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CF3B" w14:textId="66856CE8"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Številka: </w:t>
      </w:r>
      <w:r w:rsidR="00580A41">
        <w:rPr>
          <w:rFonts w:asciiTheme="minorHAnsi" w:hAnsiTheme="minorHAnsi" w:cstheme="minorHAnsi"/>
          <w:sz w:val="20"/>
          <w:szCs w:val="20"/>
        </w:rPr>
        <w:t>JN-1S/2017/2</w:t>
      </w:r>
    </w:p>
    <w:p w14:paraId="22E4D9B6" w14:textId="1CF1EA6A"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Datum: </w:t>
      </w:r>
      <w:r w:rsidR="00C728EC">
        <w:rPr>
          <w:rFonts w:asciiTheme="minorHAnsi" w:hAnsiTheme="minorHAnsi" w:cstheme="minorHAnsi"/>
          <w:sz w:val="20"/>
          <w:szCs w:val="20"/>
        </w:rPr>
        <w:t>3</w:t>
      </w:r>
      <w:r w:rsidR="002B631C">
        <w:rPr>
          <w:rFonts w:asciiTheme="minorHAnsi" w:hAnsiTheme="minorHAnsi" w:cstheme="minorHAnsi"/>
          <w:sz w:val="20"/>
          <w:szCs w:val="20"/>
        </w:rPr>
        <w:t>.11.2017</w:t>
      </w:r>
    </w:p>
    <w:p w14:paraId="4080D556" w14:textId="77777777" w:rsidR="009079D1" w:rsidRPr="00B1604C" w:rsidRDefault="009079D1" w:rsidP="009079D1">
      <w:pPr>
        <w:contextualSpacing/>
        <w:rPr>
          <w:rFonts w:asciiTheme="minorHAnsi" w:hAnsiTheme="minorHAnsi" w:cstheme="minorHAnsi"/>
          <w:sz w:val="20"/>
          <w:szCs w:val="20"/>
        </w:rPr>
      </w:pPr>
    </w:p>
    <w:p w14:paraId="29852341" w14:textId="77777777" w:rsidR="009079D1" w:rsidRPr="00B1604C" w:rsidRDefault="009079D1" w:rsidP="009079D1">
      <w:pPr>
        <w:contextualSpacing/>
        <w:rPr>
          <w:rFonts w:asciiTheme="minorHAnsi" w:hAnsiTheme="minorHAnsi" w:cstheme="minorHAnsi"/>
          <w:sz w:val="20"/>
          <w:szCs w:val="20"/>
        </w:rPr>
      </w:pPr>
    </w:p>
    <w:p w14:paraId="73A63460" w14:textId="77777777" w:rsidR="009079D1" w:rsidRPr="00B1604C" w:rsidRDefault="009079D1" w:rsidP="009079D1">
      <w:pPr>
        <w:tabs>
          <w:tab w:val="left" w:pos="989"/>
        </w:tabs>
        <w:contextualSpacing/>
        <w:rPr>
          <w:rFonts w:asciiTheme="minorHAnsi" w:hAnsiTheme="minorHAnsi" w:cstheme="minorHAnsi"/>
          <w:sz w:val="20"/>
          <w:szCs w:val="20"/>
        </w:rPr>
      </w:pPr>
    </w:p>
    <w:p w14:paraId="4A3436D1" w14:textId="77777777" w:rsidR="009079D1" w:rsidRPr="00B1604C" w:rsidRDefault="009079D1" w:rsidP="009079D1">
      <w:pPr>
        <w:contextualSpacing/>
        <w:rPr>
          <w:rFonts w:asciiTheme="minorHAnsi" w:hAnsiTheme="minorHAnsi" w:cstheme="minorHAnsi"/>
          <w:sz w:val="20"/>
          <w:szCs w:val="20"/>
        </w:rPr>
      </w:pPr>
    </w:p>
    <w:p w14:paraId="5027D826" w14:textId="77777777" w:rsidR="009079D1" w:rsidRPr="00B1604C" w:rsidRDefault="009079D1" w:rsidP="009079D1">
      <w:pPr>
        <w:contextualSpacing/>
        <w:rPr>
          <w:rFonts w:asciiTheme="minorHAnsi" w:hAnsiTheme="minorHAnsi" w:cstheme="minorHAnsi"/>
          <w:sz w:val="20"/>
          <w:szCs w:val="20"/>
        </w:rPr>
      </w:pPr>
    </w:p>
    <w:p w14:paraId="239C1D0C" w14:textId="77777777" w:rsidR="009079D1" w:rsidRPr="00B1604C" w:rsidRDefault="009079D1" w:rsidP="009079D1">
      <w:pPr>
        <w:contextualSpacing/>
        <w:rPr>
          <w:rFonts w:asciiTheme="minorHAnsi" w:hAnsiTheme="minorHAnsi" w:cstheme="minorHAnsi"/>
          <w:sz w:val="20"/>
          <w:szCs w:val="20"/>
        </w:rPr>
      </w:pPr>
    </w:p>
    <w:p w14:paraId="371316C6" w14:textId="77777777" w:rsidR="009079D1" w:rsidRPr="00B1604C" w:rsidRDefault="009079D1" w:rsidP="009079D1">
      <w:pPr>
        <w:contextualSpacing/>
        <w:rPr>
          <w:rFonts w:asciiTheme="minorHAnsi" w:hAnsiTheme="minorHAnsi" w:cstheme="minorHAnsi"/>
          <w:sz w:val="20"/>
          <w:szCs w:val="20"/>
        </w:rPr>
      </w:pPr>
    </w:p>
    <w:p w14:paraId="725D735B" w14:textId="77777777" w:rsidR="009079D1" w:rsidRPr="00B1604C" w:rsidRDefault="009079D1" w:rsidP="009079D1">
      <w:pPr>
        <w:contextualSpacing/>
        <w:rPr>
          <w:rFonts w:asciiTheme="minorHAnsi" w:hAnsiTheme="minorHAnsi" w:cstheme="minorHAnsi"/>
          <w:sz w:val="20"/>
          <w:szCs w:val="20"/>
        </w:rPr>
      </w:pPr>
    </w:p>
    <w:p w14:paraId="061F6A91" w14:textId="77777777" w:rsidR="009079D1" w:rsidRPr="00B1604C" w:rsidRDefault="009079D1" w:rsidP="009079D1">
      <w:pPr>
        <w:contextualSpacing/>
        <w:rPr>
          <w:rFonts w:asciiTheme="minorHAnsi" w:hAnsiTheme="minorHAnsi" w:cstheme="minorHAnsi"/>
          <w:sz w:val="20"/>
          <w:szCs w:val="20"/>
        </w:rPr>
      </w:pPr>
    </w:p>
    <w:p w14:paraId="7E47DD91" w14:textId="77777777" w:rsidR="009079D1" w:rsidRPr="00B1604C" w:rsidRDefault="009079D1" w:rsidP="009079D1">
      <w:pPr>
        <w:contextualSpacing/>
        <w:rPr>
          <w:rFonts w:asciiTheme="minorHAnsi" w:hAnsiTheme="minorHAnsi" w:cstheme="minorHAnsi"/>
          <w:sz w:val="20"/>
          <w:szCs w:val="20"/>
        </w:rPr>
      </w:pPr>
    </w:p>
    <w:p w14:paraId="260BF9EA" w14:textId="284CB8D4" w:rsidR="009079D1" w:rsidRPr="00B1604C" w:rsidRDefault="009079D1" w:rsidP="009079D1">
      <w:pPr>
        <w:pStyle w:val="Title"/>
        <w:contextualSpacing/>
        <w:rPr>
          <w:rFonts w:asciiTheme="minorHAnsi" w:hAnsiTheme="minorHAnsi" w:cstheme="minorHAnsi"/>
          <w:noProof/>
          <w:sz w:val="28"/>
          <w:szCs w:val="28"/>
          <w:lang w:val="sl-SI"/>
        </w:rPr>
      </w:pPr>
      <w:r w:rsidRPr="00B1604C">
        <w:rPr>
          <w:rFonts w:asciiTheme="minorHAnsi" w:hAnsiTheme="minorHAnsi" w:cstheme="minorHAnsi"/>
          <w:noProof/>
          <w:sz w:val="28"/>
          <w:szCs w:val="28"/>
          <w:lang w:val="sl-SI"/>
        </w:rPr>
        <w:t>DOKUMENTACIJA V ZVEZI Z ODDAJO JAVNEGA NAROČILA</w:t>
      </w:r>
    </w:p>
    <w:p w14:paraId="347F51C3" w14:textId="77777777" w:rsidR="009079D1" w:rsidRPr="00B1604C" w:rsidRDefault="009079D1" w:rsidP="009079D1">
      <w:pPr>
        <w:pStyle w:val="Title"/>
        <w:spacing w:before="0" w:line="240" w:lineRule="auto"/>
        <w:contextualSpacing/>
        <w:rPr>
          <w:rFonts w:asciiTheme="minorHAnsi" w:hAnsiTheme="minorHAnsi" w:cstheme="minorHAnsi"/>
          <w:noProof/>
          <w:sz w:val="28"/>
          <w:szCs w:val="28"/>
          <w:lang w:val="sl-SI"/>
        </w:rPr>
      </w:pPr>
    </w:p>
    <w:p w14:paraId="137071D2" w14:textId="3DA386AA" w:rsidR="009079D1" w:rsidRPr="00B1604C" w:rsidRDefault="00C45CF0" w:rsidP="009079D1">
      <w:pPr>
        <w:pStyle w:val="Title"/>
        <w:rPr>
          <w:rFonts w:asciiTheme="minorHAnsi" w:hAnsiTheme="minorHAnsi" w:cstheme="minorHAnsi"/>
          <w:noProof/>
          <w:sz w:val="28"/>
          <w:szCs w:val="28"/>
          <w:lang w:val="sl-SI"/>
        </w:rPr>
      </w:pPr>
      <w:r>
        <w:rPr>
          <w:rFonts w:asciiTheme="minorHAnsi" w:hAnsiTheme="minorHAnsi" w:cstheme="minorHAnsi"/>
          <w:noProof/>
          <w:sz w:val="28"/>
          <w:szCs w:val="28"/>
          <w:lang w:val="sl-SI"/>
        </w:rPr>
        <w:t>Zavarovanje premoženja in odgovornosti</w:t>
      </w:r>
      <w:r w:rsidR="003029F1">
        <w:rPr>
          <w:rFonts w:asciiTheme="minorHAnsi" w:hAnsiTheme="minorHAnsi" w:cstheme="minorHAnsi"/>
          <w:noProof/>
          <w:sz w:val="28"/>
          <w:szCs w:val="28"/>
          <w:lang w:val="sl-SI"/>
        </w:rPr>
        <w:t xml:space="preserve"> za obdobje 4 let</w:t>
      </w:r>
    </w:p>
    <w:p w14:paraId="5BCB3FCF" w14:textId="77777777" w:rsidR="009079D1" w:rsidRPr="00B1604C" w:rsidRDefault="009079D1" w:rsidP="009079D1">
      <w:pPr>
        <w:pStyle w:val="Title"/>
        <w:spacing w:before="0" w:line="240" w:lineRule="auto"/>
        <w:contextualSpacing/>
        <w:rPr>
          <w:rFonts w:asciiTheme="minorHAnsi" w:hAnsiTheme="minorHAnsi" w:cstheme="minorHAnsi"/>
          <w:noProof/>
          <w:sz w:val="28"/>
          <w:szCs w:val="28"/>
          <w:lang w:val="sl-SI"/>
        </w:rPr>
      </w:pPr>
    </w:p>
    <w:p w14:paraId="1F5BBCB8" w14:textId="77777777" w:rsidR="009079D1" w:rsidRPr="00B1604C" w:rsidRDefault="009079D1" w:rsidP="009079D1">
      <w:pPr>
        <w:contextualSpacing/>
        <w:rPr>
          <w:rFonts w:asciiTheme="minorHAnsi" w:hAnsiTheme="minorHAnsi" w:cstheme="minorHAnsi"/>
          <w:sz w:val="28"/>
          <w:szCs w:val="28"/>
        </w:rPr>
      </w:pPr>
    </w:p>
    <w:p w14:paraId="1D63B47D" w14:textId="77777777" w:rsidR="009079D1" w:rsidRPr="00B1604C" w:rsidRDefault="009079D1" w:rsidP="009079D1">
      <w:pPr>
        <w:pStyle w:val="Title"/>
        <w:spacing w:before="0" w:line="240" w:lineRule="auto"/>
        <w:contextualSpacing/>
        <w:rPr>
          <w:rFonts w:asciiTheme="minorHAnsi" w:hAnsiTheme="minorHAnsi" w:cstheme="minorHAnsi"/>
          <w:noProof/>
          <w:spacing w:val="100"/>
          <w:sz w:val="28"/>
          <w:szCs w:val="28"/>
          <w:lang w:val="sl-SI"/>
        </w:rPr>
      </w:pPr>
      <w:bookmarkStart w:id="0" w:name="_Toc261337260"/>
      <w:r w:rsidRPr="00B1604C">
        <w:rPr>
          <w:rFonts w:asciiTheme="minorHAnsi" w:hAnsiTheme="minorHAnsi" w:cstheme="minorHAnsi"/>
          <w:noProof/>
          <w:spacing w:val="100"/>
          <w:sz w:val="28"/>
          <w:szCs w:val="28"/>
          <w:lang w:val="sl-SI"/>
        </w:rPr>
        <w:t>VSEBINA</w:t>
      </w:r>
      <w:bookmarkEnd w:id="0"/>
    </w:p>
    <w:p w14:paraId="150FEA7E" w14:textId="77777777" w:rsidR="009079D1" w:rsidRPr="00B1604C" w:rsidRDefault="009079D1" w:rsidP="009079D1">
      <w:pPr>
        <w:contextualSpacing/>
        <w:rPr>
          <w:rFonts w:asciiTheme="minorHAnsi" w:hAnsiTheme="minorHAnsi" w:cstheme="minorHAnsi"/>
          <w:sz w:val="20"/>
          <w:szCs w:val="20"/>
        </w:rPr>
      </w:pPr>
    </w:p>
    <w:p w14:paraId="1EA39767" w14:textId="77777777" w:rsidR="009079D1" w:rsidRPr="00B1604C" w:rsidRDefault="009079D1" w:rsidP="009079D1">
      <w:pPr>
        <w:contextualSpacing/>
        <w:rPr>
          <w:rFonts w:asciiTheme="minorHAnsi" w:hAnsiTheme="minorHAnsi" w:cstheme="minorHAnsi"/>
          <w:sz w:val="20"/>
          <w:szCs w:val="20"/>
        </w:rPr>
      </w:pPr>
    </w:p>
    <w:p w14:paraId="04F403AB" w14:textId="77777777" w:rsidR="009079D1" w:rsidRPr="00B1604C" w:rsidRDefault="009079D1" w:rsidP="009079D1">
      <w:pPr>
        <w:contextualSpacing/>
        <w:rPr>
          <w:rFonts w:asciiTheme="minorHAnsi" w:hAnsiTheme="minorHAnsi" w:cstheme="minorHAnsi"/>
          <w:sz w:val="20"/>
          <w:szCs w:val="20"/>
        </w:rPr>
      </w:pPr>
    </w:p>
    <w:p w14:paraId="203D61E8" w14:textId="77777777" w:rsidR="009079D1" w:rsidRPr="00B1604C" w:rsidRDefault="009079D1" w:rsidP="009079D1">
      <w:pPr>
        <w:contextualSpacing/>
        <w:rPr>
          <w:rFonts w:asciiTheme="minorHAnsi" w:hAnsiTheme="minorHAnsi" w:cstheme="minorHAnsi"/>
          <w:sz w:val="20"/>
          <w:szCs w:val="20"/>
        </w:rPr>
      </w:pPr>
    </w:p>
    <w:p w14:paraId="6DE1D041" w14:textId="77777777" w:rsidR="009079D1" w:rsidRPr="00B1604C" w:rsidRDefault="009079D1" w:rsidP="009079D1">
      <w:pPr>
        <w:contextualSpacing/>
        <w:rPr>
          <w:rFonts w:asciiTheme="minorHAnsi" w:hAnsiTheme="minorHAnsi" w:cstheme="minorHAnsi"/>
          <w:sz w:val="20"/>
          <w:szCs w:val="20"/>
        </w:rPr>
      </w:pPr>
    </w:p>
    <w:p w14:paraId="0AFF38B0" w14:textId="77777777" w:rsidR="009079D1" w:rsidRPr="00B1604C" w:rsidRDefault="009079D1" w:rsidP="009079D1">
      <w:pPr>
        <w:contextualSpacing/>
        <w:rPr>
          <w:rFonts w:asciiTheme="minorHAnsi" w:hAnsiTheme="minorHAnsi" w:cstheme="minorHAnsi"/>
          <w:sz w:val="20"/>
          <w:szCs w:val="20"/>
        </w:rPr>
      </w:pPr>
    </w:p>
    <w:p w14:paraId="7C2E8124" w14:textId="77777777" w:rsidR="009079D1" w:rsidRDefault="009079D1" w:rsidP="009079D1">
      <w:pPr>
        <w:contextualSpacing/>
        <w:rPr>
          <w:rFonts w:asciiTheme="minorHAnsi" w:hAnsiTheme="minorHAnsi" w:cstheme="minorHAnsi"/>
          <w:sz w:val="20"/>
          <w:szCs w:val="20"/>
        </w:rPr>
      </w:pPr>
    </w:p>
    <w:p w14:paraId="72055CDC" w14:textId="77777777" w:rsidR="005500EF" w:rsidRDefault="005500EF" w:rsidP="009079D1">
      <w:pPr>
        <w:contextualSpacing/>
        <w:rPr>
          <w:rFonts w:asciiTheme="minorHAnsi" w:hAnsiTheme="minorHAnsi" w:cstheme="minorHAnsi"/>
          <w:sz w:val="20"/>
          <w:szCs w:val="20"/>
        </w:rPr>
      </w:pPr>
    </w:p>
    <w:p w14:paraId="52C85F08" w14:textId="77777777" w:rsidR="005500EF" w:rsidRPr="00B1604C" w:rsidRDefault="005500EF" w:rsidP="009079D1">
      <w:pPr>
        <w:contextualSpacing/>
        <w:rPr>
          <w:rFonts w:asciiTheme="minorHAnsi" w:hAnsiTheme="minorHAnsi" w:cstheme="minorHAnsi"/>
          <w:sz w:val="20"/>
          <w:szCs w:val="20"/>
        </w:rPr>
      </w:pPr>
    </w:p>
    <w:p w14:paraId="1F1D2DAD"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SPLOŠNI DEL:</w:t>
      </w:r>
    </w:p>
    <w:p w14:paraId="3D6E1965" w14:textId="77777777" w:rsidR="009079D1" w:rsidRPr="00B1604C" w:rsidRDefault="009079D1" w:rsidP="009079D1">
      <w:pPr>
        <w:pStyle w:val="ListParagraph"/>
        <w:numPr>
          <w:ilvl w:val="0"/>
          <w:numId w:val="1"/>
        </w:numPr>
        <w:contextualSpacing/>
        <w:rPr>
          <w:rFonts w:asciiTheme="minorHAnsi" w:hAnsiTheme="minorHAnsi" w:cstheme="minorHAnsi"/>
          <w:sz w:val="20"/>
          <w:szCs w:val="20"/>
        </w:rPr>
      </w:pPr>
      <w:r w:rsidRPr="00B1604C">
        <w:rPr>
          <w:rFonts w:asciiTheme="minorHAnsi" w:hAnsiTheme="minorHAnsi" w:cstheme="minorHAnsi"/>
          <w:sz w:val="20"/>
          <w:szCs w:val="20"/>
        </w:rPr>
        <w:t>NAVODILA PONUDNIKOM ZA IZDELAVO PONUDBE</w:t>
      </w:r>
    </w:p>
    <w:p w14:paraId="43D0FF79" w14:textId="77777777" w:rsidR="009079D1" w:rsidRPr="00B1604C" w:rsidRDefault="009079D1" w:rsidP="009079D1">
      <w:pPr>
        <w:contextualSpacing/>
        <w:rPr>
          <w:rFonts w:asciiTheme="minorHAnsi" w:hAnsiTheme="minorHAnsi" w:cstheme="minorHAnsi"/>
          <w:sz w:val="20"/>
          <w:szCs w:val="20"/>
        </w:rPr>
      </w:pPr>
    </w:p>
    <w:p w14:paraId="43E59F3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PONUDBENI DEL:</w:t>
      </w:r>
    </w:p>
    <w:p w14:paraId="5B1B0901"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Ponudba (OBR-1)</w:t>
      </w:r>
    </w:p>
    <w:p w14:paraId="37355264"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Predračun (OBR-2)</w:t>
      </w:r>
    </w:p>
    <w:p w14:paraId="13A696CE"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Vzorec pogodbe (OBR-3)</w:t>
      </w:r>
    </w:p>
    <w:p w14:paraId="78F41375"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ESPD obrazec (OBR-4)</w:t>
      </w:r>
    </w:p>
    <w:p w14:paraId="50BDCB18" w14:textId="6A4C4F45" w:rsidR="00EA6108" w:rsidRPr="009D30D0" w:rsidRDefault="007C6A84" w:rsidP="009079D1">
      <w:pPr>
        <w:pStyle w:val="ListParagraph"/>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Reference </w:t>
      </w:r>
      <w:r w:rsidR="00990AA9">
        <w:rPr>
          <w:rFonts w:asciiTheme="minorHAnsi" w:hAnsiTheme="minorHAnsi" w:cstheme="minorHAnsi"/>
          <w:sz w:val="20"/>
          <w:szCs w:val="20"/>
        </w:rPr>
        <w:t xml:space="preserve">ponudnika </w:t>
      </w:r>
      <w:r>
        <w:rPr>
          <w:rFonts w:asciiTheme="minorHAnsi" w:hAnsiTheme="minorHAnsi" w:cstheme="minorHAnsi"/>
          <w:sz w:val="20"/>
          <w:szCs w:val="20"/>
        </w:rPr>
        <w:t>(OBR-5</w:t>
      </w:r>
      <w:r w:rsidR="00EA6108" w:rsidRPr="009D30D0">
        <w:rPr>
          <w:rFonts w:asciiTheme="minorHAnsi" w:hAnsiTheme="minorHAnsi" w:cstheme="minorHAnsi"/>
          <w:sz w:val="20"/>
          <w:szCs w:val="20"/>
        </w:rPr>
        <w:t>)</w:t>
      </w:r>
    </w:p>
    <w:p w14:paraId="1C2535AE" w14:textId="77777777" w:rsidR="009079D1" w:rsidRPr="00B1604C" w:rsidRDefault="009079D1" w:rsidP="009079D1">
      <w:pPr>
        <w:ind w:left="360"/>
        <w:contextualSpacing/>
        <w:rPr>
          <w:rFonts w:asciiTheme="minorHAnsi" w:hAnsiTheme="minorHAnsi" w:cstheme="minorHAnsi"/>
          <w:sz w:val="20"/>
          <w:szCs w:val="20"/>
        </w:rPr>
      </w:pPr>
    </w:p>
    <w:p w14:paraId="5A892582" w14:textId="77777777" w:rsidR="009079D1" w:rsidRPr="00B1604C" w:rsidRDefault="009079D1" w:rsidP="009079D1">
      <w:pPr>
        <w:ind w:left="720" w:hanging="720"/>
        <w:contextualSpacing/>
        <w:rPr>
          <w:rFonts w:asciiTheme="minorHAnsi" w:hAnsiTheme="minorHAnsi" w:cstheme="minorHAnsi"/>
          <w:sz w:val="20"/>
          <w:szCs w:val="20"/>
        </w:rPr>
      </w:pPr>
      <w:r w:rsidRPr="00B1604C">
        <w:rPr>
          <w:rFonts w:asciiTheme="minorHAnsi" w:hAnsiTheme="minorHAnsi" w:cstheme="minorHAnsi"/>
          <w:sz w:val="20"/>
          <w:szCs w:val="20"/>
        </w:rPr>
        <w:t>TEHNIČNE SPECIFIKACIJE</w:t>
      </w:r>
    </w:p>
    <w:p w14:paraId="5A70C923" w14:textId="77777777" w:rsidR="009079D1" w:rsidRPr="00B1604C" w:rsidRDefault="009079D1" w:rsidP="009079D1">
      <w:pPr>
        <w:widowControl w:val="0"/>
        <w:jc w:val="left"/>
        <w:rPr>
          <w:rFonts w:asciiTheme="minorHAnsi" w:hAnsiTheme="minorHAnsi" w:cs="Calibri"/>
          <w:sz w:val="20"/>
          <w:szCs w:val="20"/>
        </w:rPr>
      </w:pPr>
      <w:r w:rsidRPr="00B1604C">
        <w:rPr>
          <w:rFonts w:asciiTheme="minorHAnsi" w:hAnsiTheme="minorHAnsi" w:cs="Calibri"/>
          <w:b/>
          <w:sz w:val="20"/>
        </w:rPr>
        <w:br w:type="page"/>
      </w:r>
    </w:p>
    <w:p w14:paraId="33E1268C" w14:textId="77777777" w:rsidR="009079D1" w:rsidRPr="00B1604C" w:rsidRDefault="009079D1" w:rsidP="009079D1">
      <w:pPr>
        <w:pStyle w:val="Title"/>
        <w:spacing w:before="0" w:line="240" w:lineRule="auto"/>
        <w:contextualSpacing/>
        <w:rPr>
          <w:rFonts w:asciiTheme="minorHAnsi" w:hAnsiTheme="minorHAnsi" w:cstheme="minorHAnsi"/>
          <w:noProof/>
          <w:sz w:val="24"/>
          <w:szCs w:val="24"/>
          <w:lang w:val="sl-SI"/>
        </w:rPr>
      </w:pPr>
      <w:r w:rsidRPr="00B1604C">
        <w:rPr>
          <w:rFonts w:asciiTheme="minorHAnsi" w:hAnsiTheme="minorHAnsi" w:cstheme="minorHAnsi"/>
          <w:noProof/>
          <w:sz w:val="24"/>
          <w:szCs w:val="24"/>
          <w:lang w:val="sl-SI"/>
        </w:rPr>
        <w:lastRenderedPageBreak/>
        <w:t>NAVODILA PONUDNIKOM ZA IZDELAVO PONUDBE</w:t>
      </w:r>
    </w:p>
    <w:p w14:paraId="5F9092BD" w14:textId="77777777" w:rsidR="009079D1" w:rsidRPr="00B1604C" w:rsidRDefault="009079D1" w:rsidP="009079D1">
      <w:pPr>
        <w:contextualSpacing/>
        <w:rPr>
          <w:rFonts w:asciiTheme="minorHAnsi" w:hAnsiTheme="minorHAnsi" w:cstheme="minorHAnsi"/>
          <w:sz w:val="20"/>
          <w:szCs w:val="20"/>
        </w:rPr>
      </w:pPr>
    </w:p>
    <w:p w14:paraId="485A3A3F" w14:textId="77777777" w:rsidR="009079D1" w:rsidRPr="00B1604C" w:rsidRDefault="009079D1" w:rsidP="009079D1">
      <w:pPr>
        <w:contextualSpacing/>
        <w:rPr>
          <w:rFonts w:asciiTheme="minorHAnsi" w:hAnsiTheme="minorHAnsi" w:cstheme="minorHAnsi"/>
          <w:sz w:val="20"/>
          <w:szCs w:val="20"/>
        </w:rPr>
      </w:pPr>
    </w:p>
    <w:p w14:paraId="487957B5" w14:textId="77777777" w:rsidR="009079D1" w:rsidRPr="00F051DE" w:rsidRDefault="009079D1" w:rsidP="009079D1">
      <w:pPr>
        <w:pStyle w:val="Heading8"/>
        <w:spacing w:before="0"/>
        <w:contextualSpacing/>
        <w:rPr>
          <w:rFonts w:asciiTheme="minorHAnsi" w:hAnsiTheme="minorHAnsi" w:cstheme="minorHAnsi"/>
          <w:b/>
          <w:sz w:val="24"/>
          <w:szCs w:val="24"/>
        </w:rPr>
      </w:pPr>
      <w:r w:rsidRPr="00F051DE">
        <w:rPr>
          <w:rFonts w:asciiTheme="minorHAnsi" w:hAnsiTheme="minorHAnsi" w:cstheme="minorHAnsi"/>
          <w:b/>
          <w:sz w:val="24"/>
          <w:szCs w:val="24"/>
        </w:rPr>
        <w:t xml:space="preserve">I. SPLOŠNO </w:t>
      </w:r>
    </w:p>
    <w:p w14:paraId="722685E7" w14:textId="77777777" w:rsidR="009079D1" w:rsidRPr="00B1604C" w:rsidRDefault="009079D1" w:rsidP="009079D1">
      <w:pPr>
        <w:contextualSpacing/>
        <w:rPr>
          <w:rFonts w:asciiTheme="minorHAnsi" w:hAnsiTheme="minorHAnsi" w:cstheme="minorHAnsi"/>
          <w:sz w:val="20"/>
          <w:szCs w:val="20"/>
        </w:rPr>
      </w:pPr>
    </w:p>
    <w:p w14:paraId="4AEBF63D" w14:textId="77777777" w:rsidR="009079D1" w:rsidRPr="00B1604C" w:rsidRDefault="009079D1" w:rsidP="009079D1">
      <w:pPr>
        <w:contextualSpacing/>
        <w:rPr>
          <w:rFonts w:asciiTheme="minorHAnsi" w:hAnsiTheme="minorHAnsi" w:cstheme="minorHAnsi"/>
          <w:sz w:val="20"/>
          <w:szCs w:val="20"/>
        </w:rPr>
      </w:pPr>
    </w:p>
    <w:p w14:paraId="59525DC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 Podatki o naročniku</w:t>
      </w:r>
    </w:p>
    <w:p w14:paraId="47E53A91" w14:textId="77777777" w:rsidR="009079D1" w:rsidRPr="00B1604C" w:rsidRDefault="009079D1" w:rsidP="009079D1">
      <w:pPr>
        <w:contextualSpacing/>
        <w:rPr>
          <w:rFonts w:asciiTheme="minorHAnsi" w:hAnsiTheme="minorHAnsi" w:cstheme="minorHAnsi"/>
          <w:sz w:val="20"/>
          <w:szCs w:val="20"/>
        </w:rPr>
      </w:pPr>
    </w:p>
    <w:p w14:paraId="4004B640" w14:textId="3D1ED9F0" w:rsidR="009079D1" w:rsidRPr="00B1604C" w:rsidRDefault="00580A41" w:rsidP="009079D1">
      <w:pPr>
        <w:contextualSpacing/>
        <w:rPr>
          <w:rFonts w:asciiTheme="minorHAnsi" w:hAnsiTheme="minorHAnsi" w:cstheme="minorHAnsi"/>
          <w:sz w:val="20"/>
          <w:szCs w:val="20"/>
        </w:rPr>
      </w:pPr>
      <w:r>
        <w:rPr>
          <w:rFonts w:asciiTheme="minorHAnsi" w:hAnsiTheme="minorHAnsi" w:cstheme="minorHAnsi"/>
          <w:sz w:val="20"/>
          <w:szCs w:val="20"/>
        </w:rPr>
        <w:t>Zdravstveni dom Brežice, Černelčeva cesta 8, 8250 Brežice.</w:t>
      </w:r>
    </w:p>
    <w:p w14:paraId="0FD08C78" w14:textId="77777777" w:rsidR="009079D1" w:rsidRPr="00B1604C" w:rsidRDefault="009079D1" w:rsidP="009079D1">
      <w:pPr>
        <w:pStyle w:val="BodyText21"/>
        <w:contextualSpacing/>
        <w:rPr>
          <w:rFonts w:asciiTheme="minorHAnsi" w:hAnsiTheme="minorHAnsi" w:cstheme="minorHAnsi"/>
          <w:sz w:val="20"/>
        </w:rPr>
      </w:pPr>
    </w:p>
    <w:p w14:paraId="4EA99B8E" w14:textId="77777777" w:rsidR="009079D1" w:rsidRPr="00B1604C" w:rsidRDefault="009079D1" w:rsidP="009079D1">
      <w:pPr>
        <w:pStyle w:val="BodyText21"/>
        <w:contextualSpacing/>
        <w:rPr>
          <w:rFonts w:asciiTheme="minorHAnsi" w:hAnsiTheme="minorHAnsi" w:cstheme="minorHAnsi"/>
          <w:sz w:val="20"/>
        </w:rPr>
      </w:pPr>
    </w:p>
    <w:p w14:paraId="5BC166C2"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2. Vrsta postopka</w:t>
      </w:r>
    </w:p>
    <w:p w14:paraId="259007F4" w14:textId="77777777" w:rsidR="009079D1" w:rsidRPr="00B1604C" w:rsidRDefault="009079D1" w:rsidP="009079D1">
      <w:pPr>
        <w:rPr>
          <w:rFonts w:asciiTheme="minorHAnsi" w:hAnsiTheme="minorHAnsi"/>
          <w:sz w:val="20"/>
          <w:szCs w:val="20"/>
        </w:rPr>
      </w:pPr>
    </w:p>
    <w:p w14:paraId="218DEF90" w14:textId="3651AF78"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v skladu s 47. členom Zakona o javnem naročanju (</w:t>
      </w:r>
      <w:r w:rsidRPr="00B1604C">
        <w:rPr>
          <w:rFonts w:asciiTheme="minorHAnsi" w:hAnsiTheme="minorHAnsi" w:cstheme="minorHAnsi"/>
          <w:bCs/>
          <w:sz w:val="20"/>
          <w:szCs w:val="20"/>
        </w:rPr>
        <w:t xml:space="preserve">Uradni list RS, št. 91/2015; v nadaljevanju: </w:t>
      </w:r>
      <w:r w:rsidRPr="00580A41">
        <w:rPr>
          <w:rFonts w:asciiTheme="minorHAnsi" w:hAnsiTheme="minorHAnsi" w:cstheme="minorHAnsi"/>
          <w:bCs/>
          <w:sz w:val="20"/>
          <w:szCs w:val="20"/>
        </w:rPr>
        <w:t>ZJN</w:t>
      </w:r>
      <w:r w:rsidR="005D2C87" w:rsidRPr="00580A41">
        <w:rPr>
          <w:rFonts w:asciiTheme="minorHAnsi" w:hAnsiTheme="minorHAnsi" w:cstheme="minorHAnsi"/>
          <w:bCs/>
          <w:sz w:val="20"/>
          <w:szCs w:val="20"/>
        </w:rPr>
        <w:noBreakHyphen/>
      </w:r>
      <w:r w:rsidRPr="00580A41">
        <w:rPr>
          <w:rFonts w:asciiTheme="minorHAnsi" w:hAnsiTheme="minorHAnsi" w:cstheme="minorHAnsi"/>
          <w:bCs/>
          <w:sz w:val="20"/>
          <w:szCs w:val="20"/>
        </w:rPr>
        <w:t>3</w:t>
      </w:r>
      <w:r w:rsidRPr="00B1604C">
        <w:rPr>
          <w:rFonts w:asciiTheme="minorHAnsi" w:hAnsiTheme="minorHAnsi" w:cstheme="minorHAnsi"/>
          <w:sz w:val="20"/>
          <w:szCs w:val="20"/>
        </w:rPr>
        <w:t xml:space="preserve">) izvedel </w:t>
      </w:r>
      <w:r w:rsidRPr="00B1604C">
        <w:rPr>
          <w:rFonts w:asciiTheme="minorHAnsi" w:hAnsiTheme="minorHAnsi" w:cstheme="minorHAnsi"/>
          <w:b/>
          <w:sz w:val="20"/>
          <w:szCs w:val="20"/>
        </w:rPr>
        <w:t>postopek naročila male vrednosti</w:t>
      </w:r>
      <w:r w:rsidRPr="00B1604C">
        <w:rPr>
          <w:rFonts w:asciiTheme="minorHAnsi" w:hAnsiTheme="minorHAnsi" w:cstheme="minorHAnsi"/>
          <w:sz w:val="20"/>
          <w:szCs w:val="20"/>
        </w:rPr>
        <w:t>.</w:t>
      </w:r>
    </w:p>
    <w:p w14:paraId="5D2C2B92" w14:textId="77777777" w:rsidR="009079D1" w:rsidRPr="00B1604C" w:rsidRDefault="009079D1" w:rsidP="009079D1">
      <w:pPr>
        <w:contextualSpacing/>
        <w:rPr>
          <w:rFonts w:asciiTheme="minorHAnsi" w:hAnsiTheme="minorHAnsi" w:cstheme="minorHAnsi"/>
          <w:sz w:val="20"/>
          <w:szCs w:val="20"/>
        </w:rPr>
      </w:pPr>
    </w:p>
    <w:p w14:paraId="02906C17" w14:textId="77777777" w:rsidR="009079D1" w:rsidRPr="00B1604C" w:rsidRDefault="009079D1" w:rsidP="009079D1">
      <w:pPr>
        <w:contextualSpacing/>
        <w:rPr>
          <w:rFonts w:asciiTheme="minorHAnsi" w:hAnsiTheme="minorHAnsi" w:cstheme="minorHAnsi"/>
          <w:sz w:val="20"/>
          <w:szCs w:val="20"/>
        </w:rPr>
      </w:pPr>
    </w:p>
    <w:p w14:paraId="798F5EF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3. Predmet naročila</w:t>
      </w:r>
    </w:p>
    <w:p w14:paraId="0C3BBEF9" w14:textId="77777777" w:rsidR="009079D1" w:rsidRPr="00B1604C" w:rsidRDefault="009079D1" w:rsidP="009079D1">
      <w:pPr>
        <w:contextualSpacing/>
        <w:rPr>
          <w:rFonts w:asciiTheme="minorHAnsi" w:hAnsiTheme="minorHAnsi" w:cstheme="minorHAnsi"/>
          <w:sz w:val="20"/>
          <w:szCs w:val="20"/>
        </w:rPr>
      </w:pPr>
    </w:p>
    <w:p w14:paraId="1D1C9FD0" w14:textId="3C89D1EE" w:rsidR="00D16AF7"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Predmet javnega naročila je </w:t>
      </w:r>
      <w:r w:rsidR="00D16AF7">
        <w:rPr>
          <w:rFonts w:asciiTheme="minorHAnsi" w:hAnsiTheme="minorHAnsi" w:cstheme="minorHAnsi"/>
          <w:b/>
          <w:sz w:val="20"/>
          <w:szCs w:val="20"/>
        </w:rPr>
        <w:t>zavarovanje premož</w:t>
      </w:r>
      <w:r w:rsidR="004A3636">
        <w:rPr>
          <w:rFonts w:asciiTheme="minorHAnsi" w:hAnsiTheme="minorHAnsi" w:cstheme="minorHAnsi"/>
          <w:b/>
          <w:sz w:val="20"/>
          <w:szCs w:val="20"/>
        </w:rPr>
        <w:t>e</w:t>
      </w:r>
      <w:r w:rsidR="00D16AF7">
        <w:rPr>
          <w:rFonts w:asciiTheme="minorHAnsi" w:hAnsiTheme="minorHAnsi" w:cstheme="minorHAnsi"/>
          <w:b/>
          <w:sz w:val="20"/>
          <w:szCs w:val="20"/>
        </w:rPr>
        <w:t>nja in odgovornosti</w:t>
      </w:r>
      <w:r w:rsidR="003029F1">
        <w:rPr>
          <w:rFonts w:asciiTheme="minorHAnsi" w:hAnsiTheme="minorHAnsi" w:cstheme="minorHAnsi"/>
          <w:b/>
          <w:sz w:val="20"/>
          <w:szCs w:val="20"/>
        </w:rPr>
        <w:t xml:space="preserve"> za obdobje 4 let</w:t>
      </w:r>
      <w:r w:rsidR="00D16AF7" w:rsidRPr="00D16AF7">
        <w:rPr>
          <w:rFonts w:asciiTheme="minorHAnsi" w:hAnsiTheme="minorHAnsi" w:cstheme="minorHAnsi"/>
          <w:sz w:val="20"/>
          <w:szCs w:val="20"/>
        </w:rPr>
        <w:t>, ki zajema:</w:t>
      </w:r>
    </w:p>
    <w:p w14:paraId="75152BC1" w14:textId="77777777" w:rsidR="005B1342" w:rsidRDefault="005B1342" w:rsidP="009079D1">
      <w:pPr>
        <w:contextualSpacing/>
        <w:rPr>
          <w:rFonts w:asciiTheme="minorHAnsi" w:hAnsiTheme="minorHAnsi" w:cstheme="minorHAnsi"/>
          <w:b/>
          <w:sz w:val="20"/>
          <w:szCs w:val="20"/>
        </w:rPr>
      </w:pPr>
    </w:p>
    <w:p w14:paraId="6B19FD58" w14:textId="639BAC8B" w:rsidR="009079D1"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380C8D">
        <w:rPr>
          <w:rFonts w:asciiTheme="minorHAnsi" w:hAnsiTheme="minorHAnsi" w:cstheme="minorHAnsi"/>
          <w:sz w:val="20"/>
          <w:szCs w:val="20"/>
        </w:rPr>
        <w:t>IKT</w:t>
      </w:r>
      <w:r w:rsidR="00580A41">
        <w:rPr>
          <w:rFonts w:asciiTheme="minorHAnsi" w:hAnsiTheme="minorHAnsi" w:cstheme="minorHAnsi"/>
          <w:sz w:val="20"/>
          <w:szCs w:val="20"/>
        </w:rPr>
        <w:t xml:space="preserve"> (informacijsko komunikacijske)</w:t>
      </w:r>
      <w:r w:rsidRPr="00C054B3">
        <w:rPr>
          <w:rFonts w:asciiTheme="minorHAnsi" w:hAnsiTheme="minorHAnsi" w:cstheme="minorHAnsi"/>
          <w:sz w:val="20"/>
          <w:szCs w:val="20"/>
        </w:rPr>
        <w:t xml:space="preserve"> opreme,</w:t>
      </w:r>
    </w:p>
    <w:p w14:paraId="7CFC4A2A" w14:textId="70C40FDB"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580A41">
        <w:rPr>
          <w:rFonts w:asciiTheme="minorHAnsi" w:hAnsiTheme="minorHAnsi" w:cstheme="minorHAnsi"/>
          <w:sz w:val="20"/>
          <w:szCs w:val="20"/>
        </w:rPr>
        <w:t>medicinske in druge opreme</w:t>
      </w:r>
      <w:r w:rsidRPr="00C054B3">
        <w:rPr>
          <w:rFonts w:asciiTheme="minorHAnsi" w:hAnsiTheme="minorHAnsi" w:cstheme="minorHAnsi"/>
          <w:sz w:val="20"/>
          <w:szCs w:val="20"/>
        </w:rPr>
        <w:t>,</w:t>
      </w:r>
    </w:p>
    <w:p w14:paraId="6A2E6BD9" w14:textId="3B84E5D2"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9F6AC9">
        <w:rPr>
          <w:rFonts w:asciiTheme="minorHAnsi" w:hAnsiTheme="minorHAnsi" w:cstheme="minorHAnsi"/>
          <w:sz w:val="20"/>
          <w:szCs w:val="20"/>
        </w:rPr>
        <w:t>nepremičnin</w:t>
      </w:r>
      <w:r w:rsidRPr="00C054B3">
        <w:rPr>
          <w:rFonts w:asciiTheme="minorHAnsi" w:hAnsiTheme="minorHAnsi" w:cstheme="minorHAnsi"/>
          <w:sz w:val="20"/>
          <w:szCs w:val="20"/>
        </w:rPr>
        <w:t>,</w:t>
      </w:r>
    </w:p>
    <w:p w14:paraId="33F78841" w14:textId="5EF5067A"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zavarovanje splošne odgovornosti,</w:t>
      </w:r>
    </w:p>
    <w:p w14:paraId="4FE6A92D" w14:textId="04071202"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zavarovanje avtomobilov,</w:t>
      </w:r>
    </w:p>
    <w:p w14:paraId="5F18FD39" w14:textId="4D25F6E3" w:rsidR="009079D1" w:rsidRDefault="00D16AF7" w:rsidP="009079D1">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nezgodno zavarovanje oseb, ki so na službe</w:t>
      </w:r>
      <w:r w:rsidR="00580A41">
        <w:rPr>
          <w:rFonts w:asciiTheme="minorHAnsi" w:hAnsiTheme="minorHAnsi" w:cstheme="minorHAnsi"/>
          <w:sz w:val="20"/>
          <w:szCs w:val="20"/>
        </w:rPr>
        <w:t>ni poti po Sloveniji ali tujini.</w:t>
      </w:r>
    </w:p>
    <w:p w14:paraId="58C30865" w14:textId="77777777" w:rsidR="00580A41" w:rsidRPr="00580A41" w:rsidRDefault="00580A41" w:rsidP="00580A41">
      <w:pPr>
        <w:ind w:left="284"/>
        <w:contextualSpacing/>
        <w:rPr>
          <w:rFonts w:asciiTheme="minorHAnsi" w:hAnsiTheme="minorHAnsi" w:cstheme="minorHAnsi"/>
          <w:sz w:val="20"/>
          <w:szCs w:val="20"/>
        </w:rPr>
      </w:pPr>
    </w:p>
    <w:p w14:paraId="5CB74F0B"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Zahteve naročnika v zvezi s predmetom naročila so razvidne iz tehničnih specifikacij, ki so del te dokumentacije v zvezi z oddajo javnega naročila. </w:t>
      </w:r>
    </w:p>
    <w:p w14:paraId="632ED44C" w14:textId="77777777" w:rsidR="00CD153A" w:rsidRDefault="00CD153A" w:rsidP="009079D1">
      <w:pPr>
        <w:contextualSpacing/>
        <w:rPr>
          <w:rFonts w:asciiTheme="minorHAnsi" w:hAnsiTheme="minorHAnsi" w:cstheme="minorHAnsi"/>
          <w:sz w:val="20"/>
          <w:szCs w:val="20"/>
        </w:rPr>
      </w:pPr>
    </w:p>
    <w:p w14:paraId="2AF5119C" w14:textId="77777777" w:rsidR="009079D1" w:rsidRPr="00B1604C" w:rsidDel="00A14789" w:rsidRDefault="009079D1" w:rsidP="009079D1">
      <w:pPr>
        <w:contextualSpacing/>
        <w:rPr>
          <w:rFonts w:asciiTheme="minorHAnsi" w:hAnsiTheme="minorHAnsi" w:cstheme="minorHAnsi"/>
          <w:sz w:val="20"/>
          <w:szCs w:val="20"/>
        </w:rPr>
      </w:pPr>
    </w:p>
    <w:p w14:paraId="16B16378"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 Sodelovanje</w:t>
      </w:r>
    </w:p>
    <w:p w14:paraId="2E41A53F" w14:textId="77777777" w:rsidR="009079D1" w:rsidRPr="00B1604C" w:rsidRDefault="009079D1" w:rsidP="009079D1">
      <w:pPr>
        <w:pStyle w:val="BodyText"/>
        <w:ind w:left="0"/>
        <w:contextualSpacing/>
        <w:rPr>
          <w:rFonts w:asciiTheme="minorHAnsi" w:hAnsiTheme="minorHAnsi" w:cstheme="minorHAnsi"/>
          <w:sz w:val="20"/>
          <w:szCs w:val="20"/>
        </w:rPr>
      </w:pPr>
    </w:p>
    <w:p w14:paraId="276D33A3"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362AE36" w14:textId="77777777" w:rsidR="009079D1" w:rsidRPr="00B1604C" w:rsidRDefault="009079D1" w:rsidP="009079D1">
      <w:pPr>
        <w:pStyle w:val="BodyText"/>
        <w:ind w:left="0"/>
        <w:rPr>
          <w:rFonts w:asciiTheme="minorHAnsi" w:hAnsiTheme="minorHAnsi" w:cstheme="minorHAnsi"/>
          <w:sz w:val="20"/>
          <w:szCs w:val="20"/>
        </w:rPr>
      </w:pPr>
    </w:p>
    <w:p w14:paraId="1BC217B9"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0014E057" w14:textId="77777777" w:rsidR="009079D1" w:rsidRPr="00B1604C" w:rsidRDefault="009079D1" w:rsidP="009079D1">
      <w:pPr>
        <w:pStyle w:val="BodyText"/>
        <w:ind w:left="0"/>
        <w:contextualSpacing/>
        <w:rPr>
          <w:rFonts w:asciiTheme="minorHAnsi" w:hAnsiTheme="minorHAnsi" w:cstheme="minorHAnsi"/>
          <w:sz w:val="20"/>
          <w:szCs w:val="20"/>
        </w:rPr>
      </w:pPr>
    </w:p>
    <w:p w14:paraId="3BEF0BB3"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4.1. Tuji ponudniki</w:t>
      </w:r>
    </w:p>
    <w:p w14:paraId="5CA09E4E" w14:textId="77777777" w:rsidR="009079D1" w:rsidRPr="00B1604C" w:rsidRDefault="009079D1" w:rsidP="009079D1">
      <w:pPr>
        <w:contextualSpacing/>
        <w:rPr>
          <w:rFonts w:asciiTheme="minorHAnsi" w:hAnsiTheme="minorHAnsi" w:cstheme="minorHAnsi"/>
          <w:sz w:val="20"/>
          <w:szCs w:val="20"/>
        </w:rPr>
      </w:pPr>
    </w:p>
    <w:p w14:paraId="18E5FA5E"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Ponudniki s sedežem v tuji državi morajo izpolnjevati enake pogoje kot ponudniki s sedežem v Republiki Sloveniji. </w:t>
      </w:r>
    </w:p>
    <w:p w14:paraId="49C2AE6E" w14:textId="77777777" w:rsidR="009079D1" w:rsidRPr="00B1604C" w:rsidRDefault="009079D1" w:rsidP="009079D1">
      <w:pPr>
        <w:contextualSpacing/>
        <w:rPr>
          <w:rFonts w:asciiTheme="minorHAnsi" w:hAnsiTheme="minorHAnsi" w:cstheme="minorHAnsi"/>
          <w:sz w:val="20"/>
          <w:szCs w:val="20"/>
        </w:rPr>
      </w:pPr>
    </w:p>
    <w:p w14:paraId="4CAA9A5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47EFB00E" w14:textId="77777777" w:rsidR="009079D1" w:rsidRPr="00B1604C" w:rsidRDefault="009079D1" w:rsidP="009079D1">
      <w:pPr>
        <w:contextualSpacing/>
        <w:rPr>
          <w:rFonts w:asciiTheme="minorHAnsi" w:hAnsiTheme="minorHAnsi" w:cstheme="minorHAnsi"/>
          <w:sz w:val="20"/>
          <w:szCs w:val="20"/>
        </w:rPr>
      </w:pPr>
    </w:p>
    <w:p w14:paraId="5141E89E" w14:textId="0E35DCA5"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Če država, v kateri ima ponudnik svoj sedež, ne izdaja zahtevanih dokazil iz točk 12.1.1. in 12.1.2. in 12.1.4. II.</w:t>
      </w:r>
      <w:r w:rsidR="007C0686">
        <w:rPr>
          <w:rFonts w:asciiTheme="minorHAnsi" w:hAnsiTheme="minorHAnsi" w:cstheme="minorHAnsi"/>
          <w:sz w:val="20"/>
          <w:szCs w:val="20"/>
        </w:rPr>
        <w:t> </w:t>
      </w:r>
      <w:r w:rsidRPr="00B1604C">
        <w:rPr>
          <w:rFonts w:asciiTheme="minorHAnsi" w:hAnsiTheme="minorHAnsi" w:cstheme="minorHAnsi"/>
          <w:sz w:val="20"/>
          <w:szCs w:val="20"/>
        </w:rPr>
        <w:t xml:space="preserve">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6885E5F0" w14:textId="77777777" w:rsidR="009079D1" w:rsidRDefault="009079D1" w:rsidP="009079D1">
      <w:pPr>
        <w:contextualSpacing/>
        <w:rPr>
          <w:rFonts w:asciiTheme="minorHAnsi" w:hAnsiTheme="minorHAnsi" w:cstheme="minorHAnsi"/>
          <w:sz w:val="20"/>
          <w:szCs w:val="20"/>
        </w:rPr>
      </w:pPr>
    </w:p>
    <w:p w14:paraId="24511B98" w14:textId="77777777" w:rsidR="000328B7" w:rsidRDefault="000328B7" w:rsidP="009079D1">
      <w:pPr>
        <w:contextualSpacing/>
        <w:rPr>
          <w:rFonts w:asciiTheme="minorHAnsi" w:hAnsiTheme="minorHAnsi" w:cstheme="minorHAnsi"/>
          <w:sz w:val="20"/>
          <w:szCs w:val="20"/>
        </w:rPr>
      </w:pPr>
    </w:p>
    <w:p w14:paraId="569C67E4" w14:textId="77777777" w:rsidR="000328B7" w:rsidRDefault="000328B7" w:rsidP="009079D1">
      <w:pPr>
        <w:contextualSpacing/>
        <w:rPr>
          <w:rFonts w:asciiTheme="minorHAnsi" w:hAnsiTheme="minorHAnsi" w:cstheme="minorHAnsi"/>
          <w:sz w:val="20"/>
          <w:szCs w:val="20"/>
        </w:rPr>
      </w:pPr>
    </w:p>
    <w:p w14:paraId="494A6F38" w14:textId="77777777" w:rsidR="000328B7" w:rsidRPr="00B1604C" w:rsidRDefault="000328B7" w:rsidP="009079D1">
      <w:pPr>
        <w:contextualSpacing/>
        <w:rPr>
          <w:rFonts w:asciiTheme="minorHAnsi" w:hAnsiTheme="minorHAnsi" w:cstheme="minorHAnsi"/>
          <w:sz w:val="20"/>
          <w:szCs w:val="20"/>
        </w:rPr>
      </w:pPr>
    </w:p>
    <w:p w14:paraId="73D321A5"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4.2. Podizvajalci</w:t>
      </w:r>
    </w:p>
    <w:p w14:paraId="05BEA1A5" w14:textId="77777777" w:rsidR="009079D1" w:rsidRPr="00B1604C" w:rsidRDefault="009079D1" w:rsidP="009079D1">
      <w:pPr>
        <w:contextualSpacing/>
        <w:rPr>
          <w:rFonts w:asciiTheme="minorHAnsi" w:hAnsiTheme="minorHAnsi" w:cstheme="minorHAnsi"/>
          <w:sz w:val="20"/>
          <w:szCs w:val="20"/>
        </w:rPr>
      </w:pPr>
    </w:p>
    <w:p w14:paraId="7D4BDD3A" w14:textId="77777777" w:rsidR="009079D1" w:rsidRPr="00B1604C" w:rsidRDefault="009079D1" w:rsidP="009079D1">
      <w:pPr>
        <w:contextualSpacing/>
        <w:rPr>
          <w:rFonts w:asciiTheme="minorHAnsi" w:hAnsiTheme="minorHAnsi" w:cstheme="minorHAnsi"/>
          <w:b/>
          <w:sz w:val="20"/>
          <w:szCs w:val="20"/>
        </w:rPr>
      </w:pPr>
      <w:r w:rsidRPr="00B1604C">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B1604C">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272F34D" w14:textId="77777777" w:rsidR="009079D1" w:rsidRPr="00B1604C" w:rsidRDefault="009079D1" w:rsidP="009079D1">
      <w:pPr>
        <w:contextualSpacing/>
        <w:rPr>
          <w:rFonts w:asciiTheme="minorHAnsi" w:hAnsiTheme="minorHAnsi" w:cstheme="minorHAnsi"/>
          <w:b/>
          <w:sz w:val="20"/>
          <w:szCs w:val="20"/>
        </w:rPr>
      </w:pPr>
    </w:p>
    <w:p w14:paraId="6EECCD47"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v ponudbi:</w:t>
      </w:r>
    </w:p>
    <w:p w14:paraId="0D8C03BF" w14:textId="77777777" w:rsidR="009079D1" w:rsidRPr="00B1604C" w:rsidRDefault="009079D1" w:rsidP="009079D1">
      <w:pPr>
        <w:contextualSpacing/>
        <w:rPr>
          <w:rFonts w:asciiTheme="minorHAnsi" w:hAnsiTheme="minorHAnsi" w:cstheme="minorHAnsi"/>
          <w:sz w:val="20"/>
          <w:szCs w:val="20"/>
        </w:rPr>
      </w:pPr>
    </w:p>
    <w:p w14:paraId="4F78800A" w14:textId="77777777" w:rsidR="009079D1" w:rsidRPr="00B1604C" w:rsidRDefault="009079D1" w:rsidP="009079D1">
      <w:pPr>
        <w:numPr>
          <w:ilvl w:val="0"/>
          <w:numId w:val="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priložiti izpolnjene ESPD teh podizvajalcev v skladu z 79. členom ZJN-3 ter </w:t>
      </w:r>
    </w:p>
    <w:p w14:paraId="5CD4EEAD" w14:textId="77777777" w:rsidR="009079D1" w:rsidRPr="00B1604C" w:rsidRDefault="009079D1" w:rsidP="009079D1">
      <w:pPr>
        <w:numPr>
          <w:ilvl w:val="0"/>
          <w:numId w:val="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priložiti zahtevo podizvajalca za neposredno plačilo, če podizvajalec to zahteva. </w:t>
      </w:r>
    </w:p>
    <w:p w14:paraId="6FD54407" w14:textId="77777777" w:rsidR="009079D1" w:rsidRPr="00B1604C" w:rsidRDefault="009079D1" w:rsidP="009079D1">
      <w:pPr>
        <w:contextualSpacing/>
        <w:rPr>
          <w:rFonts w:asciiTheme="minorHAnsi" w:hAnsiTheme="minorHAnsi" w:cstheme="minorHAnsi"/>
          <w:sz w:val="20"/>
          <w:szCs w:val="20"/>
        </w:rPr>
      </w:pPr>
    </w:p>
    <w:p w14:paraId="639FB0E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kolikor podizvajalec zahteva neposredno plačilo, se šteje, da je neposredno plačilo podizvajalcu obvezno in obveznost zavezuje naročnika in glavnega izvajalca. Kadar namerava ponudnik izvesti javno naročilo s podizvajalcem, ki zahteva neposredno plačilo, mora:</w:t>
      </w:r>
    </w:p>
    <w:p w14:paraId="0053AC5A" w14:textId="77777777" w:rsidR="009079D1" w:rsidRPr="00B1604C" w:rsidRDefault="009079D1" w:rsidP="009079D1">
      <w:pPr>
        <w:contextualSpacing/>
        <w:rPr>
          <w:rFonts w:asciiTheme="minorHAnsi" w:hAnsiTheme="minorHAnsi" w:cstheme="minorHAnsi"/>
          <w:sz w:val="20"/>
          <w:szCs w:val="20"/>
        </w:rPr>
      </w:pPr>
    </w:p>
    <w:p w14:paraId="25079EE9"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glavni ponudnik v pogodbi pooblastiti naročnika, da na podlagi potrjenega računa oziroma situacije s strani glavnega izvajalca neposredno plačuje podizvajalcu, </w:t>
      </w:r>
    </w:p>
    <w:p w14:paraId="30681C8D"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podizvajalec predložiti soglasje, na podlagi katerega naročnik namesto ponudnika poravna podizvajalčevo terjatev do ponudnika, </w:t>
      </w:r>
    </w:p>
    <w:p w14:paraId="251C0F29"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glavni ponudnik svojemu računu ali situaciji priložiti račun ali situacijo podizvajalca, ki ga je predhodno potrdil.</w:t>
      </w:r>
    </w:p>
    <w:p w14:paraId="407E6BBD" w14:textId="77777777" w:rsidR="009079D1" w:rsidRPr="00B1604C" w:rsidRDefault="009079D1" w:rsidP="009079D1">
      <w:pPr>
        <w:contextualSpacing/>
        <w:rPr>
          <w:rFonts w:asciiTheme="minorHAnsi" w:hAnsiTheme="minorHAnsi" w:cstheme="minorHAnsi"/>
          <w:sz w:val="20"/>
          <w:szCs w:val="20"/>
        </w:rPr>
      </w:pPr>
    </w:p>
    <w:p w14:paraId="4CF81550" w14:textId="0070FA38"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Če neposredno plačilo podizvajalcu ni obvezno, naročnik od glavnega izvajalca zahteva, da mu najpozneje v še</w:t>
      </w:r>
      <w:r w:rsidR="0016550E">
        <w:rPr>
          <w:rFonts w:asciiTheme="minorHAnsi" w:hAnsiTheme="minorHAnsi" w:cstheme="minorHAnsi"/>
          <w:sz w:val="20"/>
          <w:szCs w:val="20"/>
        </w:rPr>
        <w:t>st</w:t>
      </w:r>
      <w:r w:rsidRPr="00B1604C">
        <w:rPr>
          <w:rFonts w:asciiTheme="minorHAnsi" w:hAnsiTheme="minorHAnsi" w:cstheme="minorHAnsi"/>
          <w:sz w:val="20"/>
          <w:szCs w:val="20"/>
        </w:rPr>
        <w:t xml:space="preserve">desetih (60) dneh od plačila končnega računa oziroma situacije pošlje svojo pisno izjavo in pisno izjavo podizvajalca, da je podizvajalec prejel plačilo za izvedene storitve, neposredno povezano s predmetom javnega naročila. </w:t>
      </w:r>
    </w:p>
    <w:p w14:paraId="64568E3A" w14:textId="77777777" w:rsidR="009079D1" w:rsidRPr="00B1604C" w:rsidRDefault="009079D1" w:rsidP="009079D1">
      <w:pPr>
        <w:contextualSpacing/>
        <w:rPr>
          <w:rFonts w:asciiTheme="minorHAnsi" w:hAnsiTheme="minorHAnsi" w:cstheme="minorHAnsi"/>
          <w:sz w:val="20"/>
          <w:szCs w:val="20"/>
        </w:rPr>
      </w:pPr>
    </w:p>
    <w:p w14:paraId="679B440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Glavni ponudnik mora med izvajanjem javnega naročila naročnika obvestiti o morebitnih spremembah informacij iz prvega in drugega odstavka te točke in poslati informacije o novih podizvajalcih, ki jih namerava naknadno vključiti v izvajanje takšnega javnega naročila, in sicer najkasneje v petih dneh po spremembi. V primeru vključitve novih podizvajalcev mora glavni ponudnik skupaj z obvestilom posredovati tudi podatke in dokumente iz prvega in drugega odstavka te točke. </w:t>
      </w:r>
    </w:p>
    <w:p w14:paraId="4A8E7FAA" w14:textId="77777777" w:rsidR="009079D1" w:rsidRPr="00B1604C" w:rsidRDefault="009079D1" w:rsidP="009079D1">
      <w:pPr>
        <w:contextualSpacing/>
        <w:rPr>
          <w:rFonts w:asciiTheme="minorHAnsi" w:hAnsiTheme="minorHAnsi" w:cstheme="minorHAnsi"/>
          <w:sz w:val="20"/>
          <w:szCs w:val="20"/>
        </w:rPr>
      </w:pPr>
    </w:p>
    <w:p w14:paraId="57C46789" w14:textId="7F056F5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Kadar namerava ponudnik izvesti javno naročilo s podizvajalcem, mora pogoje iz točk 12.</w:t>
      </w:r>
      <w:r>
        <w:rPr>
          <w:rFonts w:asciiTheme="minorHAnsi" w:hAnsiTheme="minorHAnsi" w:cstheme="minorHAnsi"/>
          <w:sz w:val="20"/>
          <w:szCs w:val="20"/>
        </w:rPr>
        <w:t>1.</w:t>
      </w:r>
      <w:r w:rsidR="007C0686">
        <w:rPr>
          <w:rFonts w:asciiTheme="minorHAnsi" w:hAnsiTheme="minorHAnsi" w:cstheme="minorHAnsi"/>
          <w:sz w:val="20"/>
          <w:szCs w:val="20"/>
        </w:rPr>
        <w:t xml:space="preserve"> in</w:t>
      </w:r>
      <w:r>
        <w:rPr>
          <w:rFonts w:asciiTheme="minorHAnsi" w:hAnsiTheme="minorHAnsi" w:cstheme="minorHAnsi"/>
          <w:sz w:val="20"/>
          <w:szCs w:val="20"/>
        </w:rPr>
        <w:t xml:space="preserve"> 12.2.</w:t>
      </w:r>
      <w:r w:rsidRPr="00B1604C">
        <w:rPr>
          <w:rFonts w:asciiTheme="minorHAnsi" w:hAnsiTheme="minorHAnsi" w:cstheme="minorHAnsi"/>
          <w:sz w:val="20"/>
          <w:szCs w:val="20"/>
        </w:rPr>
        <w:t xml:space="preserve"> II. poglavja te dokumentacije izpolnjevati tudi podizvajalec, ki sodeluje pri izvedbi javnega naročila. </w:t>
      </w:r>
    </w:p>
    <w:p w14:paraId="24C4D740" w14:textId="77777777" w:rsidR="009079D1" w:rsidRPr="00B1604C" w:rsidRDefault="009079D1" w:rsidP="009079D1">
      <w:pPr>
        <w:contextualSpacing/>
        <w:rPr>
          <w:rFonts w:asciiTheme="minorHAnsi" w:hAnsiTheme="minorHAnsi" w:cstheme="minorHAnsi"/>
          <w:sz w:val="20"/>
          <w:szCs w:val="20"/>
        </w:rPr>
      </w:pPr>
    </w:p>
    <w:p w14:paraId="2E827BFB"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Naročnik lahko zavrne predlog za zamenjavo podizvajalca oziroma vključitev novega podizvajalca tudi,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EDB1BD5" w14:textId="77777777" w:rsidR="009079D1" w:rsidRPr="00B1604C" w:rsidRDefault="009079D1" w:rsidP="009079D1">
      <w:pPr>
        <w:contextualSpacing/>
        <w:rPr>
          <w:rFonts w:asciiTheme="minorHAnsi" w:hAnsiTheme="minorHAnsi" w:cstheme="minorHAnsi"/>
          <w:sz w:val="20"/>
          <w:szCs w:val="20"/>
        </w:rPr>
      </w:pPr>
    </w:p>
    <w:p w14:paraId="16C7977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02099475" w14:textId="77777777" w:rsidR="009079D1" w:rsidRPr="00B1604C" w:rsidRDefault="009079D1" w:rsidP="009079D1">
      <w:pPr>
        <w:contextualSpacing/>
        <w:rPr>
          <w:rFonts w:asciiTheme="minorHAnsi" w:hAnsiTheme="minorHAnsi" w:cstheme="minorHAnsi"/>
          <w:sz w:val="20"/>
          <w:szCs w:val="20"/>
        </w:rPr>
      </w:pPr>
    </w:p>
    <w:p w14:paraId="44910E24"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Glavni izvajalec je v celoti odgovoren za izvedbo del, ki jih bo izvedel njegov morebitni podizvajalec oziroma podizvajalec podizvajalca.</w:t>
      </w:r>
    </w:p>
    <w:p w14:paraId="6AC02549" w14:textId="77777777" w:rsidR="00D16AF7" w:rsidRPr="00B1604C" w:rsidRDefault="00D16AF7" w:rsidP="009079D1">
      <w:pPr>
        <w:contextualSpacing/>
        <w:rPr>
          <w:rFonts w:asciiTheme="minorHAnsi" w:hAnsiTheme="minorHAnsi" w:cstheme="minorHAnsi"/>
          <w:sz w:val="20"/>
          <w:szCs w:val="20"/>
        </w:rPr>
      </w:pPr>
    </w:p>
    <w:p w14:paraId="27A90220" w14:textId="77777777" w:rsidR="009079D1" w:rsidRPr="00B1604C" w:rsidRDefault="009079D1" w:rsidP="009079D1">
      <w:pPr>
        <w:pStyle w:val="Heading9"/>
        <w:spacing w:before="0"/>
        <w:contextualSpacing/>
        <w:rPr>
          <w:rFonts w:asciiTheme="minorHAnsi" w:hAnsiTheme="minorHAnsi" w:cstheme="minorHAnsi"/>
          <w:b/>
          <w:i w:val="0"/>
          <w:color w:val="auto"/>
          <w:sz w:val="20"/>
          <w:szCs w:val="20"/>
        </w:rPr>
      </w:pPr>
      <w:r w:rsidRPr="00B1604C">
        <w:rPr>
          <w:rFonts w:asciiTheme="minorHAnsi" w:hAnsiTheme="minorHAnsi" w:cstheme="minorHAnsi"/>
          <w:b/>
          <w:i w:val="0"/>
          <w:color w:val="auto"/>
          <w:sz w:val="20"/>
          <w:szCs w:val="20"/>
        </w:rPr>
        <w:t>4.3. Skupna ponudba</w:t>
      </w:r>
    </w:p>
    <w:p w14:paraId="19C344CB" w14:textId="77777777" w:rsidR="009079D1" w:rsidRPr="00B1604C" w:rsidRDefault="009079D1" w:rsidP="009079D1">
      <w:pPr>
        <w:rPr>
          <w:rFonts w:asciiTheme="minorHAnsi" w:hAnsiTheme="minorHAnsi"/>
        </w:rPr>
      </w:pPr>
    </w:p>
    <w:p w14:paraId="7332D7F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00931B3C" w14:textId="77777777" w:rsidR="009079D1" w:rsidRPr="00B1604C" w:rsidRDefault="009079D1" w:rsidP="009079D1">
      <w:pPr>
        <w:contextualSpacing/>
        <w:rPr>
          <w:rFonts w:asciiTheme="minorHAnsi" w:hAnsiTheme="minorHAnsi" w:cstheme="minorHAnsi"/>
          <w:sz w:val="20"/>
          <w:szCs w:val="20"/>
        </w:rPr>
      </w:pPr>
    </w:p>
    <w:p w14:paraId="268888D1"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5EF5805C"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pooblastilo vodilnemu partnerju v skupini,</w:t>
      </w:r>
    </w:p>
    <w:p w14:paraId="0B4A24E0"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lastRenderedPageBreak/>
        <w:t>neomejeno solidarno odgovornost vseh partnerjev v skupini do naročnika,</w:t>
      </w:r>
    </w:p>
    <w:p w14:paraId="36756045"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4FFB0810"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način plačila preko vodilnega partnerja v skupini ali vsakemu od partnerjev v skupini,</w:t>
      </w:r>
    </w:p>
    <w:p w14:paraId="6C713536"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določbe v primeru izstopa kateregakoli od partnerjev v skupini,</w:t>
      </w:r>
    </w:p>
    <w:p w14:paraId="4E134BEE"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reševanje sporov med partnerji v skupini,</w:t>
      </w:r>
    </w:p>
    <w:p w14:paraId="5554D847"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druge morebitne pravice in obveznosti med partnerji v skupini,</w:t>
      </w:r>
    </w:p>
    <w:p w14:paraId="32FA0E6F" w14:textId="77777777" w:rsidR="009079D1" w:rsidRPr="00B1604C" w:rsidRDefault="009079D1" w:rsidP="009079D1">
      <w:pPr>
        <w:numPr>
          <w:ilvl w:val="0"/>
          <w:numId w:val="7"/>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rok veljavnosti pravnega akta.</w:t>
      </w:r>
    </w:p>
    <w:p w14:paraId="3E088EB8" w14:textId="77777777" w:rsidR="009079D1" w:rsidRPr="00B1604C" w:rsidRDefault="009079D1" w:rsidP="009079D1">
      <w:pPr>
        <w:contextualSpacing/>
        <w:rPr>
          <w:rFonts w:asciiTheme="minorHAnsi" w:hAnsiTheme="minorHAnsi" w:cstheme="minorHAnsi"/>
          <w:sz w:val="20"/>
          <w:szCs w:val="20"/>
        </w:rPr>
      </w:pPr>
    </w:p>
    <w:p w14:paraId="6957ECE0"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točke 12.</w:t>
      </w:r>
      <w:r w:rsidR="000B1B28">
        <w:rPr>
          <w:rFonts w:asciiTheme="minorHAnsi" w:hAnsiTheme="minorHAnsi" w:cstheme="minorHAnsi"/>
          <w:sz w:val="20"/>
          <w:szCs w:val="20"/>
        </w:rPr>
        <w:t>1. in 12.2.</w:t>
      </w:r>
      <w:r w:rsidRPr="00B1604C">
        <w:rPr>
          <w:rFonts w:asciiTheme="minorHAnsi" w:hAnsiTheme="minorHAnsi" w:cstheme="minorHAnsi"/>
          <w:sz w:val="20"/>
          <w:szCs w:val="20"/>
        </w:rPr>
        <w:t xml:space="preserve"> II. poglavja teh navodil. </w:t>
      </w:r>
    </w:p>
    <w:p w14:paraId="6D274AE1" w14:textId="77777777" w:rsidR="009079D1" w:rsidRPr="00B1604C" w:rsidRDefault="009079D1" w:rsidP="009079D1">
      <w:pPr>
        <w:contextualSpacing/>
        <w:rPr>
          <w:rFonts w:asciiTheme="minorHAnsi" w:hAnsiTheme="minorHAnsi" w:cstheme="minorHAnsi"/>
          <w:sz w:val="20"/>
          <w:szCs w:val="20"/>
        </w:rPr>
      </w:pPr>
    </w:p>
    <w:p w14:paraId="17707D19"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517BD62A" w14:textId="77777777" w:rsidR="009079D1" w:rsidRPr="00B1604C" w:rsidRDefault="009079D1" w:rsidP="009079D1">
      <w:pPr>
        <w:contextualSpacing/>
        <w:rPr>
          <w:rFonts w:asciiTheme="minorHAnsi" w:hAnsiTheme="minorHAnsi" w:cstheme="minorHAnsi"/>
          <w:sz w:val="20"/>
          <w:szCs w:val="20"/>
        </w:rPr>
      </w:pPr>
    </w:p>
    <w:p w14:paraId="16D3D7EF"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t xml:space="preserve">4.4. Uporaba zmogljivosti drugih subjektov </w:t>
      </w:r>
    </w:p>
    <w:p w14:paraId="580FBB06"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6E86AEC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3FEC84E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FB26B3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2AC77DF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7D18EFD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5. Pojasnila dokumentacije v zvezi z oddajo javnega naročila</w:t>
      </w:r>
    </w:p>
    <w:p w14:paraId="40B69A6C" w14:textId="77777777" w:rsidR="009079D1" w:rsidRPr="00B1604C" w:rsidRDefault="009079D1" w:rsidP="009079D1">
      <w:pPr>
        <w:contextualSpacing/>
        <w:rPr>
          <w:rFonts w:asciiTheme="minorHAnsi" w:hAnsiTheme="minorHAnsi" w:cstheme="minorHAnsi"/>
          <w:sz w:val="20"/>
          <w:szCs w:val="20"/>
        </w:rPr>
      </w:pPr>
    </w:p>
    <w:p w14:paraId="384EF06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476AABF0" w14:textId="77777777" w:rsidR="009079D1" w:rsidRPr="00B1604C" w:rsidRDefault="009079D1" w:rsidP="009079D1">
      <w:pPr>
        <w:contextualSpacing/>
        <w:rPr>
          <w:rFonts w:asciiTheme="minorHAnsi" w:hAnsiTheme="minorHAnsi" w:cstheme="minorHAnsi"/>
          <w:sz w:val="20"/>
          <w:szCs w:val="20"/>
        </w:rPr>
      </w:pPr>
    </w:p>
    <w:p w14:paraId="6252F951" w14:textId="14820597" w:rsidR="009079D1" w:rsidRPr="00B1604C" w:rsidRDefault="009079D1" w:rsidP="009079D1">
      <w:pPr>
        <w:contextualSpacing/>
        <w:rPr>
          <w:rFonts w:asciiTheme="minorHAnsi" w:hAnsiTheme="minorHAnsi" w:cstheme="minorHAnsi"/>
          <w:b/>
          <w:sz w:val="20"/>
          <w:szCs w:val="20"/>
        </w:rPr>
      </w:pPr>
      <w:r w:rsidRPr="00B1604C">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3B5ACA" w:rsidRPr="00C02608">
        <w:rPr>
          <w:rFonts w:asciiTheme="minorHAnsi" w:hAnsiTheme="minorHAnsi" w:cstheme="minorHAnsi"/>
          <w:b/>
          <w:sz w:val="20"/>
          <w:szCs w:val="20"/>
        </w:rPr>
        <w:t>1</w:t>
      </w:r>
      <w:r w:rsidR="00ED07E8" w:rsidRPr="00C02608">
        <w:rPr>
          <w:rFonts w:asciiTheme="minorHAnsi" w:hAnsiTheme="minorHAnsi" w:cstheme="minorHAnsi"/>
          <w:b/>
          <w:sz w:val="20"/>
          <w:szCs w:val="20"/>
        </w:rPr>
        <w:t>7. 11. 2017.</w:t>
      </w:r>
      <w:r w:rsidR="00ED07E8">
        <w:rPr>
          <w:rFonts w:asciiTheme="minorHAnsi" w:hAnsiTheme="minorHAnsi" w:cstheme="minorHAnsi"/>
          <w:b/>
          <w:sz w:val="20"/>
          <w:szCs w:val="20"/>
        </w:rPr>
        <w:t xml:space="preserve"> </w:t>
      </w:r>
      <w:r w:rsidRPr="00B1604C">
        <w:rPr>
          <w:rFonts w:asciiTheme="minorHAnsi" w:hAnsiTheme="minorHAnsi" w:cstheme="minorHAnsi"/>
          <w:b/>
          <w:sz w:val="20"/>
          <w:szCs w:val="20"/>
        </w:rPr>
        <w:t xml:space="preserve"> </w:t>
      </w:r>
    </w:p>
    <w:p w14:paraId="24337E2E" w14:textId="77777777" w:rsidR="009079D1" w:rsidRPr="00B1604C" w:rsidRDefault="009079D1" w:rsidP="009079D1">
      <w:pPr>
        <w:contextualSpacing/>
        <w:rPr>
          <w:rFonts w:asciiTheme="minorHAnsi" w:hAnsiTheme="minorHAnsi" w:cstheme="minorHAnsi"/>
          <w:sz w:val="20"/>
          <w:szCs w:val="20"/>
        </w:rPr>
      </w:pPr>
    </w:p>
    <w:p w14:paraId="667C77C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500D3CE1" w14:textId="77777777" w:rsidR="009079D1" w:rsidRPr="00B1604C" w:rsidRDefault="009079D1" w:rsidP="009079D1">
      <w:pPr>
        <w:contextualSpacing/>
        <w:rPr>
          <w:rFonts w:asciiTheme="minorHAnsi" w:hAnsiTheme="minorHAnsi" w:cstheme="minorHAnsi"/>
          <w:sz w:val="20"/>
          <w:szCs w:val="20"/>
        </w:rPr>
      </w:pPr>
    </w:p>
    <w:p w14:paraId="26E5672C" w14:textId="77777777" w:rsidR="009079D1" w:rsidRPr="00B1604C" w:rsidRDefault="009079D1" w:rsidP="009079D1">
      <w:pPr>
        <w:contextualSpacing/>
        <w:rPr>
          <w:rFonts w:asciiTheme="minorHAnsi" w:hAnsiTheme="minorHAnsi" w:cstheme="minorHAnsi"/>
          <w:sz w:val="20"/>
          <w:szCs w:val="20"/>
        </w:rPr>
      </w:pPr>
    </w:p>
    <w:p w14:paraId="49B3B7E2"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0EA23C16"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00E7C97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727EFC2"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225BB0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C858AEE"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A2FC8EA"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lastRenderedPageBreak/>
        <w:t>V primeru, da bo naročnik spremenil ali dopolnil dokumentacijo v zvezi z oddajo javnega naročila šest ali manj dni pred rokom, določenim za predložitev ponudb, bo, glede na obseg in vsebino sprememb, ustrezno podaljšal rok za predložitev ponudb.</w:t>
      </w:r>
    </w:p>
    <w:p w14:paraId="763BADF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A8DF1B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Rok za predložitev ponudb bo naročnik podaljšal tudi v primeru:</w:t>
      </w:r>
    </w:p>
    <w:p w14:paraId="627DCAA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ED50B3E" w14:textId="77777777" w:rsidR="009079D1" w:rsidRPr="00B1604C" w:rsidRDefault="009079D1" w:rsidP="009079D1">
      <w:pPr>
        <w:numPr>
          <w:ilvl w:val="0"/>
          <w:numId w:val="11"/>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E1D0C70" w14:textId="77777777" w:rsidR="009079D1" w:rsidRPr="00B1604C" w:rsidRDefault="009079D1" w:rsidP="009079D1">
      <w:pPr>
        <w:numPr>
          <w:ilvl w:val="0"/>
          <w:numId w:val="11"/>
        </w:numPr>
        <w:ind w:left="284" w:hanging="284"/>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5B72E00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p>
    <w:p w14:paraId="6109675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40CEB65F"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53729B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404804B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25EA5D1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B01149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37ECBC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25C679D" w14:textId="77777777" w:rsidR="009079D1" w:rsidRPr="00B1604C" w:rsidRDefault="009079D1" w:rsidP="009079D1">
      <w:pPr>
        <w:pStyle w:val="Heading8"/>
        <w:tabs>
          <w:tab w:val="left" w:pos="2802"/>
        </w:tabs>
        <w:rPr>
          <w:rFonts w:asciiTheme="minorHAnsi" w:hAnsiTheme="minorHAnsi" w:cstheme="minorHAnsi"/>
          <w:b/>
          <w:iCs/>
          <w:sz w:val="20"/>
          <w:szCs w:val="20"/>
        </w:rPr>
      </w:pPr>
      <w:r w:rsidRPr="00B1604C">
        <w:rPr>
          <w:rFonts w:asciiTheme="minorHAnsi" w:hAnsiTheme="minorHAnsi" w:cstheme="minorHAnsi"/>
          <w:b/>
          <w:iCs/>
          <w:sz w:val="20"/>
          <w:szCs w:val="20"/>
        </w:rPr>
        <w:t>7. Zaupnost podatkov in postopka</w:t>
      </w:r>
    </w:p>
    <w:p w14:paraId="7DFFAF1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4ED53B5" w14:textId="77777777" w:rsidR="009079D1"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Podatki, ki jih je ponudnik upravičeno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Zakona o gospodarskih družbah (Uradni list RS, št. 65/09 – uradno prečiščeno besedilo, 33/11, 91/11, 32/12, 57/12, 44/13 – odl. US, 82/13 in 55/15).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1991486B" w14:textId="77777777" w:rsidR="001E24FE" w:rsidRPr="00B1604C" w:rsidRDefault="001E24FE" w:rsidP="009079D1">
      <w:pPr>
        <w:contextualSpacing/>
        <w:rPr>
          <w:rFonts w:asciiTheme="minorHAnsi" w:eastAsiaTheme="majorEastAsia" w:hAnsiTheme="minorHAnsi" w:cstheme="minorHAnsi"/>
          <w:iCs/>
          <w:color w:val="272727" w:themeColor="text1" w:themeTint="D8"/>
          <w:sz w:val="20"/>
          <w:szCs w:val="20"/>
        </w:rPr>
      </w:pPr>
    </w:p>
    <w:p w14:paraId="2FB129E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3AA0A8DB" w14:textId="77777777" w:rsidR="009079D1" w:rsidRPr="00B1604C" w:rsidRDefault="009079D1" w:rsidP="009079D1">
      <w:pPr>
        <w:rPr>
          <w:rFonts w:asciiTheme="minorHAnsi" w:eastAsiaTheme="majorEastAsia" w:hAnsiTheme="minorHAnsi" w:cstheme="minorHAnsi"/>
          <w:color w:val="272727" w:themeColor="text1" w:themeTint="D8"/>
          <w:sz w:val="20"/>
          <w:szCs w:val="20"/>
        </w:rPr>
      </w:pPr>
    </w:p>
    <w:p w14:paraId="407AA6A9" w14:textId="77777777" w:rsidR="009079D1" w:rsidRPr="00B1604C" w:rsidRDefault="009079D1" w:rsidP="009079D1">
      <w:pPr>
        <w:rPr>
          <w:rFonts w:asciiTheme="minorHAnsi" w:eastAsiaTheme="majorEastAsia" w:hAnsiTheme="minorHAnsi" w:cstheme="minorHAnsi"/>
          <w:color w:val="272727" w:themeColor="text1" w:themeTint="D8"/>
          <w:sz w:val="20"/>
          <w:szCs w:val="20"/>
        </w:rPr>
      </w:pPr>
    </w:p>
    <w:p w14:paraId="3C5877B6" w14:textId="77777777" w:rsidR="009079D1" w:rsidRPr="00B1604C" w:rsidRDefault="009079D1" w:rsidP="009079D1">
      <w:pPr>
        <w:pStyle w:val="Heading8"/>
        <w:tabs>
          <w:tab w:val="left" w:pos="2802"/>
        </w:tabs>
        <w:spacing w:before="0"/>
        <w:contextualSpacing/>
        <w:rPr>
          <w:rFonts w:asciiTheme="minorHAnsi" w:hAnsiTheme="minorHAnsi" w:cstheme="minorHAnsi"/>
          <w:b/>
          <w:sz w:val="24"/>
          <w:szCs w:val="24"/>
        </w:rPr>
      </w:pPr>
      <w:r w:rsidRPr="00B1604C">
        <w:rPr>
          <w:rFonts w:asciiTheme="minorHAnsi" w:hAnsiTheme="minorHAnsi" w:cstheme="minorHAnsi"/>
          <w:b/>
          <w:sz w:val="24"/>
          <w:szCs w:val="24"/>
        </w:rPr>
        <w:t xml:space="preserve">II. PONUDBA </w:t>
      </w:r>
    </w:p>
    <w:p w14:paraId="28F5648C" w14:textId="77777777" w:rsidR="009079D1" w:rsidRPr="00B1604C" w:rsidRDefault="009079D1" w:rsidP="009079D1">
      <w:pPr>
        <w:pStyle w:val="BodyTextIndent"/>
        <w:spacing w:after="0"/>
        <w:ind w:left="0"/>
        <w:contextualSpacing/>
        <w:rPr>
          <w:rFonts w:asciiTheme="minorHAnsi" w:hAnsiTheme="minorHAnsi" w:cstheme="minorHAnsi"/>
          <w:sz w:val="20"/>
          <w:szCs w:val="20"/>
        </w:rPr>
      </w:pPr>
    </w:p>
    <w:p w14:paraId="691F2A1F" w14:textId="77777777" w:rsidR="009079D1" w:rsidRPr="00B1604C" w:rsidRDefault="009079D1" w:rsidP="009079D1">
      <w:pPr>
        <w:pStyle w:val="BodyTextIndent"/>
        <w:spacing w:after="0"/>
        <w:ind w:left="0"/>
        <w:contextualSpacing/>
        <w:rPr>
          <w:rFonts w:asciiTheme="minorHAnsi" w:hAnsiTheme="minorHAnsi" w:cstheme="minorHAnsi"/>
          <w:sz w:val="20"/>
          <w:szCs w:val="20"/>
        </w:rPr>
      </w:pPr>
    </w:p>
    <w:p w14:paraId="6B9FCA3D"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1. Jezik </w:t>
      </w:r>
    </w:p>
    <w:p w14:paraId="6C1E8456" w14:textId="77777777" w:rsidR="009079D1" w:rsidRPr="00B1604C" w:rsidRDefault="009079D1" w:rsidP="009079D1">
      <w:pPr>
        <w:contextualSpacing/>
        <w:rPr>
          <w:rFonts w:asciiTheme="minorHAnsi" w:hAnsiTheme="minorHAnsi" w:cstheme="minorHAnsi"/>
          <w:sz w:val="20"/>
          <w:szCs w:val="20"/>
        </w:rPr>
      </w:pPr>
    </w:p>
    <w:p w14:paraId="69C7D2F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Postopek javnega naročanja poteka v slovenskem jeziku. </w:t>
      </w:r>
    </w:p>
    <w:p w14:paraId="31F489EC" w14:textId="77777777" w:rsidR="009079D1" w:rsidRPr="00B1604C" w:rsidRDefault="009079D1" w:rsidP="009079D1">
      <w:pPr>
        <w:contextualSpacing/>
        <w:rPr>
          <w:rFonts w:asciiTheme="minorHAnsi" w:hAnsiTheme="minorHAnsi" w:cstheme="minorHAnsi"/>
          <w:sz w:val="20"/>
          <w:szCs w:val="20"/>
        </w:rPr>
      </w:pPr>
    </w:p>
    <w:p w14:paraId="0D5BEDD1" w14:textId="649BF69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izdelati ponudbo v slovenskem</w:t>
      </w:r>
      <w:r>
        <w:rPr>
          <w:rFonts w:asciiTheme="minorHAnsi" w:hAnsiTheme="minorHAnsi" w:cstheme="minorHAnsi"/>
          <w:sz w:val="20"/>
          <w:szCs w:val="20"/>
        </w:rPr>
        <w:t xml:space="preserve"> </w:t>
      </w:r>
      <w:r w:rsidRPr="00B1604C">
        <w:rPr>
          <w:rFonts w:asciiTheme="minorHAnsi" w:hAnsiTheme="minorHAnsi" w:cstheme="minorHAnsi"/>
          <w:sz w:val="20"/>
          <w:szCs w:val="20"/>
        </w:rPr>
        <w:t>jeziku.</w:t>
      </w:r>
    </w:p>
    <w:p w14:paraId="1ABF1E8E" w14:textId="77777777" w:rsidR="009079D1" w:rsidRPr="00B1604C" w:rsidRDefault="009079D1" w:rsidP="009079D1">
      <w:pPr>
        <w:contextualSpacing/>
        <w:rPr>
          <w:rFonts w:asciiTheme="minorHAnsi" w:hAnsiTheme="minorHAnsi" w:cstheme="minorHAnsi"/>
          <w:sz w:val="20"/>
          <w:szCs w:val="20"/>
        </w:rPr>
      </w:pPr>
    </w:p>
    <w:p w14:paraId="3103E6D5" w14:textId="0E8E2971" w:rsidR="009079D1" w:rsidRPr="00B1604C" w:rsidRDefault="009079D1" w:rsidP="009079D1">
      <w:pPr>
        <w:contextualSpacing/>
        <w:rPr>
          <w:rFonts w:asciiTheme="minorHAnsi" w:hAnsiTheme="minorHAnsi" w:cstheme="minorHAnsi"/>
          <w:iCs/>
          <w:sz w:val="20"/>
          <w:szCs w:val="20"/>
        </w:rPr>
      </w:pPr>
      <w:r w:rsidRPr="00B1604C">
        <w:rPr>
          <w:rFonts w:asciiTheme="minorHAnsi" w:hAnsiTheme="minorHAnsi" w:cstheme="minorHAnsi"/>
          <w:sz w:val="20"/>
          <w:szCs w:val="20"/>
        </w:rPr>
        <w:t xml:space="preserve">Ponudnik priloži v ponudbeni dokumentaciji originalna dokazila v jeziku, v katerem so bila izdana in ustrezni slovenski </w:t>
      </w:r>
      <w:r w:rsidR="00D512DB">
        <w:rPr>
          <w:rFonts w:asciiTheme="minorHAnsi" w:hAnsiTheme="minorHAnsi" w:cstheme="minorHAnsi"/>
          <w:sz w:val="20"/>
          <w:szCs w:val="20"/>
        </w:rPr>
        <w:t xml:space="preserve">ali angleški </w:t>
      </w:r>
      <w:r w:rsidRPr="00B1604C">
        <w:rPr>
          <w:rFonts w:asciiTheme="minorHAnsi" w:hAnsiTheme="minorHAnsi" w:cstheme="minorHAnsi"/>
          <w:sz w:val="20"/>
          <w:szCs w:val="20"/>
        </w:rPr>
        <w:t>prevod.</w:t>
      </w:r>
    </w:p>
    <w:p w14:paraId="419262B9" w14:textId="77777777" w:rsidR="007C1528" w:rsidRDefault="007C1528" w:rsidP="009079D1">
      <w:pPr>
        <w:contextualSpacing/>
        <w:rPr>
          <w:rFonts w:asciiTheme="minorHAnsi" w:hAnsiTheme="minorHAnsi" w:cstheme="minorHAnsi"/>
          <w:sz w:val="20"/>
          <w:szCs w:val="20"/>
        </w:rPr>
      </w:pPr>
    </w:p>
    <w:p w14:paraId="793DB69A" w14:textId="77777777" w:rsidR="009A6885" w:rsidRDefault="009A6885" w:rsidP="009079D1">
      <w:pPr>
        <w:contextualSpacing/>
        <w:rPr>
          <w:rFonts w:asciiTheme="minorHAnsi" w:hAnsiTheme="minorHAnsi" w:cstheme="minorHAnsi"/>
          <w:sz w:val="20"/>
          <w:szCs w:val="20"/>
        </w:rPr>
      </w:pPr>
    </w:p>
    <w:p w14:paraId="4F933239" w14:textId="77777777" w:rsidR="009A6885" w:rsidRDefault="009A6885" w:rsidP="009079D1">
      <w:pPr>
        <w:contextualSpacing/>
        <w:rPr>
          <w:rFonts w:asciiTheme="minorHAnsi" w:hAnsiTheme="minorHAnsi" w:cstheme="minorHAnsi"/>
          <w:sz w:val="20"/>
          <w:szCs w:val="20"/>
        </w:rPr>
      </w:pPr>
    </w:p>
    <w:p w14:paraId="5CFA8D59" w14:textId="77777777" w:rsidR="009A6885" w:rsidRPr="00B1604C" w:rsidRDefault="009A6885" w:rsidP="009079D1">
      <w:pPr>
        <w:contextualSpacing/>
        <w:rPr>
          <w:rFonts w:asciiTheme="minorHAnsi" w:hAnsiTheme="minorHAnsi" w:cstheme="minorHAnsi"/>
          <w:sz w:val="20"/>
          <w:szCs w:val="20"/>
        </w:rPr>
      </w:pPr>
    </w:p>
    <w:p w14:paraId="113940AE"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lastRenderedPageBreak/>
        <w:t>2. Dopustnost ponudbe</w:t>
      </w:r>
    </w:p>
    <w:p w14:paraId="5C7303EA"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436A0465"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rPr>
        <w:t>Dopustna bo tista ponudba,</w:t>
      </w:r>
      <w:r w:rsidRPr="00B1604C">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5376F1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p>
    <w:p w14:paraId="4AAE458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1AAE73B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19ABA6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B1604C">
        <w:rPr>
          <w:rFonts w:asciiTheme="minorHAnsi" w:eastAsiaTheme="majorEastAsia" w:hAnsiTheme="minorHAnsi" w:cstheme="minorHAnsi"/>
          <w:iCs/>
          <w:color w:val="272727" w:themeColor="text1" w:themeTint="D8"/>
          <w:sz w:val="20"/>
          <w:szCs w:val="20"/>
        </w:rPr>
        <w:t>bo naročnik ponudbo takega ponudnika izločil.</w:t>
      </w:r>
    </w:p>
    <w:p w14:paraId="17EDE9B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D2C0BB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3DC9429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D0C8B05"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Ponudbo (OBR-1),</w:t>
      </w:r>
    </w:p>
    <w:p w14:paraId="153E3BCD"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Predračun (OBR-2)</w:t>
      </w:r>
      <w:r w:rsidRPr="009D30D0">
        <w:rPr>
          <w:rFonts w:asciiTheme="minorHAnsi" w:eastAsiaTheme="majorEastAsia" w:hAnsiTheme="minorHAnsi" w:cstheme="minorHAnsi"/>
          <w:iCs/>
          <w:color w:val="272727" w:themeColor="text1" w:themeTint="D8"/>
          <w:sz w:val="20"/>
          <w:szCs w:val="20"/>
          <w:lang w:val="en-US"/>
        </w:rPr>
        <w:t>,</w:t>
      </w:r>
    </w:p>
    <w:p w14:paraId="0F88DA0D"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Vzorec pogodbe (OBR-3),</w:t>
      </w:r>
    </w:p>
    <w:p w14:paraId="1021EF81"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 xml:space="preserve">ESPD obrazec (OBR-4), </w:t>
      </w:r>
    </w:p>
    <w:p w14:paraId="419C97EA" w14:textId="47F6E799" w:rsidR="00EA6108" w:rsidRPr="00E4479A" w:rsidRDefault="00EA6108"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E4479A">
        <w:rPr>
          <w:rFonts w:asciiTheme="minorHAnsi" w:eastAsiaTheme="majorEastAsia" w:hAnsiTheme="minorHAnsi" w:cstheme="minorHAnsi"/>
          <w:iCs/>
          <w:color w:val="272727" w:themeColor="text1" w:themeTint="D8"/>
          <w:sz w:val="20"/>
          <w:szCs w:val="20"/>
        </w:rPr>
        <w:t>Ref</w:t>
      </w:r>
      <w:r w:rsidR="00E4479A">
        <w:rPr>
          <w:rFonts w:asciiTheme="minorHAnsi" w:eastAsiaTheme="majorEastAsia" w:hAnsiTheme="minorHAnsi" w:cstheme="minorHAnsi"/>
          <w:iCs/>
          <w:color w:val="272727" w:themeColor="text1" w:themeTint="D8"/>
          <w:sz w:val="20"/>
          <w:szCs w:val="20"/>
        </w:rPr>
        <w:t>e</w:t>
      </w:r>
      <w:r w:rsidRPr="00E4479A">
        <w:rPr>
          <w:rFonts w:asciiTheme="minorHAnsi" w:eastAsiaTheme="majorEastAsia" w:hAnsiTheme="minorHAnsi" w:cstheme="minorHAnsi"/>
          <w:iCs/>
          <w:color w:val="272727" w:themeColor="text1" w:themeTint="D8"/>
          <w:sz w:val="20"/>
          <w:szCs w:val="20"/>
        </w:rPr>
        <w:t xml:space="preserve">rence </w:t>
      </w:r>
      <w:r w:rsidR="00CD153A">
        <w:rPr>
          <w:rFonts w:asciiTheme="minorHAnsi" w:eastAsiaTheme="majorEastAsia" w:hAnsiTheme="minorHAnsi" w:cstheme="minorHAnsi"/>
          <w:iCs/>
          <w:color w:val="272727" w:themeColor="text1" w:themeTint="D8"/>
          <w:sz w:val="20"/>
          <w:szCs w:val="20"/>
        </w:rPr>
        <w:t xml:space="preserve">ponudnika </w:t>
      </w:r>
      <w:r w:rsidRPr="00E4479A">
        <w:rPr>
          <w:rFonts w:asciiTheme="minorHAnsi" w:eastAsiaTheme="majorEastAsia" w:hAnsiTheme="minorHAnsi" w:cstheme="minorHAnsi"/>
          <w:iCs/>
          <w:color w:val="272727" w:themeColor="text1" w:themeTint="D8"/>
          <w:sz w:val="20"/>
          <w:szCs w:val="20"/>
        </w:rPr>
        <w:t>(OBR-</w:t>
      </w:r>
      <w:r w:rsidR="00E4479A">
        <w:rPr>
          <w:rFonts w:asciiTheme="minorHAnsi" w:eastAsiaTheme="majorEastAsia" w:hAnsiTheme="minorHAnsi" w:cstheme="minorHAnsi"/>
          <w:iCs/>
          <w:color w:val="272727" w:themeColor="text1" w:themeTint="D8"/>
          <w:sz w:val="20"/>
          <w:szCs w:val="20"/>
        </w:rPr>
        <w:t>5</w:t>
      </w:r>
      <w:r w:rsidRPr="00E4479A">
        <w:rPr>
          <w:rFonts w:asciiTheme="minorHAnsi" w:eastAsiaTheme="majorEastAsia" w:hAnsiTheme="minorHAnsi" w:cstheme="minorHAnsi"/>
          <w:iCs/>
          <w:color w:val="272727" w:themeColor="text1" w:themeTint="D8"/>
          <w:sz w:val="20"/>
          <w:szCs w:val="20"/>
        </w:rPr>
        <w:t>),</w:t>
      </w:r>
    </w:p>
    <w:p w14:paraId="66D4F523" w14:textId="77777777" w:rsidR="000F71C0" w:rsidRDefault="009079D1" w:rsidP="00E45DC9">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F31487">
        <w:rPr>
          <w:rFonts w:asciiTheme="minorHAnsi" w:eastAsiaTheme="majorEastAsia" w:hAnsiTheme="minorHAnsi" w:cstheme="minorHAnsi"/>
          <w:iCs/>
          <w:color w:val="272727" w:themeColor="text1" w:themeTint="D8"/>
          <w:sz w:val="20"/>
          <w:szCs w:val="20"/>
        </w:rPr>
        <w:t>Dokazila, ki dokazujejo izpolnjevanje pogojev iz 12. točk</w:t>
      </w:r>
      <w:r w:rsidR="00931830" w:rsidRPr="00F31487">
        <w:rPr>
          <w:rFonts w:asciiTheme="minorHAnsi" w:eastAsiaTheme="majorEastAsia" w:hAnsiTheme="minorHAnsi" w:cstheme="minorHAnsi"/>
          <w:iCs/>
          <w:color w:val="272727" w:themeColor="text1" w:themeTint="D8"/>
          <w:sz w:val="20"/>
          <w:szCs w:val="20"/>
        </w:rPr>
        <w:t>e II. poglavja te dokumentacije</w:t>
      </w:r>
      <w:r w:rsidR="000F71C0">
        <w:rPr>
          <w:rFonts w:asciiTheme="minorHAnsi" w:eastAsiaTheme="majorEastAsia" w:hAnsiTheme="minorHAnsi" w:cstheme="minorHAnsi"/>
          <w:iCs/>
          <w:color w:val="272727" w:themeColor="text1" w:themeTint="D8"/>
          <w:sz w:val="20"/>
          <w:szCs w:val="20"/>
        </w:rPr>
        <w:t>,</w:t>
      </w:r>
    </w:p>
    <w:p w14:paraId="2F7CBBA9" w14:textId="61ECC7A9" w:rsidR="009079D1" w:rsidRPr="00E45DC9" w:rsidRDefault="000F71C0" w:rsidP="00E45DC9">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Splošni pogoji zavarovalnice</w:t>
      </w:r>
      <w:r w:rsidR="009079D1" w:rsidRPr="00E45DC9">
        <w:rPr>
          <w:rFonts w:asciiTheme="minorHAnsi" w:eastAsiaTheme="majorEastAsia" w:hAnsiTheme="minorHAnsi" w:cstheme="minorHAnsi"/>
          <w:iCs/>
          <w:color w:val="272727" w:themeColor="text1" w:themeTint="D8"/>
          <w:sz w:val="20"/>
          <w:szCs w:val="20"/>
        </w:rPr>
        <w:t>.</w:t>
      </w:r>
    </w:p>
    <w:p w14:paraId="5F38048E" w14:textId="77777777" w:rsidR="00EA6108" w:rsidRDefault="00EA6108" w:rsidP="009079D1">
      <w:pPr>
        <w:contextualSpacing/>
        <w:rPr>
          <w:rFonts w:asciiTheme="minorHAnsi" w:eastAsiaTheme="majorEastAsia" w:hAnsiTheme="minorHAnsi" w:cstheme="minorHAnsi"/>
          <w:iCs/>
          <w:color w:val="272727" w:themeColor="text1" w:themeTint="D8"/>
          <w:sz w:val="20"/>
          <w:szCs w:val="20"/>
        </w:rPr>
      </w:pPr>
    </w:p>
    <w:p w14:paraId="0313A457"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kolikor bo ponudnik pri izvedbi naročila sodeloval s podizvajalci, mora za vsakega podizvajalca predložiti še naslednje dokumente:</w:t>
      </w:r>
    </w:p>
    <w:p w14:paraId="23944E8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B95A8B4"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Ponudbo (OBR-1) – izpolnijo 1. točko obrazca,</w:t>
      </w:r>
    </w:p>
    <w:p w14:paraId="0775BE16"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ESPD obrazec (OBR-4), </w:t>
      </w:r>
    </w:p>
    <w:p w14:paraId="4B0A0A6A"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B1604C">
        <w:rPr>
          <w:rFonts w:asciiTheme="minorHAnsi" w:eastAsiaTheme="majorEastAsia" w:hAnsiTheme="minorHAnsi" w:cstheme="minorHAnsi"/>
          <w:iCs/>
          <w:color w:val="272727" w:themeColor="text1" w:themeTint="D8"/>
          <w:sz w:val="20"/>
          <w:szCs w:val="20"/>
        </w:rPr>
        <w:t>(glej točko 4.2 I. poglavja te dokumentacije),</w:t>
      </w:r>
    </w:p>
    <w:p w14:paraId="5B3E55BB"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p>
    <w:p w14:paraId="016BBCE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D39C454"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kolikor bo ponudnik pri izvedbi naročila nastopal s skupno ponudbo mora za vsakega partnerja v skupni ponudbi predložiti še naslednje dokumente:</w:t>
      </w:r>
    </w:p>
    <w:p w14:paraId="4C2D9405"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B94706E"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Ponudbo (OBR-1) – izpolnijo 1. točko obrazca,</w:t>
      </w:r>
    </w:p>
    <w:p w14:paraId="58A9D745"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ESPD obrazec (OBR-4), </w:t>
      </w:r>
    </w:p>
    <w:p w14:paraId="06B44B76"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Pooblastilo za podpis skupne ponudbe.</w:t>
      </w:r>
    </w:p>
    <w:p w14:paraId="4DBF95B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49DFF2B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naj pri pripravi ponudbe upošteva navedeni vrstni red.</w:t>
      </w:r>
    </w:p>
    <w:p w14:paraId="2F6E15E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2D4B92E4" w14:textId="3594C755"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primeru, da bo naročnik od ponudnika zahteval predložitev</w:t>
      </w:r>
      <w:r w:rsidR="00457467">
        <w:rPr>
          <w:rFonts w:asciiTheme="minorHAnsi" w:eastAsiaTheme="majorEastAsia" w:hAnsiTheme="minorHAnsi" w:cstheme="minorHAnsi"/>
          <w:iCs/>
          <w:color w:val="272727" w:themeColor="text1" w:themeTint="D8"/>
          <w:sz w:val="20"/>
          <w:szCs w:val="20"/>
        </w:rPr>
        <w:t xml:space="preserve"> </w:t>
      </w:r>
      <w:r w:rsidRPr="00B1604C">
        <w:rPr>
          <w:rFonts w:asciiTheme="minorHAnsi" w:eastAsiaTheme="majorEastAsia" w:hAnsiTheme="minorHAnsi" w:cstheme="minorHAnsi"/>
          <w:iCs/>
          <w:color w:val="272727" w:themeColor="text1" w:themeTint="D8"/>
          <w:sz w:val="20"/>
          <w:szCs w:val="20"/>
        </w:rPr>
        <w:t xml:space="preserve">prospektnega materiala, katalogov ali/in vzorce, je treba le-te dostaviti v roku, ki ga bo določil naročnik, sicer bo takšen ponudnik izločen iz nadaljnjega postopka oddaje javnega naročila. </w:t>
      </w:r>
    </w:p>
    <w:p w14:paraId="474F095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E2670FA"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63C8F1E6"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17DE803C" w14:textId="77777777" w:rsidR="00ED07E8" w:rsidRPr="00B1604C" w:rsidRDefault="00ED07E8" w:rsidP="009079D1">
      <w:pPr>
        <w:contextualSpacing/>
        <w:rPr>
          <w:rFonts w:asciiTheme="minorHAnsi" w:hAnsiTheme="minorHAnsi" w:cstheme="minorHAnsi"/>
          <w:sz w:val="20"/>
          <w:szCs w:val="20"/>
        </w:rPr>
      </w:pPr>
    </w:p>
    <w:p w14:paraId="030A5A1C" w14:textId="77777777" w:rsidR="009079D1" w:rsidRPr="00B1604C" w:rsidRDefault="009079D1" w:rsidP="009079D1">
      <w:pPr>
        <w:pStyle w:val="Heading9"/>
        <w:spacing w:before="0"/>
        <w:contextualSpacing/>
        <w:rPr>
          <w:rFonts w:asciiTheme="minorHAnsi" w:hAnsiTheme="minorHAnsi" w:cstheme="minorHAnsi"/>
          <w:b/>
          <w:i w:val="0"/>
          <w:sz w:val="20"/>
          <w:szCs w:val="20"/>
        </w:rPr>
      </w:pPr>
      <w:bookmarkStart w:id="1" w:name="_Toc261337263"/>
      <w:r w:rsidRPr="00B1604C">
        <w:rPr>
          <w:rFonts w:asciiTheme="minorHAnsi" w:hAnsiTheme="minorHAnsi" w:cstheme="minorHAnsi"/>
          <w:b/>
          <w:i w:val="0"/>
          <w:sz w:val="20"/>
          <w:szCs w:val="20"/>
        </w:rPr>
        <w:t>3. Izpolnitev in priprava ponudbe</w:t>
      </w:r>
      <w:bookmarkEnd w:id="1"/>
    </w:p>
    <w:p w14:paraId="3F2F8EF5" w14:textId="77777777" w:rsidR="009079D1" w:rsidRPr="00B1604C" w:rsidRDefault="009079D1" w:rsidP="009079D1">
      <w:pPr>
        <w:contextualSpacing/>
        <w:rPr>
          <w:rFonts w:asciiTheme="minorHAnsi" w:hAnsiTheme="minorHAnsi" w:cstheme="minorHAnsi"/>
          <w:sz w:val="20"/>
          <w:szCs w:val="20"/>
        </w:rPr>
      </w:pPr>
    </w:p>
    <w:p w14:paraId="1E8C1BF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Ponudba mora biti predložena v enem (1) izvirniku in eni (1) kopiji. V primeru kakršnihkoli razlik med izvodi velja izvirnik ponudbe.</w:t>
      </w:r>
    </w:p>
    <w:p w14:paraId="001A47E6" w14:textId="77777777" w:rsidR="009079D1" w:rsidRPr="00B1604C" w:rsidRDefault="009079D1" w:rsidP="009079D1">
      <w:pPr>
        <w:contextualSpacing/>
        <w:rPr>
          <w:rFonts w:asciiTheme="minorHAnsi" w:hAnsiTheme="minorHAnsi" w:cstheme="minorHAnsi"/>
          <w:sz w:val="20"/>
          <w:szCs w:val="20"/>
        </w:rPr>
      </w:pPr>
    </w:p>
    <w:p w14:paraId="0B45029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71824CDA" w14:textId="77777777" w:rsidR="009079D1" w:rsidRPr="00B1604C" w:rsidRDefault="009079D1" w:rsidP="009079D1">
      <w:pPr>
        <w:contextualSpacing/>
        <w:rPr>
          <w:rFonts w:asciiTheme="minorHAnsi" w:hAnsiTheme="minorHAnsi" w:cstheme="minorHAnsi"/>
          <w:sz w:val="20"/>
          <w:szCs w:val="20"/>
        </w:rPr>
      </w:pPr>
    </w:p>
    <w:p w14:paraId="2ECB2D2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Vse obrazce je treba izpolniti, podpisati in žigosati. </w:t>
      </w:r>
    </w:p>
    <w:p w14:paraId="4390770E" w14:textId="77777777" w:rsidR="009079D1" w:rsidRPr="00B1604C" w:rsidRDefault="009079D1" w:rsidP="009079D1">
      <w:pPr>
        <w:contextualSpacing/>
        <w:rPr>
          <w:rFonts w:asciiTheme="minorHAnsi" w:hAnsiTheme="minorHAnsi" w:cstheme="minorHAnsi"/>
          <w:sz w:val="20"/>
          <w:szCs w:val="20"/>
        </w:rPr>
      </w:pPr>
    </w:p>
    <w:p w14:paraId="183422E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Izvirnik ponudbe mora podpisati zakoniti zastopnik ponudnika ali oseba, s strani ponudnika pooblaščena za podpis ponudbe. </w:t>
      </w:r>
    </w:p>
    <w:p w14:paraId="232C21C8" w14:textId="77777777" w:rsidR="009079D1" w:rsidRPr="00B1604C" w:rsidRDefault="009079D1" w:rsidP="009079D1">
      <w:pPr>
        <w:contextualSpacing/>
        <w:rPr>
          <w:rFonts w:asciiTheme="minorHAnsi" w:hAnsiTheme="minorHAnsi" w:cstheme="minorHAnsi"/>
          <w:sz w:val="20"/>
          <w:szCs w:val="20"/>
        </w:rPr>
      </w:pPr>
    </w:p>
    <w:p w14:paraId="6F18C707" w14:textId="75BF55D6" w:rsidR="009079D1" w:rsidRDefault="00940491" w:rsidP="009079D1">
      <w:pPr>
        <w:contextualSpacing/>
        <w:rPr>
          <w:rFonts w:asciiTheme="minorHAnsi" w:hAnsiTheme="minorHAnsi" w:cstheme="minorHAnsi"/>
          <w:sz w:val="20"/>
          <w:szCs w:val="20"/>
        </w:rPr>
      </w:pPr>
      <w:r>
        <w:rPr>
          <w:rFonts w:asciiTheme="minorHAnsi" w:hAnsiTheme="minorHAnsi" w:cstheme="minorHAnsi"/>
          <w:sz w:val="20"/>
          <w:szCs w:val="20"/>
        </w:rPr>
        <w:t>Zaželeno je, da so vsi listi izvirnika ponudbe</w:t>
      </w:r>
      <w:r w:rsidR="009079D1" w:rsidRPr="00B1604C">
        <w:rPr>
          <w:rFonts w:asciiTheme="minorHAnsi" w:hAnsiTheme="minorHAnsi" w:cstheme="minorHAnsi"/>
          <w:sz w:val="20"/>
          <w:szCs w:val="20"/>
        </w:rPr>
        <w:t xml:space="preserve">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(Uradni list RS, št. 2/07 – uradno prečiščeno besedilo, 33/07 – ZSReg-B, 45/08 in 91/13</w:t>
      </w:r>
      <w:r w:rsidR="00AD088B">
        <w:rPr>
          <w:rFonts w:asciiTheme="minorHAnsi" w:hAnsiTheme="minorHAnsi" w:cstheme="minorHAnsi"/>
          <w:sz w:val="20"/>
          <w:szCs w:val="20"/>
        </w:rPr>
        <w:t>).</w:t>
      </w:r>
      <w:r w:rsidR="009079D1" w:rsidRPr="00B1604C">
        <w:rPr>
          <w:rFonts w:asciiTheme="minorHAnsi" w:hAnsiTheme="minorHAnsi" w:cstheme="minorHAnsi"/>
          <w:sz w:val="20"/>
          <w:szCs w:val="20"/>
        </w:rPr>
        <w:t xml:space="preserve"> Vezava z jamstvenikom ali vrvico velja samo za izvirnik, medtem ko je zaželeno, da je kopija ponudbe zapakirana tako, da je omogočeno čim lažje morebitno nadaljnje kopiranje.</w:t>
      </w:r>
    </w:p>
    <w:p w14:paraId="0C89EF86" w14:textId="77777777" w:rsidR="00990AA9" w:rsidRDefault="00990AA9" w:rsidP="009079D1">
      <w:pPr>
        <w:contextualSpacing/>
        <w:rPr>
          <w:rFonts w:asciiTheme="minorHAnsi" w:hAnsiTheme="minorHAnsi" w:cstheme="minorHAnsi"/>
          <w:sz w:val="20"/>
          <w:szCs w:val="20"/>
        </w:rPr>
      </w:pPr>
    </w:p>
    <w:p w14:paraId="22B698E9" w14:textId="77777777" w:rsidR="00990AA9" w:rsidRPr="00B1604C" w:rsidRDefault="00990AA9" w:rsidP="009079D1">
      <w:pPr>
        <w:contextualSpacing/>
        <w:rPr>
          <w:rFonts w:asciiTheme="minorHAnsi" w:hAnsiTheme="minorHAnsi" w:cstheme="minorHAnsi"/>
          <w:sz w:val="20"/>
          <w:szCs w:val="20"/>
        </w:rPr>
      </w:pPr>
    </w:p>
    <w:p w14:paraId="7F2C7D04"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 Listine v ponudbi</w:t>
      </w:r>
    </w:p>
    <w:p w14:paraId="68C4FA09" w14:textId="77777777" w:rsidR="009079D1" w:rsidRPr="00B1604C" w:rsidRDefault="009079D1" w:rsidP="009079D1">
      <w:pPr>
        <w:contextualSpacing/>
        <w:rPr>
          <w:rFonts w:asciiTheme="minorHAnsi" w:hAnsiTheme="minorHAnsi" w:cstheme="minorHAnsi"/>
          <w:sz w:val="20"/>
          <w:szCs w:val="20"/>
        </w:rPr>
      </w:pPr>
    </w:p>
    <w:p w14:paraId="67B92793"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4530195B" w14:textId="77777777" w:rsidR="009079D1" w:rsidRPr="00B1604C" w:rsidRDefault="009079D1" w:rsidP="009079D1">
      <w:pPr>
        <w:pStyle w:val="BodyText"/>
        <w:ind w:left="0"/>
        <w:contextualSpacing/>
        <w:rPr>
          <w:rFonts w:asciiTheme="minorHAnsi" w:hAnsiTheme="minorHAnsi" w:cstheme="minorHAnsi"/>
          <w:sz w:val="20"/>
          <w:szCs w:val="20"/>
        </w:rPr>
      </w:pPr>
    </w:p>
    <w:p w14:paraId="61498190" w14:textId="77777777" w:rsidR="009079D1" w:rsidRPr="00B1604C" w:rsidRDefault="009079D1" w:rsidP="009079D1">
      <w:pPr>
        <w:pStyle w:val="BodyText"/>
        <w:ind w:left="0"/>
        <w:contextualSpacing/>
        <w:rPr>
          <w:rFonts w:asciiTheme="minorHAnsi" w:hAnsiTheme="minorHAnsi" w:cstheme="minorHAnsi"/>
          <w:sz w:val="20"/>
          <w:szCs w:val="20"/>
        </w:rPr>
      </w:pPr>
    </w:p>
    <w:p w14:paraId="5BFC526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5. Predložitev ponudbe</w:t>
      </w:r>
    </w:p>
    <w:p w14:paraId="79F2BC4B" w14:textId="77777777" w:rsidR="009079D1" w:rsidRPr="00B1604C" w:rsidRDefault="009079D1" w:rsidP="009079D1">
      <w:pPr>
        <w:contextualSpacing/>
        <w:rPr>
          <w:rFonts w:asciiTheme="minorHAnsi" w:hAnsiTheme="minorHAnsi" w:cstheme="minorHAnsi"/>
          <w:sz w:val="20"/>
          <w:szCs w:val="20"/>
        </w:rPr>
      </w:pPr>
    </w:p>
    <w:p w14:paraId="702E78E3" w14:textId="7D896EE2"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Izvirnik in kopija morata biti zaprta vsak v svojem ovoju z oznako »Izvirnik« ali »Original« in »Kopija, oba ovoja pa morata biti vstavljena v skupen ovoj, označen z oznako: »PONUDBA ZA </w:t>
      </w:r>
      <w:r w:rsidR="001E24FE">
        <w:rPr>
          <w:rFonts w:asciiTheme="minorHAnsi" w:hAnsiTheme="minorHAnsi" w:cstheme="minorHAnsi"/>
          <w:sz w:val="20"/>
          <w:szCs w:val="20"/>
        </w:rPr>
        <w:t>ZAVAROVANJE PREMOŽENJA IN ODGOVORNOSTI</w:t>
      </w:r>
      <w:r w:rsidRPr="00B1604C">
        <w:rPr>
          <w:rFonts w:asciiTheme="minorHAnsi" w:hAnsiTheme="minorHAnsi" w:cstheme="minorHAnsi"/>
          <w:sz w:val="20"/>
          <w:szCs w:val="20"/>
        </w:rPr>
        <w:t xml:space="preserve"> </w:t>
      </w:r>
      <w:r w:rsidR="003029F1">
        <w:rPr>
          <w:rFonts w:asciiTheme="minorHAnsi" w:hAnsiTheme="minorHAnsi" w:cstheme="minorHAnsi"/>
          <w:sz w:val="20"/>
          <w:szCs w:val="20"/>
        </w:rPr>
        <w:t>ZA OBDOBJE 4 LET –</w:t>
      </w:r>
      <w:r w:rsidRPr="00B1604C">
        <w:rPr>
          <w:rFonts w:asciiTheme="minorHAnsi" w:hAnsiTheme="minorHAnsi" w:cstheme="minorHAnsi"/>
          <w:sz w:val="20"/>
          <w:szCs w:val="20"/>
        </w:rPr>
        <w:t xml:space="preserve"> NE ODPIRAJ« in naslovljen na naslov naročnika: </w:t>
      </w:r>
    </w:p>
    <w:p w14:paraId="41E08F2E" w14:textId="77777777" w:rsidR="009079D1" w:rsidRPr="00B1604C" w:rsidRDefault="009079D1" w:rsidP="009079D1">
      <w:pPr>
        <w:contextualSpacing/>
        <w:rPr>
          <w:rFonts w:asciiTheme="minorHAnsi" w:hAnsiTheme="minorHAnsi" w:cstheme="minorHAnsi"/>
          <w:sz w:val="20"/>
          <w:szCs w:val="20"/>
        </w:rPr>
      </w:pPr>
    </w:p>
    <w:p w14:paraId="5B84E855" w14:textId="0F9D7795" w:rsidR="009079D1"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Zdravstveni dom Brežice</w:t>
      </w:r>
    </w:p>
    <w:p w14:paraId="0E3E85BE" w14:textId="78E8E902" w:rsidR="007C1528"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Černelčeva cesta 8</w:t>
      </w:r>
    </w:p>
    <w:p w14:paraId="27015364" w14:textId="1A3FEF16" w:rsidR="007C1528" w:rsidRPr="00B1604C"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8250 Brežice</w:t>
      </w:r>
    </w:p>
    <w:p w14:paraId="14D1E517" w14:textId="77777777" w:rsidR="009079D1" w:rsidRPr="00B1604C" w:rsidRDefault="009079D1" w:rsidP="009079D1">
      <w:pPr>
        <w:contextualSpacing/>
        <w:rPr>
          <w:rFonts w:asciiTheme="minorHAnsi" w:hAnsiTheme="minorHAnsi" w:cstheme="minorHAnsi"/>
          <w:sz w:val="20"/>
          <w:szCs w:val="20"/>
        </w:rPr>
      </w:pPr>
    </w:p>
    <w:p w14:paraId="534E5F8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00B36C0E" w14:textId="77777777" w:rsidR="009079D1" w:rsidRPr="00B1604C" w:rsidRDefault="009079D1" w:rsidP="009079D1">
      <w:pPr>
        <w:contextualSpacing/>
        <w:rPr>
          <w:rFonts w:asciiTheme="minorHAnsi" w:hAnsiTheme="minorHAnsi" w:cstheme="minorHAnsi"/>
          <w:sz w:val="20"/>
          <w:szCs w:val="20"/>
        </w:rPr>
      </w:pPr>
    </w:p>
    <w:p w14:paraId="7E44F66D"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lahko ponudbo v pisni obliki dostavi naročniku po pošti ali jo preda osebno v pisarni na naslovu naročnika. </w:t>
      </w:r>
    </w:p>
    <w:p w14:paraId="36AEAD49" w14:textId="77777777" w:rsidR="009079D1" w:rsidRPr="00B1604C" w:rsidRDefault="009079D1" w:rsidP="009079D1">
      <w:pPr>
        <w:contextualSpacing/>
        <w:rPr>
          <w:rFonts w:asciiTheme="minorHAnsi" w:hAnsiTheme="minorHAnsi" w:cstheme="minorHAnsi"/>
          <w:sz w:val="20"/>
          <w:szCs w:val="20"/>
        </w:rPr>
      </w:pPr>
    </w:p>
    <w:p w14:paraId="663A87EF" w14:textId="77777777" w:rsidR="009079D1" w:rsidRPr="00B1604C" w:rsidRDefault="009079D1" w:rsidP="009079D1">
      <w:pPr>
        <w:contextualSpacing/>
        <w:rPr>
          <w:rFonts w:asciiTheme="minorHAnsi" w:hAnsiTheme="minorHAnsi" w:cstheme="minorHAnsi"/>
          <w:sz w:val="20"/>
          <w:szCs w:val="20"/>
        </w:rPr>
      </w:pPr>
    </w:p>
    <w:p w14:paraId="6E7DC16D"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6. Rok za predložitev ponudbe</w:t>
      </w:r>
    </w:p>
    <w:p w14:paraId="69725820" w14:textId="77777777" w:rsidR="009079D1" w:rsidRPr="00B1604C" w:rsidRDefault="009079D1" w:rsidP="009079D1">
      <w:pPr>
        <w:contextualSpacing/>
        <w:rPr>
          <w:rFonts w:asciiTheme="minorHAnsi" w:hAnsiTheme="minorHAnsi" w:cstheme="minorHAnsi"/>
          <w:sz w:val="20"/>
          <w:szCs w:val="20"/>
        </w:rPr>
      </w:pPr>
    </w:p>
    <w:p w14:paraId="62ABA242" w14:textId="1EAD2176" w:rsidR="009079D1" w:rsidRPr="00B1604C" w:rsidRDefault="004C5F6A" w:rsidP="009079D1">
      <w:pPr>
        <w:rPr>
          <w:rFonts w:asciiTheme="minorHAnsi" w:hAnsiTheme="minorHAnsi" w:cstheme="minorHAnsi"/>
          <w:sz w:val="20"/>
          <w:szCs w:val="20"/>
        </w:rPr>
      </w:pPr>
      <w:r w:rsidRPr="00395AAF">
        <w:rPr>
          <w:rFonts w:asciiTheme="minorHAnsi" w:hAnsiTheme="minorHAnsi" w:cstheme="minorHAnsi"/>
          <w:sz w:val="20"/>
          <w:szCs w:val="20"/>
        </w:rPr>
        <w:t>Ponudbe je treba predložiti do</w:t>
      </w:r>
      <w:r w:rsidR="00ED07E8">
        <w:rPr>
          <w:rFonts w:asciiTheme="minorHAnsi" w:hAnsiTheme="minorHAnsi" w:cstheme="minorHAnsi"/>
          <w:sz w:val="20"/>
          <w:szCs w:val="20"/>
        </w:rPr>
        <w:t xml:space="preserve"> </w:t>
      </w:r>
      <w:r w:rsidR="00C02608" w:rsidRPr="00C02608">
        <w:rPr>
          <w:rFonts w:asciiTheme="minorHAnsi" w:hAnsiTheme="minorHAnsi" w:cstheme="minorHAnsi"/>
          <w:b/>
          <w:sz w:val="20"/>
          <w:szCs w:val="20"/>
        </w:rPr>
        <w:t>30</w:t>
      </w:r>
      <w:r w:rsidR="00ED07E8" w:rsidRPr="00C02608">
        <w:rPr>
          <w:rFonts w:asciiTheme="minorHAnsi" w:hAnsiTheme="minorHAnsi" w:cstheme="minorHAnsi"/>
          <w:b/>
          <w:sz w:val="20"/>
          <w:szCs w:val="20"/>
        </w:rPr>
        <w:t xml:space="preserve">. 11. 2017 </w:t>
      </w:r>
      <w:r w:rsidR="00C054B3" w:rsidRPr="00C02608">
        <w:rPr>
          <w:rFonts w:asciiTheme="minorHAnsi" w:hAnsiTheme="minorHAnsi" w:cstheme="minorHAnsi"/>
          <w:b/>
          <w:sz w:val="20"/>
          <w:szCs w:val="20"/>
        </w:rPr>
        <w:t xml:space="preserve">do </w:t>
      </w:r>
      <w:r w:rsidR="00B702E5" w:rsidRPr="00C02608">
        <w:rPr>
          <w:rFonts w:asciiTheme="minorHAnsi" w:hAnsiTheme="minorHAnsi" w:cstheme="minorHAnsi"/>
          <w:b/>
          <w:sz w:val="20"/>
          <w:szCs w:val="20"/>
        </w:rPr>
        <w:t>9.00</w:t>
      </w:r>
      <w:r w:rsidR="009079D1" w:rsidRPr="00C02608">
        <w:rPr>
          <w:rFonts w:asciiTheme="minorHAnsi" w:hAnsiTheme="minorHAnsi" w:cstheme="minorHAnsi"/>
          <w:b/>
          <w:sz w:val="20"/>
          <w:szCs w:val="20"/>
        </w:rPr>
        <w:t xml:space="preserve"> ure</w:t>
      </w:r>
      <w:r w:rsidR="009079D1" w:rsidRPr="00395AAF">
        <w:rPr>
          <w:rFonts w:asciiTheme="minorHAnsi" w:hAnsiTheme="minorHAnsi" w:cstheme="minorHAnsi"/>
          <w:sz w:val="20"/>
          <w:szCs w:val="20"/>
        </w:rPr>
        <w:t xml:space="preserve"> po lokalnem času na naslov naročnika iz prejšnje točke.</w:t>
      </w:r>
      <w:r w:rsidR="009079D1" w:rsidRPr="00B1604C">
        <w:rPr>
          <w:rFonts w:asciiTheme="minorHAnsi" w:hAnsiTheme="minorHAnsi" w:cstheme="minorHAnsi"/>
          <w:sz w:val="20"/>
          <w:szCs w:val="20"/>
        </w:rPr>
        <w:t xml:space="preserve"> Pravočasna je tista ponudba, ki je predložena naročniku do roka iz predhodnega stavka.</w:t>
      </w:r>
    </w:p>
    <w:p w14:paraId="6D7CA79F" w14:textId="77777777" w:rsidR="009079D1" w:rsidRPr="00B1604C" w:rsidRDefault="009079D1" w:rsidP="009079D1">
      <w:pPr>
        <w:rPr>
          <w:rFonts w:asciiTheme="minorHAnsi" w:hAnsiTheme="minorHAnsi" w:cstheme="minorHAnsi"/>
          <w:sz w:val="20"/>
          <w:szCs w:val="20"/>
        </w:rPr>
      </w:pPr>
    </w:p>
    <w:p w14:paraId="6237834F" w14:textId="77777777" w:rsidR="009079D1" w:rsidRPr="00B1604C" w:rsidRDefault="009079D1" w:rsidP="009079D1">
      <w:pPr>
        <w:rPr>
          <w:rFonts w:asciiTheme="minorHAnsi" w:hAnsiTheme="minorHAnsi" w:cstheme="minorHAnsi"/>
          <w:sz w:val="20"/>
          <w:szCs w:val="20"/>
        </w:rPr>
      </w:pPr>
      <w:r w:rsidRPr="00B1604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06B553FB" w14:textId="77777777" w:rsidR="009079D1" w:rsidRPr="00B1604C" w:rsidRDefault="009079D1" w:rsidP="009079D1">
      <w:pPr>
        <w:rPr>
          <w:rFonts w:asciiTheme="minorHAnsi" w:hAnsiTheme="minorHAnsi" w:cstheme="minorHAnsi"/>
          <w:sz w:val="20"/>
          <w:szCs w:val="20"/>
        </w:rPr>
      </w:pPr>
    </w:p>
    <w:p w14:paraId="75637555" w14:textId="77777777" w:rsidR="009079D1" w:rsidRPr="00B1604C" w:rsidRDefault="009079D1" w:rsidP="009079D1">
      <w:pPr>
        <w:rPr>
          <w:rFonts w:asciiTheme="minorHAnsi" w:hAnsiTheme="minorHAnsi" w:cstheme="minorHAnsi"/>
          <w:sz w:val="20"/>
          <w:szCs w:val="20"/>
        </w:rPr>
      </w:pPr>
      <w:r w:rsidRPr="00B1604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03994414" w14:textId="77777777" w:rsidR="009079D1" w:rsidRPr="00B1604C" w:rsidRDefault="009079D1" w:rsidP="009079D1">
      <w:pPr>
        <w:rPr>
          <w:rFonts w:asciiTheme="minorHAnsi" w:hAnsiTheme="minorHAnsi"/>
          <w:color w:val="000000" w:themeColor="text1"/>
          <w:sz w:val="20"/>
          <w:szCs w:val="20"/>
        </w:rPr>
      </w:pPr>
    </w:p>
    <w:p w14:paraId="29D57308" w14:textId="77777777" w:rsidR="009079D1" w:rsidRPr="00B1604C" w:rsidRDefault="009079D1" w:rsidP="009079D1">
      <w:pPr>
        <w:rPr>
          <w:rFonts w:asciiTheme="minorHAnsi" w:hAnsiTheme="minorHAnsi"/>
          <w:color w:val="000000" w:themeColor="text1"/>
          <w:sz w:val="20"/>
          <w:szCs w:val="20"/>
        </w:rPr>
      </w:pPr>
    </w:p>
    <w:p w14:paraId="7CAAC37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7. Dopolnitev, sprememba in umik ponudbe</w:t>
      </w:r>
    </w:p>
    <w:p w14:paraId="3E1A541F" w14:textId="77777777" w:rsidR="009079D1" w:rsidRPr="00B1604C" w:rsidRDefault="009079D1" w:rsidP="009079D1">
      <w:pPr>
        <w:rPr>
          <w:rFonts w:asciiTheme="minorHAnsi" w:hAnsiTheme="minorHAnsi"/>
        </w:rPr>
      </w:pPr>
    </w:p>
    <w:p w14:paraId="131A0EA5" w14:textId="1C6FC89E"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lahko dopolni, spremeni ali umakne ponudbo pred rokom za predložitev ponudbe. Obvestilo o spremembi ali dopolnitvi ponudbe mora biti na ovoju ustrezno označeno s »SPREMEMBA PONUDBE ZA </w:t>
      </w:r>
      <w:r w:rsidR="001E24FE">
        <w:rPr>
          <w:rFonts w:asciiTheme="minorHAnsi" w:hAnsiTheme="minorHAnsi" w:cstheme="minorHAnsi"/>
          <w:sz w:val="20"/>
          <w:szCs w:val="20"/>
        </w:rPr>
        <w:t>ZAVAROVANJE PREMOŽENJA IN ODGOVORNOSTI</w:t>
      </w:r>
      <w:r w:rsidR="003029F1">
        <w:rPr>
          <w:rFonts w:asciiTheme="minorHAnsi" w:hAnsiTheme="minorHAnsi" w:cstheme="minorHAnsi"/>
          <w:sz w:val="20"/>
          <w:szCs w:val="20"/>
        </w:rPr>
        <w:t xml:space="preserve"> ZA OBDOBJE 4 LET</w:t>
      </w:r>
      <w:r w:rsidRPr="00B1604C">
        <w:rPr>
          <w:rFonts w:asciiTheme="minorHAnsi" w:hAnsiTheme="minorHAnsi" w:cstheme="minorHAnsi"/>
          <w:sz w:val="20"/>
          <w:szCs w:val="20"/>
        </w:rPr>
        <w:t xml:space="preserve"> – NE ODPIRAJ«, ponudnik pa jo mora poslati na naslov naročnika s priporočenim pismom ali osebno predložiti v vložišču naročnika.</w:t>
      </w:r>
    </w:p>
    <w:p w14:paraId="69B07A33" w14:textId="77777777" w:rsidR="009079D1" w:rsidRPr="00B1604C" w:rsidRDefault="009079D1" w:rsidP="009079D1">
      <w:pPr>
        <w:contextualSpacing/>
        <w:rPr>
          <w:rFonts w:asciiTheme="minorHAnsi" w:hAnsiTheme="minorHAnsi" w:cstheme="minorHAnsi"/>
          <w:sz w:val="20"/>
          <w:szCs w:val="20"/>
        </w:rPr>
      </w:pPr>
    </w:p>
    <w:p w14:paraId="324CE174" w14:textId="07701A43"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1E24FE">
        <w:rPr>
          <w:rFonts w:asciiTheme="minorHAnsi" w:hAnsiTheme="minorHAnsi" w:cstheme="minorHAnsi"/>
          <w:sz w:val="20"/>
          <w:szCs w:val="20"/>
        </w:rPr>
        <w:t>ZAVAROVANJE PREMOŽENJA IN ODGOVORNOSTI</w:t>
      </w:r>
      <w:r w:rsidR="003029F1">
        <w:rPr>
          <w:rFonts w:asciiTheme="minorHAnsi" w:hAnsiTheme="minorHAnsi" w:cstheme="minorHAnsi"/>
          <w:sz w:val="20"/>
          <w:szCs w:val="20"/>
        </w:rPr>
        <w:t xml:space="preserve"> ZA OBDOBJE 4 LET</w:t>
      </w:r>
      <w:r w:rsidRPr="00B1604C">
        <w:rPr>
          <w:rFonts w:asciiTheme="minorHAnsi" w:hAnsiTheme="minorHAnsi" w:cstheme="minorHAnsi"/>
          <w:sz w:val="20"/>
          <w:szCs w:val="20"/>
        </w:rPr>
        <w:t>«, ponudnik pa ga mora poslati na naslov naročnika s priporočenim pismom ali osebno predložiti v vložišču naročnika.</w:t>
      </w:r>
    </w:p>
    <w:p w14:paraId="4A71DA55" w14:textId="77777777" w:rsidR="0026603F" w:rsidRPr="00B1604C" w:rsidRDefault="0026603F" w:rsidP="009079D1">
      <w:pPr>
        <w:contextualSpacing/>
        <w:rPr>
          <w:rFonts w:asciiTheme="minorHAnsi" w:hAnsiTheme="minorHAnsi" w:cstheme="minorHAnsi"/>
          <w:sz w:val="20"/>
          <w:szCs w:val="20"/>
        </w:rPr>
      </w:pPr>
    </w:p>
    <w:p w14:paraId="0CD1DBC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Dokumentacija, ki se nanaša na spremembo, dopolnitev ali nadomestitev ponudbe</w:t>
      </w:r>
      <w:r w:rsidR="0079238A">
        <w:rPr>
          <w:rFonts w:asciiTheme="minorHAnsi" w:hAnsiTheme="minorHAnsi" w:cstheme="minorHAnsi"/>
          <w:sz w:val="20"/>
          <w:szCs w:val="20"/>
        </w:rPr>
        <w:t>,</w:t>
      </w:r>
      <w:r w:rsidRPr="00B1604C">
        <w:rPr>
          <w:rFonts w:asciiTheme="minorHAnsi" w:hAnsiTheme="minorHAnsi" w:cstheme="minorHAnsi"/>
          <w:sz w:val="20"/>
          <w:szCs w:val="20"/>
        </w:rPr>
        <w:t xml:space="preserve"> mora biti pripravljena v skladu s 5. točko tega poglavja te dokumentacije v zvezi z oddajo javnega naročila ter naslovljena na naslov naročnika.</w:t>
      </w:r>
    </w:p>
    <w:p w14:paraId="69E82BAA" w14:textId="77777777" w:rsidR="009079D1" w:rsidRPr="00B1604C" w:rsidRDefault="009079D1" w:rsidP="009079D1">
      <w:pPr>
        <w:contextualSpacing/>
        <w:rPr>
          <w:rFonts w:asciiTheme="minorHAnsi" w:hAnsiTheme="minorHAnsi" w:cstheme="minorHAnsi"/>
          <w:sz w:val="20"/>
          <w:szCs w:val="20"/>
        </w:rPr>
      </w:pPr>
    </w:p>
    <w:p w14:paraId="0AE00D93"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umaknjene ponudbe neodprte vrne ponudnikom še pred javnim odpiranjem prispelih ponudb.</w:t>
      </w:r>
    </w:p>
    <w:p w14:paraId="50757AB2" w14:textId="77777777" w:rsidR="009079D1" w:rsidRPr="00B1604C" w:rsidRDefault="009079D1" w:rsidP="009079D1">
      <w:pPr>
        <w:contextualSpacing/>
        <w:rPr>
          <w:rFonts w:asciiTheme="minorHAnsi" w:hAnsiTheme="minorHAnsi" w:cstheme="minorHAnsi"/>
          <w:sz w:val="20"/>
          <w:szCs w:val="20"/>
        </w:rPr>
      </w:pPr>
    </w:p>
    <w:p w14:paraId="45F0E4A4" w14:textId="77777777" w:rsidR="009079D1" w:rsidRPr="00B1604C" w:rsidRDefault="009079D1" w:rsidP="009079D1">
      <w:pPr>
        <w:contextualSpacing/>
        <w:rPr>
          <w:rFonts w:asciiTheme="minorHAnsi" w:hAnsiTheme="minorHAnsi" w:cstheme="minorHAnsi"/>
          <w:sz w:val="20"/>
          <w:szCs w:val="20"/>
        </w:rPr>
      </w:pPr>
    </w:p>
    <w:p w14:paraId="45804996"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8. Popravljanje napak </w:t>
      </w:r>
    </w:p>
    <w:p w14:paraId="6593C972" w14:textId="77777777" w:rsidR="009079D1" w:rsidRPr="00B1604C" w:rsidRDefault="009079D1" w:rsidP="009079D1">
      <w:pPr>
        <w:contextualSpacing/>
        <w:rPr>
          <w:rFonts w:asciiTheme="minorHAnsi" w:hAnsiTheme="minorHAnsi" w:cstheme="minorHAnsi"/>
          <w:sz w:val="20"/>
          <w:szCs w:val="20"/>
        </w:rPr>
      </w:pPr>
    </w:p>
    <w:p w14:paraId="71A3FEF7"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3B7940CB" w14:textId="77777777" w:rsidR="009079D1" w:rsidRPr="00B1604C" w:rsidRDefault="009079D1" w:rsidP="009079D1">
      <w:pPr>
        <w:contextualSpacing/>
        <w:rPr>
          <w:rFonts w:asciiTheme="minorHAnsi" w:hAnsiTheme="minorHAnsi" w:cstheme="minorHAnsi"/>
          <w:sz w:val="20"/>
          <w:szCs w:val="20"/>
        </w:rPr>
      </w:pPr>
    </w:p>
    <w:p w14:paraId="35B7775A" w14:textId="77777777" w:rsidR="009079D1" w:rsidRPr="00B1604C" w:rsidRDefault="009079D1" w:rsidP="009079D1">
      <w:pPr>
        <w:contextualSpacing/>
        <w:rPr>
          <w:rFonts w:asciiTheme="minorHAnsi" w:hAnsiTheme="minorHAnsi" w:cstheme="minorHAnsi"/>
          <w:sz w:val="20"/>
          <w:szCs w:val="20"/>
        </w:rPr>
      </w:pPr>
    </w:p>
    <w:p w14:paraId="5A6A75B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9. Dopustne dopolnitve ponudbe</w:t>
      </w:r>
    </w:p>
    <w:p w14:paraId="4133966C" w14:textId="77777777" w:rsidR="009079D1" w:rsidRPr="00B1604C" w:rsidRDefault="009079D1" w:rsidP="009079D1">
      <w:pPr>
        <w:contextualSpacing/>
        <w:rPr>
          <w:rFonts w:asciiTheme="minorHAnsi" w:hAnsiTheme="minorHAnsi" w:cstheme="minorHAnsi"/>
          <w:sz w:val="20"/>
          <w:szCs w:val="20"/>
        </w:rPr>
      </w:pPr>
    </w:p>
    <w:p w14:paraId="731E8100"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B1604C">
        <w:rPr>
          <w:rFonts w:asciiTheme="minorHAnsi" w:hAnsiTheme="minorHAnsi" w:cstheme="minorHAnsi"/>
          <w:sz w:val="20"/>
          <w:szCs w:val="20"/>
        </w:rPr>
        <w:t>bo naročnik ponudbo takega ponudnika izločil.</w:t>
      </w:r>
    </w:p>
    <w:p w14:paraId="7447E00C" w14:textId="77777777" w:rsidR="009079D1" w:rsidRPr="00B1604C" w:rsidRDefault="009079D1" w:rsidP="009079D1">
      <w:pPr>
        <w:contextualSpacing/>
        <w:rPr>
          <w:rFonts w:asciiTheme="minorHAnsi" w:hAnsiTheme="minorHAnsi" w:cstheme="minorHAnsi"/>
          <w:sz w:val="20"/>
          <w:szCs w:val="20"/>
        </w:rPr>
      </w:pPr>
    </w:p>
    <w:p w14:paraId="046B20BA"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Razen kadar gre za popravek ali dopolnitev očitne napake, če zaradi tega popravka ali dopolnitve ni dejansko predlagana nova ponudba, ponudnik ne sme dopolnjevati ali popravljati:</w:t>
      </w:r>
    </w:p>
    <w:p w14:paraId="1CD3367F" w14:textId="77777777" w:rsidR="009079D1" w:rsidRPr="00B1604C" w:rsidRDefault="009079D1" w:rsidP="009079D1">
      <w:pPr>
        <w:contextualSpacing/>
        <w:rPr>
          <w:rFonts w:asciiTheme="minorHAnsi" w:hAnsiTheme="minorHAnsi" w:cstheme="minorHAnsi"/>
          <w:sz w:val="20"/>
          <w:szCs w:val="20"/>
          <w:lang w:val="en-US"/>
        </w:rPr>
      </w:pPr>
    </w:p>
    <w:p w14:paraId="6DDE5F14" w14:textId="77777777" w:rsidR="009079D1" w:rsidRPr="0026603F" w:rsidRDefault="009079D1" w:rsidP="0026603F">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26603F">
        <w:rPr>
          <w:rFonts w:asciiTheme="minorHAnsi" w:eastAsiaTheme="majorEastAsia" w:hAnsiTheme="minorHAnsi" w:cstheme="minorHAnsi"/>
          <w:iCs/>
          <w:color w:val="272727" w:themeColor="text1" w:themeTint="D8"/>
          <w:sz w:val="20"/>
          <w:szCs w:val="20"/>
        </w:rPr>
        <w:t xml:space="preserve">svoje cene brez DDV na enoto, vrednosti postavke brez DDV, skupne vrednosti ponudbe brez DDV, razen kadar se skupna vrednost spremeni v skladu s sedmim odstavkom 89. člena ZJN-3 in ponudbe v okviru meril, </w:t>
      </w:r>
    </w:p>
    <w:p w14:paraId="06F28445" w14:textId="77777777" w:rsidR="009079D1" w:rsidRPr="0026603F" w:rsidRDefault="009079D1" w:rsidP="0026603F">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26603F">
        <w:rPr>
          <w:rFonts w:asciiTheme="minorHAnsi" w:eastAsiaTheme="majorEastAsia" w:hAnsiTheme="minorHAnsi" w:cstheme="minorHAnsi"/>
          <w:iCs/>
          <w:color w:val="272727" w:themeColor="text1" w:themeTint="D8"/>
          <w:sz w:val="20"/>
          <w:szCs w:val="20"/>
        </w:rPr>
        <w:t>tistega dela ponudbe, ki se veže na tehnične specifikacije predmeta javnega naročila,</w:t>
      </w:r>
    </w:p>
    <w:p w14:paraId="20C9043D" w14:textId="77777777" w:rsidR="009079D1" w:rsidRPr="00B1604C" w:rsidRDefault="009079D1" w:rsidP="0026603F">
      <w:pPr>
        <w:numPr>
          <w:ilvl w:val="0"/>
          <w:numId w:val="12"/>
        </w:numPr>
        <w:ind w:left="284" w:hanging="284"/>
        <w:contextualSpacing/>
        <w:rPr>
          <w:rFonts w:asciiTheme="minorHAnsi" w:hAnsiTheme="minorHAnsi" w:cstheme="minorHAnsi"/>
          <w:sz w:val="20"/>
          <w:szCs w:val="20"/>
          <w:lang w:val="en-US"/>
        </w:rPr>
      </w:pPr>
      <w:r w:rsidRPr="0026603F">
        <w:rPr>
          <w:rFonts w:asciiTheme="minorHAnsi" w:eastAsiaTheme="majorEastAsia" w:hAnsiTheme="minorHAnsi" w:cstheme="minorHAnsi"/>
          <w:iCs/>
          <w:color w:val="272727" w:themeColor="text1" w:themeTint="D8"/>
          <w:sz w:val="20"/>
          <w:szCs w:val="20"/>
        </w:rPr>
        <w:t>tistih elementov ponudbe, ki vplivajo ali bi lahko vplivali na drugačno razvrstitev njegove ponudbe glede na preostale ponudbe, ki jih je naročnik prejel v postopku javnega naročanja.</w:t>
      </w:r>
    </w:p>
    <w:p w14:paraId="5AB46256" w14:textId="77777777" w:rsidR="009079D1" w:rsidRPr="00B1604C" w:rsidRDefault="009079D1" w:rsidP="009079D1">
      <w:pPr>
        <w:contextualSpacing/>
        <w:rPr>
          <w:rFonts w:asciiTheme="minorHAnsi" w:hAnsiTheme="minorHAnsi" w:cstheme="minorHAnsi"/>
          <w:sz w:val="20"/>
          <w:szCs w:val="20"/>
          <w:lang w:val="en-US"/>
        </w:rPr>
      </w:pPr>
    </w:p>
    <w:p w14:paraId="552D76B3" w14:textId="3C3C2006"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N</w:t>
      </w:r>
      <w:r w:rsidR="000A7D4B">
        <w:rPr>
          <w:rFonts w:asciiTheme="minorHAnsi" w:hAnsiTheme="minorHAnsi" w:cstheme="minorHAnsi"/>
          <w:sz w:val="20"/>
          <w:szCs w:val="20"/>
          <w:lang w:val="en-US"/>
        </w:rPr>
        <w:t>e</w:t>
      </w:r>
      <w:r w:rsidRPr="00B1604C">
        <w:rPr>
          <w:rFonts w:asciiTheme="minorHAnsi" w:hAnsiTheme="minorHAnsi" w:cstheme="minorHAnsi"/>
          <w:sz w:val="20"/>
          <w:szCs w:val="20"/>
          <w:lang w:val="en-US"/>
        </w:rPr>
        <w:t xml:space="preserve"> glede na prejšnji odstavek sme izključno naročnik ob pisnem soglasju ponudnika popraviti 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w:t>
      </w:r>
      <w:r w:rsidRPr="00B1604C">
        <w:rPr>
          <w:rFonts w:ascii="MS Gothic" w:eastAsia="MS Gothic" w:hAnsi="MS Gothic" w:cs="MS Gothic" w:hint="eastAsia"/>
          <w:sz w:val="20"/>
          <w:szCs w:val="20"/>
          <w:lang w:val="en-US"/>
        </w:rPr>
        <w:t> </w:t>
      </w:r>
    </w:p>
    <w:p w14:paraId="4C2F9BBA" w14:textId="77777777" w:rsidR="009079D1" w:rsidRPr="00B1604C" w:rsidRDefault="009079D1" w:rsidP="009079D1">
      <w:pPr>
        <w:contextualSpacing/>
        <w:rPr>
          <w:rFonts w:asciiTheme="minorHAnsi" w:hAnsiTheme="minorHAnsi" w:cstheme="minorHAnsi"/>
          <w:sz w:val="20"/>
          <w:szCs w:val="20"/>
        </w:rPr>
      </w:pPr>
    </w:p>
    <w:p w14:paraId="1E338C95"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lastRenderedPageBreak/>
        <w:t>10. Navedba zavajajočih podatkov</w:t>
      </w:r>
    </w:p>
    <w:p w14:paraId="3AA4DF8F" w14:textId="77777777" w:rsidR="009079D1" w:rsidRPr="00B1604C" w:rsidRDefault="009079D1" w:rsidP="009079D1">
      <w:pPr>
        <w:contextualSpacing/>
        <w:rPr>
          <w:rFonts w:asciiTheme="minorHAnsi" w:hAnsiTheme="minorHAnsi" w:cstheme="minorHAnsi"/>
          <w:sz w:val="20"/>
          <w:szCs w:val="20"/>
        </w:rPr>
      </w:pPr>
    </w:p>
    <w:p w14:paraId="622149F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Državni revizijski komisiji podal predlog za uvedbo postopka o prekršku:</w:t>
      </w:r>
    </w:p>
    <w:p w14:paraId="77DEDAAD" w14:textId="77777777" w:rsidR="009079D1" w:rsidRPr="00B1604C" w:rsidRDefault="009079D1" w:rsidP="000C571E">
      <w:pPr>
        <w:pStyle w:val="ListParagraph"/>
        <w:numPr>
          <w:ilvl w:val="0"/>
          <w:numId w:val="1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v primeru, da se bo pri naročniku pojavil utemeljen sum, da je ponudnik v</w:t>
      </w:r>
      <w:r w:rsidRPr="00B1604C">
        <w:rPr>
          <w:rFonts w:asciiTheme="minorHAnsi" w:hAnsiTheme="minorHAnsi" w:cstheme="minorHAnsi"/>
          <w:sz w:val="20"/>
          <w:szCs w:val="20"/>
          <w:lang w:val="en-US"/>
        </w:rPr>
        <w:t xml:space="preserve"> postopku javnega naročila predložil neresnično izjavo ali ponarejeno ali spremenjeno listino kot pravo v skladu z enajstim odstavkom </w:t>
      </w:r>
    </w:p>
    <w:p w14:paraId="3B780F51" w14:textId="77777777" w:rsidR="009079D1" w:rsidRPr="00B1604C" w:rsidRDefault="009079D1" w:rsidP="009079D1">
      <w:pPr>
        <w:pStyle w:val="ListParagraph"/>
        <w:ind w:left="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89. člena ZJN-3,</w:t>
      </w:r>
    </w:p>
    <w:p w14:paraId="07F062A2" w14:textId="77777777" w:rsidR="009079D1" w:rsidRPr="00B1604C" w:rsidRDefault="009079D1" w:rsidP="000C571E">
      <w:pPr>
        <w:pStyle w:val="ListParagraph"/>
        <w:numPr>
          <w:ilvl w:val="0"/>
          <w:numId w:val="1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če glavni ponudnik ne ravna v skladu s 94. členom ZJN-3.</w:t>
      </w:r>
    </w:p>
    <w:p w14:paraId="2C0489EA" w14:textId="77777777" w:rsidR="009079D1" w:rsidRPr="00B1604C" w:rsidRDefault="009079D1" w:rsidP="009079D1">
      <w:pPr>
        <w:contextualSpacing/>
        <w:rPr>
          <w:rFonts w:asciiTheme="minorHAnsi" w:hAnsiTheme="minorHAnsi" w:cstheme="minorHAnsi"/>
          <w:sz w:val="20"/>
          <w:szCs w:val="20"/>
        </w:rPr>
      </w:pPr>
    </w:p>
    <w:p w14:paraId="452B9E2A" w14:textId="77777777" w:rsidR="009079D1" w:rsidRPr="00B1604C" w:rsidRDefault="009079D1" w:rsidP="009079D1">
      <w:pPr>
        <w:contextualSpacing/>
        <w:rPr>
          <w:rFonts w:asciiTheme="minorHAnsi" w:hAnsiTheme="minorHAnsi" w:cstheme="minorHAnsi"/>
          <w:sz w:val="20"/>
          <w:szCs w:val="20"/>
        </w:rPr>
      </w:pPr>
    </w:p>
    <w:p w14:paraId="355F8807"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11. Stroški priprave ponudbe</w:t>
      </w:r>
    </w:p>
    <w:p w14:paraId="2CF2350F" w14:textId="77777777" w:rsidR="009079D1" w:rsidRPr="00B1604C" w:rsidRDefault="009079D1" w:rsidP="009079D1">
      <w:pPr>
        <w:contextualSpacing/>
        <w:rPr>
          <w:rFonts w:asciiTheme="minorHAnsi" w:hAnsiTheme="minorHAnsi" w:cstheme="minorHAnsi"/>
          <w:sz w:val="20"/>
          <w:szCs w:val="20"/>
        </w:rPr>
      </w:pPr>
    </w:p>
    <w:p w14:paraId="62EA42F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018A2C6" w14:textId="77777777" w:rsidR="009079D1" w:rsidRPr="00B1604C" w:rsidRDefault="009079D1" w:rsidP="009079D1">
      <w:pPr>
        <w:contextualSpacing/>
        <w:rPr>
          <w:rFonts w:asciiTheme="minorHAnsi" w:hAnsiTheme="minorHAnsi" w:cstheme="minorHAnsi"/>
          <w:sz w:val="20"/>
          <w:szCs w:val="20"/>
        </w:rPr>
      </w:pPr>
    </w:p>
    <w:p w14:paraId="5C296EFA" w14:textId="77777777" w:rsidR="009079D1" w:rsidRPr="00B1604C" w:rsidRDefault="009079D1" w:rsidP="009079D1">
      <w:pPr>
        <w:contextualSpacing/>
        <w:rPr>
          <w:rFonts w:asciiTheme="minorHAnsi" w:hAnsiTheme="minorHAnsi" w:cstheme="minorHAnsi"/>
          <w:sz w:val="20"/>
          <w:szCs w:val="20"/>
        </w:rPr>
      </w:pPr>
    </w:p>
    <w:p w14:paraId="3C935FF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12. Obvezni pogoji </w:t>
      </w:r>
    </w:p>
    <w:p w14:paraId="7CD6275A" w14:textId="77777777" w:rsidR="009079D1" w:rsidRPr="00B1604C" w:rsidRDefault="009079D1" w:rsidP="009079D1">
      <w:pPr>
        <w:contextualSpacing/>
        <w:rPr>
          <w:rFonts w:asciiTheme="minorHAnsi" w:hAnsiTheme="minorHAnsi" w:cstheme="minorHAnsi"/>
          <w:sz w:val="20"/>
          <w:szCs w:val="20"/>
        </w:rPr>
      </w:pPr>
    </w:p>
    <w:p w14:paraId="3EB09B9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84E8983" w14:textId="77777777" w:rsidR="009079D1" w:rsidRPr="00B1604C" w:rsidRDefault="009079D1" w:rsidP="009079D1">
      <w:pPr>
        <w:contextualSpacing/>
        <w:rPr>
          <w:rFonts w:asciiTheme="minorHAnsi" w:hAnsiTheme="minorHAnsi" w:cstheme="minorHAnsi"/>
          <w:sz w:val="20"/>
          <w:szCs w:val="20"/>
        </w:rPr>
      </w:pPr>
    </w:p>
    <w:p w14:paraId="17FE3844"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0EC13BBC" w14:textId="77777777" w:rsidR="009079D1" w:rsidRPr="00B1604C" w:rsidRDefault="009079D1" w:rsidP="009079D1">
      <w:pPr>
        <w:contextualSpacing/>
        <w:rPr>
          <w:rFonts w:asciiTheme="minorHAnsi" w:hAnsiTheme="minorHAnsi" w:cstheme="minorHAnsi"/>
          <w:sz w:val="20"/>
          <w:szCs w:val="20"/>
        </w:rPr>
      </w:pPr>
    </w:p>
    <w:p w14:paraId="261D4329"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4BA647A6" w14:textId="77777777" w:rsidR="009079D1" w:rsidRPr="00B1604C" w:rsidRDefault="009079D1" w:rsidP="009079D1">
      <w:pPr>
        <w:contextualSpacing/>
        <w:rPr>
          <w:rFonts w:asciiTheme="minorHAnsi" w:hAnsiTheme="minorHAnsi" w:cstheme="minorHAnsi"/>
          <w:sz w:val="20"/>
          <w:szCs w:val="20"/>
        </w:rPr>
      </w:pPr>
    </w:p>
    <w:p w14:paraId="45177748"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3047E60A" w14:textId="77777777" w:rsidR="009079D1" w:rsidRPr="00B1604C" w:rsidRDefault="009079D1" w:rsidP="009079D1">
      <w:pPr>
        <w:contextualSpacing/>
        <w:rPr>
          <w:rFonts w:asciiTheme="minorHAnsi" w:hAnsiTheme="minorHAnsi" w:cstheme="minorHAnsi"/>
          <w:sz w:val="20"/>
          <w:szCs w:val="20"/>
          <w:lang w:val="en-US"/>
        </w:rPr>
      </w:pPr>
    </w:p>
    <w:p w14:paraId="5150E227"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bo pred oddajo javnega naročila od ponudnika, </w:t>
      </w:r>
      <w:r w:rsidRPr="00B1604C">
        <w:rPr>
          <w:rFonts w:asciiTheme="minorHAnsi" w:hAnsiTheme="minorHAnsi"/>
          <w:sz w:val="20"/>
          <w:szCs w:val="20"/>
        </w:rPr>
        <w:t xml:space="preserve">kateremu </w:t>
      </w:r>
      <w:r>
        <w:rPr>
          <w:rFonts w:asciiTheme="minorHAnsi" w:hAnsiTheme="minorHAnsi"/>
          <w:sz w:val="20"/>
          <w:szCs w:val="20"/>
        </w:rPr>
        <w:t>se je odločil oddati javno naročilo</w:t>
      </w:r>
      <w:r w:rsidRPr="00B1604C">
        <w:rPr>
          <w:rFonts w:asciiTheme="minorHAnsi" w:hAnsiTheme="minorHAnsi" w:cstheme="minorHAnsi"/>
          <w:sz w:val="20"/>
          <w:szCs w:val="20"/>
          <w:lang w:val="en-US"/>
        </w:rPr>
        <w:t>, zahteval, da predloži najnovejša dokazila, ki dokazujejo</w:t>
      </w:r>
      <w:r w:rsidRPr="00B1604C">
        <w:rPr>
          <w:rFonts w:asciiTheme="minorHAnsi" w:hAnsiTheme="minorHAnsi" w:cstheme="minorHAnsi"/>
          <w:sz w:val="20"/>
          <w:szCs w:val="20"/>
        </w:rPr>
        <w:t xml:space="preserve"> izpolnjevanje vseh pogojev, ki so navedeni v predmetni dokumentaciji v zvezi z oddajo javnega naročila.</w:t>
      </w:r>
      <w:r w:rsidRPr="00B1604C">
        <w:rPr>
          <w:rFonts w:asciiTheme="minorHAnsi" w:hAnsiTheme="minorHAnsi" w:cstheme="minorHAnsi"/>
          <w:sz w:val="20"/>
          <w:szCs w:val="20"/>
          <w:lang w:val="en-US"/>
        </w:rPr>
        <w:t xml:space="preserve"> Naročnik si pridržuje pravico, da pozove ponudnike, da dopolnijo ali pojasnijo predložena potrdila. </w:t>
      </w:r>
    </w:p>
    <w:p w14:paraId="2700C7D0" w14:textId="77777777" w:rsidR="009079D1" w:rsidRPr="00B1604C" w:rsidRDefault="009079D1" w:rsidP="009079D1">
      <w:pPr>
        <w:contextualSpacing/>
        <w:rPr>
          <w:rFonts w:asciiTheme="minorHAnsi" w:hAnsiTheme="minorHAnsi" w:cstheme="minorHAnsi"/>
          <w:sz w:val="20"/>
          <w:szCs w:val="20"/>
          <w:lang w:val="en-US"/>
        </w:rPr>
      </w:pPr>
    </w:p>
    <w:p w14:paraId="63FE41A4"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C290A92" w14:textId="77777777" w:rsidR="009079D1" w:rsidRPr="00B1604C" w:rsidRDefault="009079D1" w:rsidP="009079D1">
      <w:pPr>
        <w:contextualSpacing/>
        <w:rPr>
          <w:rFonts w:asciiTheme="minorHAnsi" w:hAnsiTheme="minorHAnsi" w:cstheme="minorHAnsi"/>
          <w:sz w:val="20"/>
          <w:szCs w:val="20"/>
        </w:rPr>
      </w:pPr>
    </w:p>
    <w:p w14:paraId="3D873C49" w14:textId="77777777" w:rsidR="009079D1"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w:t>
      </w:r>
    </w:p>
    <w:p w14:paraId="4B9F404A" w14:textId="77777777" w:rsidR="0084520B" w:rsidRPr="00B1604C" w:rsidRDefault="0084520B" w:rsidP="009079D1">
      <w:pPr>
        <w:contextualSpacing/>
        <w:rPr>
          <w:rFonts w:asciiTheme="minorHAnsi" w:hAnsiTheme="minorHAnsi" w:cstheme="minorHAnsi"/>
          <w:sz w:val="20"/>
          <w:szCs w:val="20"/>
          <w:lang w:val="en-US"/>
        </w:rPr>
      </w:pPr>
    </w:p>
    <w:p w14:paraId="08208DAC"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63E7A818" w14:textId="77777777" w:rsidR="009079D1" w:rsidRPr="00B1604C" w:rsidRDefault="009079D1" w:rsidP="009079D1">
      <w:pPr>
        <w:contextualSpacing/>
        <w:rPr>
          <w:rFonts w:asciiTheme="minorHAnsi" w:hAnsiTheme="minorHAnsi" w:cstheme="minorHAnsi"/>
          <w:sz w:val="20"/>
          <w:szCs w:val="20"/>
        </w:rPr>
      </w:pPr>
    </w:p>
    <w:p w14:paraId="49288BCB"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lastRenderedPageBreak/>
        <w:t>Naročnik bo ugotavljal sposobnost ponudnikov na osnovi izpolnjevanja naslednjih pogojev:</w:t>
      </w:r>
    </w:p>
    <w:p w14:paraId="3387B3E1" w14:textId="77777777" w:rsidR="009079D1" w:rsidRPr="00B1604C" w:rsidRDefault="009079D1" w:rsidP="009079D1">
      <w:pPr>
        <w:contextualSpacing/>
        <w:rPr>
          <w:rFonts w:asciiTheme="minorHAnsi" w:hAnsiTheme="minorHAnsi" w:cstheme="minorHAnsi"/>
          <w:sz w:val="20"/>
          <w:szCs w:val="20"/>
        </w:rPr>
      </w:pPr>
    </w:p>
    <w:p w14:paraId="780C7D00" w14:textId="77777777" w:rsidR="009079D1" w:rsidRPr="00B1604C" w:rsidRDefault="009079D1" w:rsidP="009079D1">
      <w:pPr>
        <w:pStyle w:val="Heading9"/>
        <w:numPr>
          <w:ilvl w:val="1"/>
          <w:numId w:val="5"/>
        </w:numPr>
        <w:spacing w:before="0"/>
        <w:contextualSpacing/>
        <w:rPr>
          <w:rFonts w:asciiTheme="minorHAnsi" w:hAnsiTheme="minorHAnsi" w:cs="Arial"/>
          <w:b/>
          <w:i w:val="0"/>
          <w:color w:val="000000" w:themeColor="text1"/>
          <w:sz w:val="20"/>
          <w:szCs w:val="20"/>
        </w:rPr>
      </w:pPr>
      <w:r w:rsidRPr="00B1604C">
        <w:rPr>
          <w:rFonts w:asciiTheme="minorHAnsi" w:hAnsiTheme="minorHAnsi" w:cs="Arial"/>
          <w:b/>
          <w:i w:val="0"/>
          <w:color w:val="000000" w:themeColor="text1"/>
          <w:sz w:val="20"/>
          <w:szCs w:val="20"/>
        </w:rPr>
        <w:t>Osnovna sposobnost ponudnika</w:t>
      </w:r>
    </w:p>
    <w:p w14:paraId="12246708" w14:textId="77777777" w:rsidR="009079D1" w:rsidRPr="00B1604C" w:rsidRDefault="009079D1" w:rsidP="009079D1">
      <w:pPr>
        <w:rPr>
          <w:rFonts w:asciiTheme="minorHAnsi" w:hAnsiTheme="minorHAnsi" w:cs="Arial"/>
          <w:sz w:val="20"/>
          <w:szCs w:val="20"/>
        </w:rPr>
      </w:pPr>
    </w:p>
    <w:p w14:paraId="19916577" w14:textId="77777777" w:rsidR="009079D1"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lang w:val="en-US"/>
        </w:rPr>
        <w:t>12.1.1.</w:t>
      </w:r>
      <w:r w:rsidRPr="00B1604C">
        <w:rPr>
          <w:rFonts w:asciiTheme="minorHAnsi" w:hAnsiTheme="minorHAnsi" w:cs="Arial"/>
          <w:sz w:val="20"/>
          <w:szCs w:val="20"/>
          <w:lang w:val="en-US"/>
        </w:rPr>
        <w:tab/>
        <w:t xml:space="preserve">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(Uradni list RS, št. 50/12 – uradno prečiščeno besedilo in 54/15; v nadaljnjem besedilu: KZ-1): </w:t>
      </w:r>
    </w:p>
    <w:p w14:paraId="79EE4B9C" w14:textId="77777777" w:rsidR="009079D1" w:rsidRPr="00B1604C" w:rsidRDefault="009079D1" w:rsidP="009079D1">
      <w:pPr>
        <w:ind w:left="709" w:hanging="709"/>
        <w:rPr>
          <w:rFonts w:asciiTheme="minorHAnsi" w:hAnsiTheme="minorHAnsi" w:cs="Arial"/>
          <w:sz w:val="20"/>
          <w:szCs w:val="20"/>
          <w:lang w:val="en-US"/>
        </w:rPr>
      </w:pPr>
    </w:p>
    <w:p w14:paraId="45D7A784" w14:textId="7ED881D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terorizem (108. člen KZ-1),</w:t>
      </w:r>
      <w:r w:rsidRPr="00F051DE">
        <w:rPr>
          <w:rFonts w:ascii="MS Gothic" w:eastAsia="MS Gothic" w:hAnsi="MS Gothic" w:cs="MS Gothic"/>
          <w:sz w:val="20"/>
          <w:szCs w:val="20"/>
        </w:rPr>
        <w:t> </w:t>
      </w:r>
    </w:p>
    <w:p w14:paraId="7D4258ED" w14:textId="52F9A18B"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financiranje terorizma (109. člen KZ-1),</w:t>
      </w:r>
    </w:p>
    <w:p w14:paraId="755A8477" w14:textId="4DB7315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ščuvanje in javno poveličevanje terorističnih dejanj (110. člen KZ-1),</w:t>
      </w:r>
    </w:p>
    <w:p w14:paraId="2C98B98D" w14:textId="07EC4992"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novačenje in usposabljanje za terorizem (111. člen KZ-1), </w:t>
      </w:r>
    </w:p>
    <w:p w14:paraId="7A13147C" w14:textId="0ECF28A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spravljanje v suženjsko razmerje (112. člen KZ-1),</w:t>
      </w:r>
    </w:p>
    <w:p w14:paraId="4905D713" w14:textId="3C57548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trgovina z ljudmi (113. člen KZ-1),</w:t>
      </w:r>
    </w:p>
    <w:p w14:paraId="0018E1D4" w14:textId="7D51976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sprejemanje podkupnine pri volitvah (157. člen KZ-1),</w:t>
      </w:r>
    </w:p>
    <w:p w14:paraId="559C2109" w14:textId="3E2B242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kršitev temeljnih pravic delavcev (196. člen KZ-1),</w:t>
      </w:r>
    </w:p>
    <w:p w14:paraId="61AC37C0" w14:textId="1816302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goljufija (211. člen KZ-1),</w:t>
      </w:r>
    </w:p>
    <w:p w14:paraId="26E3B44B" w14:textId="26420F0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protipravno omejevanje konkurence (225. člen KZ-1), </w:t>
      </w:r>
    </w:p>
    <w:p w14:paraId="0888582C" w14:textId="4F48391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povzročitev stečaja z goljufijo ali nevestnim poslovanjem (226. člen KZ-1),</w:t>
      </w:r>
    </w:p>
    <w:p w14:paraId="71AB48ED" w14:textId="20C4141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oškodovanje upnikov (227. člen KZ-1),</w:t>
      </w:r>
    </w:p>
    <w:p w14:paraId="5319AE19" w14:textId="1D44325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poslovna goljufija (228. člen KZ-1),</w:t>
      </w:r>
    </w:p>
    <w:p w14:paraId="1B38D49E" w14:textId="5C4C07F9"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goljufija na škodo Evropske unije (229. člen KZ-1),</w:t>
      </w:r>
      <w:r w:rsidRPr="00F051DE">
        <w:rPr>
          <w:rFonts w:ascii="MS Gothic" w:eastAsia="MS Gothic" w:hAnsi="MS Gothic" w:cs="MS Gothic"/>
          <w:sz w:val="20"/>
          <w:szCs w:val="20"/>
        </w:rPr>
        <w:t> </w:t>
      </w:r>
    </w:p>
    <w:p w14:paraId="6E417B93" w14:textId="6BDAC98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pri pridobitvi in uporabi posojila ali ugodnosti (230. člen KZ-1),</w:t>
      </w:r>
      <w:r w:rsidRPr="00F051DE">
        <w:rPr>
          <w:rFonts w:ascii="MS Gothic" w:eastAsia="MS Gothic" w:hAnsi="MS Gothic" w:cs="MS Gothic"/>
          <w:sz w:val="20"/>
          <w:szCs w:val="20"/>
        </w:rPr>
        <w:t> </w:t>
      </w:r>
    </w:p>
    <w:p w14:paraId="612EAFDC" w14:textId="4372135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pri poslovanju z vrednostnimi papirji (231. člen KZ-1),</w:t>
      </w:r>
    </w:p>
    <w:p w14:paraId="571D75B2" w14:textId="0A5DB00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kupcev (232. člen KZ-1),</w:t>
      </w:r>
    </w:p>
    <w:p w14:paraId="20390149" w14:textId="4736BCD5"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neupravičena uporaba tuje oznake ali modela (233. člen KZ-1),</w:t>
      </w:r>
    </w:p>
    <w:p w14:paraId="45F31C45" w14:textId="19F70B6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neupravičena uporaba tujega izuma ali topografije (234. člen KZ-1), </w:t>
      </w:r>
    </w:p>
    <w:p w14:paraId="1A90593D" w14:textId="357C2D1B"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ponareditev ali uničenje poslovnih listin (235. člen KZ-1),  </w:t>
      </w:r>
    </w:p>
    <w:p w14:paraId="2EBC284B" w14:textId="77DB265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izdaja in neupravičena pridobitev poslovne skrivnosti (236. člen KZ-1), </w:t>
      </w:r>
    </w:p>
    <w:p w14:paraId="03628264" w14:textId="2D5BE1E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informacijskega sistema (237. člen KZ-1),</w:t>
      </w:r>
    </w:p>
    <w:p w14:paraId="7530F231" w14:textId="38F546C9"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notranje informacije (238. člen KZ-1),</w:t>
      </w:r>
    </w:p>
    <w:p w14:paraId="71C84705" w14:textId="34A962E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trga finančnih instrumentov (239. člen KZ-1),</w:t>
      </w:r>
      <w:r w:rsidRPr="00F051DE">
        <w:rPr>
          <w:rFonts w:ascii="MS Gothic" w:eastAsia="MS Gothic" w:hAnsi="MS Gothic" w:cs="MS Gothic"/>
          <w:sz w:val="20"/>
          <w:szCs w:val="20"/>
        </w:rPr>
        <w:t> </w:t>
      </w:r>
    </w:p>
    <w:p w14:paraId="2B598986" w14:textId="61437E72"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položaja ali zaupanja pri gospodarski dejavnosti (240. člen KZ-1),</w:t>
      </w:r>
    </w:p>
    <w:p w14:paraId="24FD9327" w14:textId="7556CF6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nedovoljeno sprejemanje daril (241. člen KZ-1),</w:t>
      </w:r>
    </w:p>
    <w:p w14:paraId="2F02FEDC" w14:textId="1E5F832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nedovoljeno dajanje daril (242. člen KZ-1),</w:t>
      </w:r>
    </w:p>
    <w:p w14:paraId="20F80089" w14:textId="513735D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ponarejanje denarja (243. člen KZ-1),</w:t>
      </w:r>
      <w:r w:rsidRPr="00F051DE">
        <w:rPr>
          <w:rFonts w:ascii="MS Gothic" w:eastAsia="MS Gothic" w:hAnsi="MS Gothic" w:cs="MS Gothic"/>
          <w:sz w:val="20"/>
          <w:szCs w:val="20"/>
        </w:rPr>
        <w:t> </w:t>
      </w:r>
    </w:p>
    <w:p w14:paraId="65394D9A" w14:textId="4E18C48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ponarejanje in uporaba ponarejenih vrednotnic ali vrednostnih papirjev (244. člen KZ-1),</w:t>
      </w:r>
    </w:p>
    <w:p w14:paraId="6262F1DF" w14:textId="2737757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pranje denarja (245. člen KZ-1), </w:t>
      </w:r>
    </w:p>
    <w:p w14:paraId="08E5EB8E" w14:textId="15A104B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negotovinskega plačilnega sredstva (246. člen KZ-1),</w:t>
      </w:r>
    </w:p>
    <w:p w14:paraId="778A5D81" w14:textId="5D3F58D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uporaba ponarejenega negotovinskega plačilnega sredstva (247. člen KZ-1),</w:t>
      </w:r>
      <w:r w:rsidRPr="00F051DE">
        <w:rPr>
          <w:rFonts w:ascii="MS Gothic" w:eastAsia="MS Gothic" w:hAnsi="MS Gothic" w:cs="MS Gothic"/>
          <w:sz w:val="20"/>
          <w:szCs w:val="20"/>
        </w:rPr>
        <w:t> </w:t>
      </w:r>
    </w:p>
    <w:p w14:paraId="1232238A" w14:textId="62411BC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izdelava, pridobitev in odtujitev pripomočkov za ponarejanje (248. člen KZ-1), </w:t>
      </w:r>
    </w:p>
    <w:p w14:paraId="288A1A69" w14:textId="76D4A1E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davčna zatajitev (249. člen KZ-1),</w:t>
      </w:r>
    </w:p>
    <w:p w14:paraId="5523E73D" w14:textId="5653DC4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tihotapstvo (250. člen KZ-1),</w:t>
      </w:r>
    </w:p>
    <w:p w14:paraId="5D6AF8BC" w14:textId="6A35927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uradnega položaja ali uradnih pravic (257. člen KZ-1),</w:t>
      </w:r>
    </w:p>
    <w:p w14:paraId="6BD51B83" w14:textId="243FB0F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oškodovanje javnih sredstev (257.a člen KZ-1),</w:t>
      </w:r>
    </w:p>
    <w:p w14:paraId="698D5AE9" w14:textId="3A74211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izdaja tajnih podatkov (260. člen KZ-1),</w:t>
      </w:r>
    </w:p>
    <w:p w14:paraId="6EE59341" w14:textId="1426156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jemanje podkupnine (261. člen KZ-1),</w:t>
      </w:r>
    </w:p>
    <w:p w14:paraId="784F130E" w14:textId="14108E3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dajanje podkupnine (262. člen KZ-1),</w:t>
      </w:r>
      <w:r w:rsidRPr="00F051DE">
        <w:rPr>
          <w:rFonts w:ascii="MS Gothic" w:eastAsia="MS Gothic" w:hAnsi="MS Gothic" w:cs="MS Gothic"/>
          <w:sz w:val="20"/>
          <w:szCs w:val="20"/>
        </w:rPr>
        <w:t> </w:t>
      </w:r>
    </w:p>
    <w:p w14:paraId="0C9AF667" w14:textId="5A2C1CAF"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sprejemanje koristi za nezakonito posredovanje (263. člen KZ-1),</w:t>
      </w:r>
    </w:p>
    <w:p w14:paraId="2FEB79B4" w14:textId="69553D7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dajanje daril za nezakonito posredovanje (264. člen KZ-1),</w:t>
      </w:r>
      <w:r w:rsidRPr="00F051DE">
        <w:rPr>
          <w:rFonts w:ascii="MS Gothic" w:eastAsia="MS Gothic" w:hAnsi="MS Gothic" w:cs="MS Gothic"/>
          <w:sz w:val="20"/>
          <w:szCs w:val="20"/>
        </w:rPr>
        <w:t> </w:t>
      </w:r>
    </w:p>
    <w:p w14:paraId="77A8AF47" w14:textId="0623DA8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hudodelsko združevanje (294. člen KZ-1).</w:t>
      </w:r>
      <w:r w:rsidRPr="00F051DE">
        <w:rPr>
          <w:rFonts w:ascii="MS Gothic" w:eastAsia="MS Gothic" w:hAnsi="MS Gothic" w:cs="MS Gothic"/>
          <w:sz w:val="20"/>
          <w:szCs w:val="20"/>
        </w:rPr>
        <w:t> </w:t>
      </w:r>
    </w:p>
    <w:p w14:paraId="1D591C2C" w14:textId="77777777" w:rsidR="009079D1" w:rsidRPr="00B1604C" w:rsidRDefault="009079D1" w:rsidP="009079D1">
      <w:pPr>
        <w:ind w:left="720"/>
        <w:rPr>
          <w:rFonts w:asciiTheme="minorHAnsi" w:hAnsiTheme="minorHAnsi" w:cs="Arial"/>
          <w:sz w:val="20"/>
          <w:szCs w:val="20"/>
          <w:lang w:val="en-US"/>
        </w:rPr>
      </w:pPr>
    </w:p>
    <w:p w14:paraId="7E9A94AE" w14:textId="77777777" w:rsidR="009079D1" w:rsidRPr="00B1604C" w:rsidRDefault="009079D1" w:rsidP="009079D1">
      <w:pPr>
        <w:ind w:left="709"/>
        <w:contextualSpacing/>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rPr>
        <w:t>ESPD obrazec</w:t>
      </w:r>
      <w:r w:rsidRPr="00B1604C">
        <w:rPr>
          <w:rFonts w:asciiTheme="minorHAnsi" w:hAnsiTheme="minorHAnsi" w:cs="Arial"/>
          <w:b/>
          <w:sz w:val="20"/>
          <w:szCs w:val="20"/>
        </w:rPr>
        <w:t xml:space="preserve"> </w:t>
      </w:r>
    </w:p>
    <w:p w14:paraId="0B46C91B" w14:textId="77777777" w:rsidR="009079D1" w:rsidRPr="00B1604C" w:rsidRDefault="009079D1" w:rsidP="009079D1">
      <w:pPr>
        <w:contextualSpacing/>
        <w:rPr>
          <w:rFonts w:asciiTheme="minorHAnsi" w:hAnsiTheme="minorHAnsi" w:cstheme="minorHAnsi"/>
          <w:sz w:val="20"/>
          <w:szCs w:val="20"/>
        </w:rPr>
      </w:pPr>
    </w:p>
    <w:p w14:paraId="359DC7E2"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rPr>
        <w:lastRenderedPageBreak/>
        <w:t>12.1.2.</w:t>
      </w:r>
      <w:r w:rsidRPr="00B1604C">
        <w:rPr>
          <w:rFonts w:asciiTheme="minorHAnsi" w:hAnsiTheme="minorHAnsi" w:cs="Arial"/>
          <w:sz w:val="20"/>
          <w:szCs w:val="20"/>
        </w:rPr>
        <w:tab/>
      </w:r>
      <w:r w:rsidRPr="00B1604C">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0109EFFD" w14:textId="77777777" w:rsidR="009079D1" w:rsidRPr="00B1604C" w:rsidRDefault="009079D1" w:rsidP="009079D1">
      <w:pPr>
        <w:contextualSpacing/>
        <w:rPr>
          <w:rFonts w:asciiTheme="minorHAnsi" w:hAnsiTheme="minorHAnsi" w:cs="Arial"/>
          <w:b/>
          <w:sz w:val="20"/>
          <w:szCs w:val="20"/>
        </w:rPr>
      </w:pPr>
    </w:p>
    <w:p w14:paraId="754869F0" w14:textId="77777777" w:rsidR="009079D1" w:rsidRPr="00B1604C" w:rsidRDefault="009079D1" w:rsidP="009079D1">
      <w:pPr>
        <w:ind w:left="709"/>
        <w:contextualSpacing/>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lang w:val="en-US"/>
        </w:rPr>
        <w:t>ESPD obrazec</w:t>
      </w:r>
    </w:p>
    <w:p w14:paraId="761522C2" w14:textId="77777777" w:rsidR="009079D1" w:rsidRPr="00B1604C" w:rsidRDefault="009079D1" w:rsidP="009079D1">
      <w:pPr>
        <w:contextualSpacing/>
        <w:rPr>
          <w:rFonts w:asciiTheme="minorHAnsi" w:hAnsiTheme="minorHAnsi" w:cstheme="minorHAnsi"/>
          <w:sz w:val="20"/>
          <w:szCs w:val="20"/>
        </w:rPr>
      </w:pPr>
    </w:p>
    <w:p w14:paraId="23E35A8C"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rPr>
        <w:t>12.1.3.</w:t>
      </w:r>
      <w:r w:rsidRPr="00B1604C">
        <w:rPr>
          <w:rFonts w:asciiTheme="minorHAnsi" w:hAnsiTheme="minorHAnsi" w:cs="Arial"/>
          <w:sz w:val="20"/>
          <w:szCs w:val="20"/>
        </w:rPr>
        <w:tab/>
      </w:r>
      <w:r w:rsidRPr="00B1604C">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4158041" w14:textId="77777777" w:rsidR="009079D1" w:rsidRPr="00B1604C" w:rsidRDefault="009079D1" w:rsidP="009079D1">
      <w:pPr>
        <w:rPr>
          <w:rFonts w:asciiTheme="minorHAnsi" w:hAnsiTheme="minorHAnsi" w:cs="Arial"/>
          <w:sz w:val="20"/>
          <w:szCs w:val="20"/>
          <w:lang w:val="en-US"/>
        </w:rPr>
      </w:pPr>
    </w:p>
    <w:p w14:paraId="27E61DD3" w14:textId="77777777" w:rsidR="009079D1" w:rsidRPr="00B1604C" w:rsidRDefault="009079D1" w:rsidP="009079D1">
      <w:pPr>
        <w:ind w:left="709"/>
        <w:contextualSpacing/>
        <w:rPr>
          <w:rFonts w:asciiTheme="minorHAnsi" w:hAnsiTheme="minorHAnsi" w:cs="Arial"/>
          <w:b/>
          <w:sz w:val="20"/>
          <w:szCs w:val="20"/>
        </w:rPr>
      </w:pPr>
      <w:r w:rsidRPr="00B1604C">
        <w:rPr>
          <w:rFonts w:asciiTheme="minorHAnsi" w:hAnsiTheme="minorHAnsi" w:cs="Arial"/>
          <w:b/>
          <w:sz w:val="20"/>
          <w:szCs w:val="20"/>
        </w:rPr>
        <w:t xml:space="preserve">Dokazilo: </w:t>
      </w:r>
      <w:r w:rsidRPr="00B1604C">
        <w:rPr>
          <w:rFonts w:asciiTheme="minorHAnsi" w:hAnsiTheme="minorHAnsi" w:cs="Arial"/>
          <w:sz w:val="20"/>
          <w:szCs w:val="20"/>
        </w:rPr>
        <w:t>ESPD obrazec</w:t>
      </w:r>
    </w:p>
    <w:p w14:paraId="4212E3D2" w14:textId="77777777" w:rsidR="009079D1" w:rsidRPr="00B1604C" w:rsidRDefault="009079D1" w:rsidP="009079D1">
      <w:pPr>
        <w:rPr>
          <w:rFonts w:asciiTheme="minorHAnsi" w:hAnsiTheme="minorHAnsi" w:cs="Arial"/>
          <w:sz w:val="20"/>
          <w:szCs w:val="20"/>
          <w:lang w:val="en-US"/>
        </w:rPr>
      </w:pPr>
    </w:p>
    <w:p w14:paraId="69BAC3A8"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lang w:val="en-US"/>
        </w:rPr>
        <w:t>12.1.4.</w:t>
      </w:r>
      <w:r w:rsidRPr="00B1604C">
        <w:rPr>
          <w:rFonts w:asciiTheme="minorHAnsi" w:hAnsiTheme="minorHAnsi" w:cs="Arial"/>
          <w:sz w:val="20"/>
          <w:szCs w:val="20"/>
          <w:lang w:val="en-US"/>
        </w:rPr>
        <w:tab/>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3CF0F21A" w14:textId="77777777" w:rsidR="009079D1" w:rsidRPr="00B1604C" w:rsidRDefault="009079D1" w:rsidP="009079D1">
      <w:pPr>
        <w:rPr>
          <w:rFonts w:asciiTheme="minorHAnsi" w:hAnsiTheme="minorHAnsi" w:cs="Arial"/>
          <w:sz w:val="20"/>
          <w:szCs w:val="20"/>
        </w:rPr>
      </w:pPr>
    </w:p>
    <w:p w14:paraId="0284A2C5" w14:textId="77777777" w:rsidR="009079D1" w:rsidRPr="00B1604C" w:rsidRDefault="009079D1" w:rsidP="009079D1">
      <w:pPr>
        <w:ind w:left="709"/>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lang w:val="en-US"/>
        </w:rPr>
        <w:t>ESPD obrazec</w:t>
      </w:r>
    </w:p>
    <w:p w14:paraId="35651272" w14:textId="77777777" w:rsidR="009079D1" w:rsidRPr="00B1604C" w:rsidRDefault="009079D1" w:rsidP="009079D1">
      <w:pPr>
        <w:contextualSpacing/>
        <w:rPr>
          <w:rFonts w:asciiTheme="minorHAnsi" w:hAnsiTheme="minorHAnsi" w:cstheme="minorHAnsi"/>
          <w:sz w:val="20"/>
          <w:szCs w:val="20"/>
        </w:rPr>
      </w:pPr>
    </w:p>
    <w:p w14:paraId="01815FB6" w14:textId="77777777" w:rsidR="009079D1" w:rsidRPr="00B1604C" w:rsidRDefault="009079D1" w:rsidP="009079D1">
      <w:pPr>
        <w:pStyle w:val="Heading9"/>
        <w:numPr>
          <w:ilvl w:val="1"/>
          <w:numId w:val="5"/>
        </w:numPr>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Sposobnost za opravljanje poklicne dejavnosti</w:t>
      </w:r>
    </w:p>
    <w:p w14:paraId="5B416763" w14:textId="77777777" w:rsidR="009079D1" w:rsidRPr="00B1604C" w:rsidRDefault="009079D1" w:rsidP="009079D1">
      <w:pPr>
        <w:rPr>
          <w:rFonts w:asciiTheme="minorHAnsi" w:hAnsiTheme="minorHAnsi"/>
          <w:sz w:val="20"/>
          <w:szCs w:val="20"/>
        </w:rPr>
      </w:pPr>
    </w:p>
    <w:p w14:paraId="7728297D" w14:textId="77777777" w:rsidR="009079D1" w:rsidRPr="00B1604C" w:rsidRDefault="009079D1" w:rsidP="009079D1">
      <w:pPr>
        <w:ind w:left="709" w:hanging="709"/>
        <w:contextualSpacing/>
        <w:rPr>
          <w:rFonts w:asciiTheme="minorHAnsi" w:hAnsiTheme="minorHAnsi" w:cs="Arial"/>
          <w:sz w:val="20"/>
          <w:szCs w:val="20"/>
          <w:lang w:val="en-US"/>
        </w:rPr>
      </w:pPr>
      <w:r w:rsidRPr="00B1604C">
        <w:rPr>
          <w:rFonts w:asciiTheme="minorHAnsi" w:hAnsiTheme="minorHAnsi" w:cs="Arial"/>
          <w:sz w:val="20"/>
          <w:szCs w:val="20"/>
        </w:rPr>
        <w:t>12.2.1.</w:t>
      </w:r>
      <w:r w:rsidRPr="00B1604C">
        <w:rPr>
          <w:rFonts w:asciiTheme="minorHAnsi" w:hAnsiTheme="minorHAnsi" w:cs="Arial"/>
          <w:sz w:val="20"/>
          <w:szCs w:val="20"/>
        </w:rPr>
        <w:tab/>
      </w:r>
      <w:r w:rsidRPr="00B1604C">
        <w:rPr>
          <w:rFonts w:asciiTheme="minorHAnsi" w:hAnsiTheme="minorHAnsi" w:cs="Arial"/>
          <w:sz w:val="20"/>
          <w:szCs w:val="20"/>
          <w:lang w:val="en-US"/>
        </w:rPr>
        <w:t xml:space="preserve">Ponudnik mora biti vpisan v enega od poklicnih ali poslovnih registrov, ki se vodijo v državi članici, v kateri ima ponudnik sedež. </w:t>
      </w:r>
    </w:p>
    <w:p w14:paraId="5ACC949F" w14:textId="77777777" w:rsidR="009079D1" w:rsidRPr="00B1604C" w:rsidRDefault="009079D1" w:rsidP="009079D1">
      <w:pPr>
        <w:contextualSpacing/>
        <w:rPr>
          <w:rFonts w:asciiTheme="minorHAnsi" w:hAnsiTheme="minorHAnsi" w:cs="Arial"/>
          <w:sz w:val="20"/>
          <w:szCs w:val="20"/>
        </w:rPr>
      </w:pPr>
    </w:p>
    <w:p w14:paraId="756E8D79" w14:textId="77777777" w:rsidR="009079D1" w:rsidRDefault="009079D1" w:rsidP="009079D1">
      <w:pPr>
        <w:ind w:left="709" w:hanging="709"/>
        <w:contextualSpacing/>
        <w:rPr>
          <w:rFonts w:asciiTheme="minorHAnsi" w:hAnsiTheme="minorHAnsi" w:cs="Arial"/>
          <w:sz w:val="20"/>
          <w:szCs w:val="20"/>
        </w:rPr>
      </w:pPr>
      <w:r w:rsidRPr="00B1604C">
        <w:rPr>
          <w:rFonts w:asciiTheme="minorHAnsi" w:hAnsiTheme="minorHAnsi" w:cs="Arial"/>
          <w:b/>
          <w:sz w:val="20"/>
          <w:szCs w:val="20"/>
        </w:rPr>
        <w:tab/>
        <w:t xml:space="preserve">Dokazilo: </w:t>
      </w:r>
      <w:r w:rsidRPr="00B1604C">
        <w:rPr>
          <w:rFonts w:asciiTheme="minorHAnsi" w:hAnsiTheme="minorHAnsi" w:cs="Arial"/>
          <w:sz w:val="20"/>
          <w:szCs w:val="20"/>
        </w:rPr>
        <w:t>ESPD obrazec</w:t>
      </w:r>
    </w:p>
    <w:p w14:paraId="4061498B" w14:textId="77777777" w:rsidR="00C054B3" w:rsidRDefault="00C054B3" w:rsidP="009079D1">
      <w:pPr>
        <w:ind w:left="709" w:hanging="709"/>
        <w:contextualSpacing/>
        <w:rPr>
          <w:rFonts w:asciiTheme="minorHAnsi" w:hAnsiTheme="minorHAnsi" w:cs="Arial"/>
          <w:b/>
          <w:sz w:val="20"/>
          <w:szCs w:val="20"/>
        </w:rPr>
      </w:pPr>
    </w:p>
    <w:p w14:paraId="6F4F21E0" w14:textId="7BA83EFD" w:rsidR="00C054B3" w:rsidRDefault="00C054B3" w:rsidP="002A02CF">
      <w:pPr>
        <w:ind w:left="709" w:hanging="709"/>
        <w:contextualSpacing/>
        <w:rPr>
          <w:rFonts w:asciiTheme="minorHAnsi" w:hAnsiTheme="minorHAnsi" w:cs="Arial"/>
          <w:sz w:val="20"/>
          <w:szCs w:val="20"/>
        </w:rPr>
      </w:pPr>
      <w:r>
        <w:rPr>
          <w:rFonts w:asciiTheme="minorHAnsi" w:hAnsiTheme="minorHAnsi" w:cs="Arial"/>
          <w:sz w:val="20"/>
          <w:szCs w:val="20"/>
        </w:rPr>
        <w:t>12.2.2.</w:t>
      </w:r>
      <w:r>
        <w:rPr>
          <w:rFonts w:asciiTheme="minorHAnsi" w:hAnsiTheme="minorHAnsi" w:cs="Arial"/>
          <w:sz w:val="20"/>
          <w:szCs w:val="20"/>
        </w:rPr>
        <w:tab/>
        <w:t>Ponudnik mora biti vpisan v seznam zavarovalnih su</w:t>
      </w:r>
      <w:r w:rsidR="002A02CF">
        <w:rPr>
          <w:rFonts w:asciiTheme="minorHAnsi" w:hAnsiTheme="minorHAnsi" w:cs="Arial"/>
          <w:sz w:val="20"/>
          <w:szCs w:val="20"/>
        </w:rPr>
        <w:t>b</w:t>
      </w:r>
      <w:r>
        <w:rPr>
          <w:rFonts w:asciiTheme="minorHAnsi" w:hAnsiTheme="minorHAnsi" w:cs="Arial"/>
          <w:sz w:val="20"/>
          <w:szCs w:val="20"/>
        </w:rPr>
        <w:t>jektov Agencije za zavarovalni nadzor Republike Slovenije.</w:t>
      </w:r>
    </w:p>
    <w:p w14:paraId="3A444CE8" w14:textId="77777777" w:rsidR="00C054B3" w:rsidRDefault="00C054B3" w:rsidP="009079D1">
      <w:pPr>
        <w:ind w:left="709" w:hanging="709"/>
        <w:contextualSpacing/>
        <w:rPr>
          <w:rFonts w:asciiTheme="minorHAnsi" w:hAnsiTheme="minorHAnsi" w:cs="Arial"/>
          <w:sz w:val="20"/>
          <w:szCs w:val="20"/>
        </w:rPr>
      </w:pPr>
    </w:p>
    <w:p w14:paraId="7FC071B5" w14:textId="09BDD587" w:rsidR="00C054B3" w:rsidRDefault="00C054B3" w:rsidP="00C054B3">
      <w:pPr>
        <w:ind w:left="709" w:hanging="709"/>
        <w:contextualSpacing/>
        <w:rPr>
          <w:rFonts w:asciiTheme="minorHAnsi" w:hAnsiTheme="minorHAnsi" w:cs="Arial"/>
          <w:sz w:val="20"/>
          <w:szCs w:val="20"/>
        </w:rPr>
      </w:pPr>
      <w:r w:rsidRPr="00B1604C">
        <w:rPr>
          <w:rFonts w:asciiTheme="minorHAnsi" w:hAnsiTheme="minorHAnsi" w:cs="Arial"/>
          <w:b/>
          <w:sz w:val="20"/>
          <w:szCs w:val="20"/>
        </w:rPr>
        <w:tab/>
        <w:t xml:space="preserve">Dokazilo: </w:t>
      </w:r>
      <w:r w:rsidR="00450F14">
        <w:rPr>
          <w:rFonts w:asciiTheme="minorHAnsi" w:hAnsiTheme="minorHAnsi" w:cs="Arial"/>
          <w:sz w:val="20"/>
          <w:szCs w:val="20"/>
        </w:rPr>
        <w:t>Lastna izjava</w:t>
      </w:r>
      <w:r w:rsidR="00841FAF">
        <w:rPr>
          <w:rFonts w:asciiTheme="minorHAnsi" w:hAnsiTheme="minorHAnsi" w:cs="Arial"/>
          <w:sz w:val="20"/>
          <w:szCs w:val="20"/>
        </w:rPr>
        <w:t xml:space="preserve"> in kopija dovoljenja Agencije za zavarovalni nadzor za opravljanje zavarovalnih poslov</w:t>
      </w:r>
    </w:p>
    <w:p w14:paraId="767DFA93" w14:textId="77777777" w:rsidR="00452E6E" w:rsidRDefault="00452E6E" w:rsidP="00C054B3">
      <w:pPr>
        <w:ind w:left="709" w:hanging="709"/>
        <w:contextualSpacing/>
        <w:rPr>
          <w:rFonts w:asciiTheme="minorHAnsi" w:hAnsiTheme="minorHAnsi" w:cs="Arial"/>
          <w:sz w:val="20"/>
          <w:szCs w:val="20"/>
        </w:rPr>
      </w:pPr>
    </w:p>
    <w:p w14:paraId="15A25044" w14:textId="7C27D4EE" w:rsidR="009079D1" w:rsidRPr="00B1604C" w:rsidRDefault="009079D1" w:rsidP="009079D1">
      <w:pPr>
        <w:rPr>
          <w:rFonts w:asciiTheme="minorHAnsi" w:hAnsiTheme="minorHAnsi" w:cstheme="minorHAnsi"/>
          <w:b/>
          <w:iCs/>
          <w:sz w:val="20"/>
          <w:szCs w:val="20"/>
        </w:rPr>
      </w:pPr>
      <w:r w:rsidRPr="00B1604C">
        <w:rPr>
          <w:rFonts w:asciiTheme="minorHAnsi" w:hAnsiTheme="minorHAnsi" w:cstheme="minorHAnsi"/>
          <w:b/>
          <w:sz w:val="20"/>
          <w:szCs w:val="20"/>
        </w:rPr>
        <w:t>12.3.</w:t>
      </w:r>
      <w:r w:rsidRPr="00B1604C">
        <w:rPr>
          <w:rFonts w:asciiTheme="minorHAnsi" w:hAnsiTheme="minorHAnsi" w:cstheme="minorHAnsi"/>
          <w:b/>
          <w:sz w:val="20"/>
          <w:szCs w:val="20"/>
        </w:rPr>
        <w:tab/>
      </w:r>
      <w:r w:rsidRPr="00B1604C">
        <w:rPr>
          <w:rFonts w:asciiTheme="minorHAnsi" w:hAnsiTheme="minorHAnsi" w:cstheme="minorHAnsi"/>
          <w:b/>
          <w:iCs/>
          <w:sz w:val="20"/>
          <w:szCs w:val="20"/>
        </w:rPr>
        <w:t>Tehnična in/ali strokovna sposobnost</w:t>
      </w:r>
    </w:p>
    <w:p w14:paraId="0EEE0EC8" w14:textId="77777777" w:rsidR="009079D1" w:rsidRPr="00B1604C" w:rsidRDefault="009079D1" w:rsidP="009079D1">
      <w:pPr>
        <w:jc w:val="left"/>
        <w:rPr>
          <w:rFonts w:asciiTheme="minorHAnsi" w:hAnsiTheme="minorHAnsi" w:cstheme="minorHAnsi"/>
          <w:sz w:val="20"/>
          <w:szCs w:val="20"/>
        </w:rPr>
      </w:pPr>
    </w:p>
    <w:p w14:paraId="6F8E4870" w14:textId="70CD5192"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12.3.1.</w:t>
      </w:r>
      <w:r>
        <w:rPr>
          <w:rFonts w:asciiTheme="minorHAnsi" w:hAnsiTheme="minorHAnsi"/>
          <w:sz w:val="20"/>
          <w:szCs w:val="20"/>
        </w:rPr>
        <w:tab/>
        <w:t>Ponudnik ponuja zavarovanje, ki je v celoti skladno z zahtevami naročnika, opredeljenimi v tehničnih specifikacijah te dokumentacije v zvezi z oddajo javnega naročila.</w:t>
      </w:r>
    </w:p>
    <w:p w14:paraId="6FC19711" w14:textId="77777777"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p>
    <w:p w14:paraId="0FBF4B8C" w14:textId="14B24F2A"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A47FCD">
        <w:rPr>
          <w:rFonts w:asciiTheme="minorHAnsi" w:hAnsiTheme="minorHAnsi"/>
          <w:b/>
          <w:sz w:val="20"/>
          <w:szCs w:val="20"/>
        </w:rPr>
        <w:t>Dokazilo:</w:t>
      </w:r>
      <w:r>
        <w:rPr>
          <w:rFonts w:asciiTheme="minorHAnsi" w:hAnsiTheme="minorHAnsi"/>
          <w:sz w:val="20"/>
          <w:szCs w:val="20"/>
        </w:rPr>
        <w:t xml:space="preserve"> Lastna izjava</w:t>
      </w:r>
    </w:p>
    <w:p w14:paraId="407DE401" w14:textId="77777777"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p>
    <w:p w14:paraId="5DB9CC78" w14:textId="18618093" w:rsidR="009079D1" w:rsidRPr="00B1604C"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12.3.2</w:t>
      </w:r>
      <w:r w:rsidR="009079D1" w:rsidRPr="00B1604C">
        <w:rPr>
          <w:rFonts w:asciiTheme="minorHAnsi" w:hAnsiTheme="minorHAnsi"/>
          <w:sz w:val="20"/>
          <w:szCs w:val="20"/>
        </w:rPr>
        <w:t>.</w:t>
      </w:r>
      <w:r w:rsidR="009079D1" w:rsidRPr="00B1604C">
        <w:rPr>
          <w:rFonts w:asciiTheme="minorHAnsi" w:hAnsiTheme="minorHAnsi"/>
          <w:sz w:val="20"/>
          <w:szCs w:val="20"/>
        </w:rPr>
        <w:tab/>
      </w:r>
      <w:r w:rsidR="00F216C7">
        <w:rPr>
          <w:rFonts w:asciiTheme="minorHAnsi" w:hAnsiTheme="minorHAnsi"/>
          <w:sz w:val="20"/>
          <w:szCs w:val="20"/>
        </w:rPr>
        <w:t xml:space="preserve">Ponudnik </w:t>
      </w:r>
      <w:r w:rsidR="004C5F6A">
        <w:rPr>
          <w:rFonts w:asciiTheme="minorHAnsi" w:hAnsiTheme="minorHAnsi"/>
          <w:sz w:val="20"/>
          <w:szCs w:val="20"/>
        </w:rPr>
        <w:t xml:space="preserve">je v zadnjih treh letih pred rokom za oddajo ponudb </w:t>
      </w:r>
      <w:r w:rsidR="00356DF2">
        <w:rPr>
          <w:rFonts w:asciiTheme="minorHAnsi" w:hAnsiTheme="minorHAnsi"/>
          <w:sz w:val="20"/>
          <w:szCs w:val="20"/>
        </w:rPr>
        <w:t>uspešno zaključil</w:t>
      </w:r>
      <w:r w:rsidR="006E4B96">
        <w:rPr>
          <w:rFonts w:asciiTheme="minorHAnsi" w:hAnsiTheme="minorHAnsi"/>
          <w:sz w:val="20"/>
          <w:szCs w:val="20"/>
        </w:rPr>
        <w:t xml:space="preserve"> vsaj </w:t>
      </w:r>
      <w:r w:rsidR="00450F14">
        <w:rPr>
          <w:rFonts w:asciiTheme="minorHAnsi" w:hAnsiTheme="minorHAnsi"/>
          <w:sz w:val="20"/>
          <w:szCs w:val="20"/>
        </w:rPr>
        <w:t>dva (2) posla zavarovanja premoženja in odgovornosti, kjer je bila enoletna premija vsaj 20.000 EUR brez DDV</w:t>
      </w:r>
      <w:r w:rsidR="009079D1" w:rsidRPr="00B1604C">
        <w:rPr>
          <w:rFonts w:asciiTheme="minorHAnsi" w:hAnsiTheme="minorHAnsi"/>
          <w:sz w:val="20"/>
          <w:szCs w:val="20"/>
        </w:rPr>
        <w:t>.</w:t>
      </w:r>
    </w:p>
    <w:p w14:paraId="3BE6122D" w14:textId="77777777" w:rsidR="009079D1" w:rsidRPr="00B1604C" w:rsidRDefault="009079D1" w:rsidP="009079D1">
      <w:pPr>
        <w:pStyle w:val="MediumList2-Accent41"/>
        <w:numPr>
          <w:ilvl w:val="0"/>
          <w:numId w:val="0"/>
        </w:numPr>
        <w:ind w:firstLine="709"/>
        <w:rPr>
          <w:rFonts w:asciiTheme="minorHAnsi" w:hAnsiTheme="minorHAnsi"/>
          <w:sz w:val="20"/>
          <w:szCs w:val="20"/>
        </w:rPr>
      </w:pPr>
    </w:p>
    <w:p w14:paraId="0454287C" w14:textId="00CB7ECF" w:rsidR="009079D1" w:rsidRDefault="009079D1" w:rsidP="00F216C7">
      <w:pPr>
        <w:pStyle w:val="MediumList2-Accent41"/>
        <w:numPr>
          <w:ilvl w:val="0"/>
          <w:numId w:val="0"/>
        </w:numPr>
        <w:ind w:left="709"/>
        <w:rPr>
          <w:rFonts w:asciiTheme="minorHAnsi" w:hAnsiTheme="minorHAnsi" w:cstheme="minorHAnsi"/>
          <w:sz w:val="20"/>
          <w:szCs w:val="20"/>
        </w:rPr>
      </w:pPr>
      <w:r w:rsidRPr="00B1604C">
        <w:rPr>
          <w:rFonts w:asciiTheme="minorHAnsi" w:hAnsiTheme="minorHAnsi" w:cstheme="minorHAnsi"/>
          <w:b/>
          <w:sz w:val="20"/>
          <w:szCs w:val="20"/>
        </w:rPr>
        <w:t xml:space="preserve">Dokazilo: </w:t>
      </w:r>
      <w:r w:rsidR="004C5F6A">
        <w:rPr>
          <w:rFonts w:asciiTheme="minorHAnsi" w:hAnsiTheme="minorHAnsi" w:cstheme="minorHAnsi"/>
          <w:sz w:val="20"/>
          <w:szCs w:val="20"/>
        </w:rPr>
        <w:t>Reference</w:t>
      </w:r>
      <w:r w:rsidR="00D450EF">
        <w:rPr>
          <w:rFonts w:asciiTheme="minorHAnsi" w:hAnsiTheme="minorHAnsi" w:cstheme="minorHAnsi"/>
          <w:sz w:val="20"/>
          <w:szCs w:val="20"/>
        </w:rPr>
        <w:t xml:space="preserve"> ponudnika</w:t>
      </w:r>
      <w:r w:rsidR="004C5F6A">
        <w:rPr>
          <w:rFonts w:asciiTheme="minorHAnsi" w:hAnsiTheme="minorHAnsi" w:cstheme="minorHAnsi"/>
          <w:sz w:val="20"/>
          <w:szCs w:val="20"/>
        </w:rPr>
        <w:t xml:space="preserve"> (OBR-5)</w:t>
      </w:r>
    </w:p>
    <w:p w14:paraId="10B2E94B" w14:textId="77777777" w:rsidR="007B501B" w:rsidRDefault="007B501B" w:rsidP="00B5095D">
      <w:pPr>
        <w:pStyle w:val="MediumList2-Accent41"/>
        <w:numPr>
          <w:ilvl w:val="0"/>
          <w:numId w:val="0"/>
        </w:numPr>
        <w:ind w:left="709"/>
        <w:rPr>
          <w:rFonts w:asciiTheme="minorHAnsi" w:hAnsiTheme="minorHAnsi" w:cstheme="minorHAnsi"/>
          <w:sz w:val="20"/>
          <w:szCs w:val="20"/>
        </w:rPr>
      </w:pPr>
    </w:p>
    <w:p w14:paraId="4E80CB25" w14:textId="1793C37F" w:rsidR="009561DD" w:rsidRDefault="00A47FCD" w:rsidP="009561DD">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t>12.3.3</w:t>
      </w:r>
      <w:r w:rsidR="009561DD">
        <w:rPr>
          <w:rFonts w:asciiTheme="minorHAnsi" w:hAnsiTheme="minorHAnsi" w:cstheme="minorHAnsi"/>
          <w:sz w:val="20"/>
          <w:szCs w:val="20"/>
        </w:rPr>
        <w:t>.</w:t>
      </w:r>
      <w:r w:rsidR="009561DD">
        <w:rPr>
          <w:rFonts w:asciiTheme="minorHAnsi" w:hAnsiTheme="minorHAnsi" w:cstheme="minorHAnsi"/>
          <w:sz w:val="20"/>
          <w:szCs w:val="20"/>
        </w:rPr>
        <w:tab/>
        <w:t xml:space="preserve">Ponudnik </w:t>
      </w:r>
      <w:r w:rsidR="00450F14">
        <w:rPr>
          <w:rFonts w:asciiTheme="minorHAnsi" w:hAnsiTheme="minorHAnsi" w:cstheme="minorHAnsi"/>
          <w:sz w:val="20"/>
          <w:szCs w:val="20"/>
        </w:rPr>
        <w:t>nudi odzivni čas v primeru zavarovalnega dogodka na obj</w:t>
      </w:r>
      <w:r w:rsidR="00D2109B">
        <w:rPr>
          <w:rFonts w:asciiTheme="minorHAnsi" w:hAnsiTheme="minorHAnsi" w:cstheme="minorHAnsi"/>
          <w:sz w:val="20"/>
          <w:szCs w:val="20"/>
        </w:rPr>
        <w:t>e</w:t>
      </w:r>
      <w:r w:rsidR="00450F14">
        <w:rPr>
          <w:rFonts w:asciiTheme="minorHAnsi" w:hAnsiTheme="minorHAnsi" w:cstheme="minorHAnsi"/>
          <w:sz w:val="20"/>
          <w:szCs w:val="20"/>
        </w:rPr>
        <w:t>ktu naročnika v roku treh (3) delovnih dni po obvestilu</w:t>
      </w:r>
      <w:r w:rsidR="00F31487">
        <w:rPr>
          <w:rFonts w:asciiTheme="minorHAnsi" w:hAnsiTheme="minorHAnsi" w:cstheme="minorHAnsi"/>
          <w:sz w:val="20"/>
          <w:szCs w:val="20"/>
        </w:rPr>
        <w:t>.</w:t>
      </w:r>
    </w:p>
    <w:p w14:paraId="2882192C" w14:textId="77777777" w:rsidR="00F31487" w:rsidRDefault="00F31487" w:rsidP="009561DD">
      <w:pPr>
        <w:pStyle w:val="MediumList2-Accent41"/>
        <w:numPr>
          <w:ilvl w:val="0"/>
          <w:numId w:val="0"/>
        </w:numPr>
        <w:ind w:left="709" w:hanging="709"/>
        <w:rPr>
          <w:rFonts w:asciiTheme="minorHAnsi" w:hAnsiTheme="minorHAnsi" w:cstheme="minorHAnsi"/>
          <w:sz w:val="20"/>
          <w:szCs w:val="20"/>
        </w:rPr>
      </w:pPr>
    </w:p>
    <w:p w14:paraId="520267D6" w14:textId="5BCA9992" w:rsidR="00F31487" w:rsidRDefault="00F31487" w:rsidP="00F31487">
      <w:pPr>
        <w:pStyle w:val="MediumList2-Accent41"/>
        <w:numPr>
          <w:ilvl w:val="0"/>
          <w:numId w:val="0"/>
        </w:numPr>
        <w:ind w:left="709"/>
        <w:rPr>
          <w:rFonts w:asciiTheme="minorHAnsi" w:hAnsiTheme="minorHAnsi" w:cstheme="minorHAnsi"/>
          <w:sz w:val="20"/>
          <w:szCs w:val="20"/>
        </w:rPr>
      </w:pPr>
      <w:r>
        <w:rPr>
          <w:rFonts w:asciiTheme="minorHAnsi" w:hAnsiTheme="minorHAnsi" w:cstheme="minorHAnsi"/>
          <w:b/>
          <w:sz w:val="20"/>
          <w:szCs w:val="20"/>
        </w:rPr>
        <w:t xml:space="preserve">Dokazilo: </w:t>
      </w:r>
      <w:r w:rsidR="00450F14">
        <w:rPr>
          <w:rFonts w:asciiTheme="minorHAnsi" w:hAnsiTheme="minorHAnsi" w:cstheme="minorHAnsi"/>
          <w:sz w:val="20"/>
          <w:szCs w:val="20"/>
        </w:rPr>
        <w:t>Lastna izjava</w:t>
      </w:r>
    </w:p>
    <w:p w14:paraId="002663AD" w14:textId="77777777" w:rsidR="00450F14" w:rsidRDefault="00450F14" w:rsidP="00F31487">
      <w:pPr>
        <w:pStyle w:val="MediumList2-Accent41"/>
        <w:numPr>
          <w:ilvl w:val="0"/>
          <w:numId w:val="0"/>
        </w:numPr>
        <w:ind w:left="709"/>
        <w:rPr>
          <w:rFonts w:asciiTheme="minorHAnsi" w:hAnsiTheme="minorHAnsi" w:cstheme="minorHAnsi"/>
          <w:sz w:val="20"/>
          <w:szCs w:val="20"/>
        </w:rPr>
      </w:pPr>
    </w:p>
    <w:p w14:paraId="067258F3" w14:textId="1ABF8C52" w:rsidR="00450F14" w:rsidRDefault="00A47FCD" w:rsidP="00450F14">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t>12.3.4</w:t>
      </w:r>
      <w:r w:rsidR="00450F14">
        <w:rPr>
          <w:rFonts w:asciiTheme="minorHAnsi" w:hAnsiTheme="minorHAnsi" w:cstheme="minorHAnsi"/>
          <w:sz w:val="20"/>
          <w:szCs w:val="20"/>
        </w:rPr>
        <w:t>.</w:t>
      </w:r>
      <w:r w:rsidR="00450F14">
        <w:rPr>
          <w:rFonts w:asciiTheme="minorHAnsi" w:hAnsiTheme="minorHAnsi" w:cstheme="minorHAnsi"/>
          <w:sz w:val="20"/>
          <w:szCs w:val="20"/>
        </w:rPr>
        <w:tab/>
        <w:t>Ponudnik izjavlja, da pogoji poslovanja ponudnika veljajo le v primeru, če so skladni z dokumentacijo v zvezi z oddajo javnega naročila in sklenjeno pogodbo. V primeru neskladja obveljajo določbe  dokumentacije</w:t>
      </w:r>
      <w:r w:rsidR="00354D4F">
        <w:rPr>
          <w:rFonts w:asciiTheme="minorHAnsi" w:hAnsiTheme="minorHAnsi" w:cstheme="minorHAnsi"/>
          <w:sz w:val="20"/>
          <w:szCs w:val="20"/>
        </w:rPr>
        <w:t xml:space="preserve"> v zvezi z oddajo javnega naročila</w:t>
      </w:r>
      <w:r w:rsidR="00450F14">
        <w:rPr>
          <w:rFonts w:asciiTheme="minorHAnsi" w:hAnsiTheme="minorHAnsi" w:cstheme="minorHAnsi"/>
          <w:sz w:val="20"/>
          <w:szCs w:val="20"/>
        </w:rPr>
        <w:t xml:space="preserve"> in sklenjene pogodbe.</w:t>
      </w:r>
    </w:p>
    <w:p w14:paraId="79E80617" w14:textId="77777777" w:rsidR="00450F14" w:rsidRDefault="00450F14" w:rsidP="00450F14">
      <w:pPr>
        <w:pStyle w:val="MediumList2-Accent41"/>
        <w:numPr>
          <w:ilvl w:val="0"/>
          <w:numId w:val="0"/>
        </w:numPr>
        <w:ind w:left="709" w:hanging="709"/>
        <w:rPr>
          <w:rFonts w:asciiTheme="minorHAnsi" w:hAnsiTheme="minorHAnsi" w:cstheme="minorHAnsi"/>
          <w:sz w:val="20"/>
          <w:szCs w:val="20"/>
        </w:rPr>
      </w:pPr>
    </w:p>
    <w:p w14:paraId="553E9CBC" w14:textId="1E3417BB" w:rsidR="00450F14" w:rsidRPr="00F31487" w:rsidRDefault="00450F14" w:rsidP="00450F14">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tab/>
      </w:r>
      <w:r w:rsidRPr="00450F14">
        <w:rPr>
          <w:rFonts w:asciiTheme="minorHAnsi" w:hAnsiTheme="minorHAnsi" w:cstheme="minorHAnsi"/>
          <w:b/>
          <w:sz w:val="20"/>
          <w:szCs w:val="20"/>
        </w:rPr>
        <w:t>Dokazilo:</w:t>
      </w:r>
      <w:r>
        <w:rPr>
          <w:rFonts w:asciiTheme="minorHAnsi" w:hAnsiTheme="minorHAnsi" w:cstheme="minorHAnsi"/>
          <w:sz w:val="20"/>
          <w:szCs w:val="20"/>
        </w:rPr>
        <w:t xml:space="preserve"> Lastna izjava</w:t>
      </w:r>
    </w:p>
    <w:p w14:paraId="74BD58DB" w14:textId="77777777" w:rsidR="00B5095D" w:rsidRDefault="00B5095D" w:rsidP="009079D1">
      <w:pPr>
        <w:ind w:firstLine="709"/>
        <w:contextualSpacing/>
        <w:rPr>
          <w:rFonts w:asciiTheme="minorHAnsi" w:hAnsiTheme="minorHAnsi" w:cstheme="minorHAnsi"/>
          <w:sz w:val="20"/>
          <w:szCs w:val="20"/>
        </w:rPr>
      </w:pPr>
    </w:p>
    <w:p w14:paraId="3F6C283C" w14:textId="52ECA59E" w:rsidR="00A47FCD" w:rsidRDefault="00A47FCD" w:rsidP="00A47FCD">
      <w:pPr>
        <w:contextualSpacing/>
        <w:rPr>
          <w:rFonts w:asciiTheme="minorHAnsi" w:hAnsiTheme="minorHAnsi" w:cstheme="minorHAnsi"/>
          <w:sz w:val="20"/>
          <w:szCs w:val="20"/>
        </w:rPr>
      </w:pPr>
      <w:r>
        <w:rPr>
          <w:rFonts w:asciiTheme="minorHAnsi" w:hAnsiTheme="minorHAnsi" w:cstheme="minorHAnsi"/>
          <w:sz w:val="20"/>
          <w:szCs w:val="20"/>
        </w:rPr>
        <w:t>Ponudnik lahko dokazila iz točk 12.3.1., 12.3.3. in 12.3.4. poda v eni lastni izjavi.</w:t>
      </w:r>
    </w:p>
    <w:p w14:paraId="5B9A7DA2" w14:textId="77777777" w:rsidR="00A47FCD" w:rsidRDefault="00A47FCD" w:rsidP="00A47FCD">
      <w:pPr>
        <w:contextualSpacing/>
        <w:rPr>
          <w:rFonts w:asciiTheme="minorHAnsi" w:hAnsiTheme="minorHAnsi" w:cstheme="minorHAnsi"/>
          <w:sz w:val="20"/>
          <w:szCs w:val="20"/>
        </w:rPr>
      </w:pPr>
    </w:p>
    <w:p w14:paraId="705BBB6D" w14:textId="77777777" w:rsidR="00BC459A" w:rsidRPr="00B1604C" w:rsidRDefault="00BC459A" w:rsidP="00A47FCD">
      <w:pPr>
        <w:contextualSpacing/>
        <w:rPr>
          <w:rFonts w:asciiTheme="minorHAnsi" w:hAnsiTheme="minorHAnsi" w:cstheme="minorHAnsi"/>
          <w:sz w:val="20"/>
          <w:szCs w:val="20"/>
        </w:rPr>
      </w:pPr>
    </w:p>
    <w:p w14:paraId="1F06B48F" w14:textId="1E225106" w:rsidR="009079D1" w:rsidRPr="00B1604C" w:rsidRDefault="009079D1" w:rsidP="009079D1">
      <w:pPr>
        <w:pStyle w:val="Heading9"/>
        <w:spacing w:before="0"/>
        <w:contextualSpacing/>
        <w:rPr>
          <w:rFonts w:asciiTheme="minorHAnsi" w:hAnsiTheme="minorHAnsi" w:cstheme="minorHAnsi"/>
          <w:b/>
          <w:i w:val="0"/>
          <w:color w:val="auto"/>
          <w:sz w:val="20"/>
          <w:szCs w:val="20"/>
        </w:rPr>
      </w:pPr>
      <w:r w:rsidRPr="00B1604C">
        <w:rPr>
          <w:rFonts w:asciiTheme="minorHAnsi" w:hAnsiTheme="minorHAnsi" w:cstheme="minorHAnsi"/>
          <w:b/>
          <w:i w:val="0"/>
          <w:color w:val="auto"/>
          <w:sz w:val="20"/>
          <w:szCs w:val="20"/>
        </w:rPr>
        <w:t>13. Izločitev ponudbe</w:t>
      </w:r>
    </w:p>
    <w:p w14:paraId="5F49941C" w14:textId="77777777" w:rsidR="009079D1" w:rsidRPr="00B1604C" w:rsidRDefault="009079D1" w:rsidP="009079D1">
      <w:pPr>
        <w:contextualSpacing/>
        <w:rPr>
          <w:rFonts w:asciiTheme="minorHAnsi" w:hAnsiTheme="minorHAnsi" w:cstheme="minorHAnsi"/>
          <w:sz w:val="20"/>
          <w:szCs w:val="20"/>
        </w:rPr>
      </w:pPr>
    </w:p>
    <w:p w14:paraId="24C3DEEC" w14:textId="77777777" w:rsidR="009079D1" w:rsidRPr="00B1604C" w:rsidRDefault="009079D1" w:rsidP="009079D1">
      <w:pPr>
        <w:contextualSpacing/>
        <w:rPr>
          <w:rFonts w:asciiTheme="minorHAnsi" w:hAnsiTheme="minorHAnsi" w:cstheme="minorHAnsi"/>
          <w:sz w:val="20"/>
          <w:szCs w:val="20"/>
        </w:rPr>
      </w:pPr>
      <w:bookmarkStart w:id="2" w:name="_Toc261337266"/>
      <w:r w:rsidRPr="00B1604C">
        <w:rPr>
          <w:rFonts w:asciiTheme="minorHAnsi" w:hAnsiTheme="minorHAnsi" w:cstheme="minorHAnsi"/>
          <w:sz w:val="20"/>
          <w:szCs w:val="20"/>
        </w:rPr>
        <w:t>Naročnik bo izločil:</w:t>
      </w:r>
    </w:p>
    <w:p w14:paraId="094BDB08" w14:textId="77777777" w:rsidR="009079D1" w:rsidRPr="00B1604C" w:rsidRDefault="009079D1" w:rsidP="009079D1">
      <w:pPr>
        <w:contextualSpacing/>
        <w:rPr>
          <w:rFonts w:asciiTheme="minorHAnsi" w:hAnsiTheme="minorHAnsi" w:cstheme="minorHAnsi"/>
          <w:sz w:val="20"/>
          <w:szCs w:val="20"/>
        </w:rPr>
      </w:pPr>
    </w:p>
    <w:p w14:paraId="3E1E6679"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nepravočasne ponudbe,</w:t>
      </w:r>
    </w:p>
    <w:p w14:paraId="2F4DFC03"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ponudbe, ki ne bodo izpolnjevale vseh zahtev iz točk 2 in 12 II. poglavja teh navodil in</w:t>
      </w:r>
    </w:p>
    <w:p w14:paraId="5DC9C093"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ponudbo, ki ne bo ustrezala vsem tehničnim zahtevam.</w:t>
      </w:r>
    </w:p>
    <w:p w14:paraId="1FEDBE2A" w14:textId="77777777" w:rsidR="009079D1" w:rsidRPr="00B1604C" w:rsidRDefault="009079D1" w:rsidP="009079D1">
      <w:pPr>
        <w:contextualSpacing/>
        <w:rPr>
          <w:rFonts w:asciiTheme="minorHAnsi" w:hAnsiTheme="minorHAnsi" w:cstheme="minorHAnsi"/>
          <w:sz w:val="20"/>
          <w:szCs w:val="20"/>
        </w:rPr>
      </w:pPr>
    </w:p>
    <w:p w14:paraId="7EA52746"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B1604C">
        <w:rPr>
          <w:rFonts w:asciiTheme="minorHAnsi" w:hAnsiTheme="minorHAnsi" w:cstheme="minorHAnsi"/>
          <w:sz w:val="20"/>
          <w:szCs w:val="20"/>
        </w:rPr>
        <w:t>poglavja te dokumentacije v zvezi z oddajo javnega naročila.</w:t>
      </w:r>
      <w:r w:rsidRPr="00B1604C">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20E0965A" w14:textId="77777777" w:rsidR="009079D1" w:rsidRPr="00B1604C" w:rsidRDefault="009079D1" w:rsidP="009079D1">
      <w:pPr>
        <w:contextualSpacing/>
        <w:rPr>
          <w:rFonts w:asciiTheme="minorHAnsi" w:hAnsiTheme="minorHAnsi" w:cstheme="minorHAnsi"/>
          <w:sz w:val="20"/>
          <w:szCs w:val="20"/>
          <w:lang w:val="en-US"/>
        </w:rPr>
      </w:pPr>
    </w:p>
    <w:p w14:paraId="62F4C027" w14:textId="77777777" w:rsidR="009079D1"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Ponudnik, ki je v enem od položajev iz točke 12.1.1. točke 12.1. II. </w:t>
      </w:r>
      <w:r w:rsidRPr="00B1604C">
        <w:rPr>
          <w:rFonts w:asciiTheme="minorHAnsi" w:hAnsiTheme="minorHAnsi" w:cstheme="minorHAnsi"/>
          <w:sz w:val="20"/>
          <w:szCs w:val="20"/>
        </w:rPr>
        <w:t>poglavja te dokumentacije v zvezi z oddajo javnega naročila</w:t>
      </w:r>
      <w:r w:rsidRPr="00B1604C">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28966396" w14:textId="77777777" w:rsidR="002751D9" w:rsidRDefault="002751D9" w:rsidP="009079D1">
      <w:pPr>
        <w:contextualSpacing/>
        <w:rPr>
          <w:rFonts w:asciiTheme="minorHAnsi" w:hAnsiTheme="minorHAnsi" w:cstheme="minorHAnsi"/>
          <w:sz w:val="20"/>
          <w:szCs w:val="20"/>
          <w:lang w:val="en-US"/>
        </w:rPr>
      </w:pPr>
    </w:p>
    <w:p w14:paraId="2C772EC9" w14:textId="77777777" w:rsidR="002751D9" w:rsidRPr="00B1604C" w:rsidRDefault="002751D9" w:rsidP="009079D1">
      <w:pPr>
        <w:contextualSpacing/>
        <w:rPr>
          <w:rFonts w:asciiTheme="minorHAnsi" w:hAnsiTheme="minorHAnsi" w:cstheme="minorHAnsi"/>
          <w:sz w:val="20"/>
          <w:szCs w:val="20"/>
          <w:lang w:val="en-US"/>
        </w:rPr>
      </w:pPr>
    </w:p>
    <w:p w14:paraId="22D63320" w14:textId="3EC88680"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14. Ponudbena cena</w:t>
      </w:r>
      <w:bookmarkEnd w:id="2"/>
    </w:p>
    <w:p w14:paraId="0E741D2F" w14:textId="77777777" w:rsidR="009079D1" w:rsidRPr="00B1604C" w:rsidRDefault="009079D1" w:rsidP="009079D1">
      <w:pPr>
        <w:contextualSpacing/>
        <w:rPr>
          <w:rFonts w:asciiTheme="minorHAnsi" w:hAnsiTheme="minorHAnsi" w:cstheme="minorHAnsi"/>
          <w:sz w:val="20"/>
          <w:szCs w:val="20"/>
        </w:rPr>
      </w:pPr>
    </w:p>
    <w:p w14:paraId="17903D4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138BEF9D" w14:textId="77777777" w:rsidR="009079D1" w:rsidRPr="00B1604C" w:rsidRDefault="009079D1" w:rsidP="009079D1">
      <w:pPr>
        <w:contextualSpacing/>
        <w:rPr>
          <w:rFonts w:asciiTheme="minorHAnsi" w:hAnsiTheme="minorHAnsi" w:cstheme="minorHAnsi"/>
          <w:sz w:val="20"/>
          <w:szCs w:val="20"/>
        </w:rPr>
      </w:pPr>
    </w:p>
    <w:p w14:paraId="7A74288F" w14:textId="60CF6CA3"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Cena mora biti fiksna v času trajanja pogodbe.</w:t>
      </w:r>
      <w:r w:rsidR="00380C8D">
        <w:rPr>
          <w:rFonts w:asciiTheme="minorHAnsi" w:hAnsiTheme="minorHAnsi" w:cstheme="minorHAnsi"/>
          <w:sz w:val="20"/>
          <w:szCs w:val="20"/>
        </w:rPr>
        <w:t xml:space="preserve"> Spremeni se lahko samo zaradi obsega zavarovanih stvari ter rasti življenjskih stroškov.</w:t>
      </w:r>
    </w:p>
    <w:p w14:paraId="5544DD93" w14:textId="77777777" w:rsidR="009079D1" w:rsidRPr="00B1604C" w:rsidRDefault="009079D1" w:rsidP="009079D1">
      <w:pPr>
        <w:contextualSpacing/>
        <w:rPr>
          <w:rFonts w:asciiTheme="minorHAnsi" w:hAnsiTheme="minorHAnsi" w:cstheme="minorHAnsi"/>
          <w:sz w:val="20"/>
          <w:szCs w:val="20"/>
        </w:rPr>
      </w:pPr>
    </w:p>
    <w:p w14:paraId="4DF53255" w14:textId="77777777" w:rsidR="009079D1" w:rsidRPr="00B1604C" w:rsidDel="00454961" w:rsidRDefault="009079D1" w:rsidP="009079D1">
      <w:pPr>
        <w:contextualSpacing/>
        <w:rPr>
          <w:rFonts w:asciiTheme="minorHAnsi" w:hAnsiTheme="minorHAnsi" w:cstheme="minorHAnsi"/>
          <w:sz w:val="20"/>
          <w:szCs w:val="20"/>
        </w:rPr>
      </w:pPr>
    </w:p>
    <w:p w14:paraId="5298D03A" w14:textId="77777777" w:rsidR="009079D1" w:rsidRPr="00B1604C" w:rsidDel="007364B7" w:rsidRDefault="009079D1" w:rsidP="009079D1">
      <w:pPr>
        <w:widowControl w:val="0"/>
        <w:jc w:val="left"/>
        <w:rPr>
          <w:rFonts w:asciiTheme="minorHAnsi" w:eastAsiaTheme="majorEastAsia" w:hAnsiTheme="minorHAnsi" w:cstheme="minorHAnsi"/>
          <w:b/>
          <w:iCs/>
          <w:color w:val="272727" w:themeColor="text1" w:themeTint="D8"/>
          <w:sz w:val="20"/>
          <w:szCs w:val="20"/>
        </w:rPr>
      </w:pPr>
      <w:r w:rsidRPr="00B1604C">
        <w:rPr>
          <w:rFonts w:asciiTheme="minorHAnsi" w:hAnsiTheme="minorHAnsi" w:cstheme="minorHAnsi"/>
          <w:b/>
          <w:sz w:val="20"/>
          <w:szCs w:val="20"/>
        </w:rPr>
        <w:t>15. Merila</w:t>
      </w:r>
    </w:p>
    <w:p w14:paraId="4B7929BF" w14:textId="77777777" w:rsidR="009079D1" w:rsidRPr="00B1604C" w:rsidRDefault="009079D1" w:rsidP="009079D1">
      <w:pPr>
        <w:contextualSpacing/>
        <w:rPr>
          <w:rFonts w:asciiTheme="minorHAnsi" w:hAnsiTheme="minorHAnsi" w:cstheme="minorHAnsi"/>
          <w:sz w:val="20"/>
          <w:szCs w:val="20"/>
        </w:rPr>
      </w:pPr>
    </w:p>
    <w:p w14:paraId="024354B7" w14:textId="062E1B83"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Merilo za izbiro najugodnejšega ponudnika je ekonomsko najugodnejša ponudba. </w:t>
      </w:r>
    </w:p>
    <w:p w14:paraId="31DECB64" w14:textId="77777777" w:rsidR="00A47FCD" w:rsidRDefault="00A47FCD" w:rsidP="009079D1">
      <w:pPr>
        <w:contextualSpacing/>
        <w:rPr>
          <w:rFonts w:asciiTheme="minorHAnsi" w:hAnsiTheme="minorHAnsi" w:cstheme="minorHAnsi"/>
          <w:sz w:val="20"/>
          <w:szCs w:val="20"/>
        </w:rPr>
      </w:pPr>
    </w:p>
    <w:p w14:paraId="6C15992A" w14:textId="231FC4B1" w:rsidR="009079D1" w:rsidRDefault="00A47FCD" w:rsidP="009079D1">
      <w:pPr>
        <w:contextualSpacing/>
        <w:rPr>
          <w:rFonts w:asciiTheme="minorHAnsi" w:hAnsiTheme="minorHAnsi" w:cstheme="minorHAnsi"/>
          <w:sz w:val="20"/>
          <w:szCs w:val="20"/>
        </w:rPr>
      </w:pPr>
      <w:r>
        <w:rPr>
          <w:rFonts w:asciiTheme="minorHAnsi" w:hAnsiTheme="minorHAnsi" w:cstheme="minorHAnsi"/>
          <w:sz w:val="20"/>
          <w:szCs w:val="20"/>
        </w:rPr>
        <w:t xml:space="preserve">Izbrana bo ponudba ponudnika, ki bo ponudil najnižjo ceno za skupno premijo za eno leto. </w:t>
      </w:r>
    </w:p>
    <w:p w14:paraId="2EE2E2BE" w14:textId="77777777" w:rsidR="00A47FCD" w:rsidRDefault="00A47FCD" w:rsidP="009079D1">
      <w:pPr>
        <w:contextualSpacing/>
        <w:rPr>
          <w:rFonts w:asciiTheme="minorHAnsi" w:hAnsiTheme="minorHAnsi" w:cstheme="minorHAnsi"/>
          <w:sz w:val="20"/>
          <w:szCs w:val="20"/>
        </w:rPr>
      </w:pPr>
    </w:p>
    <w:p w14:paraId="5FC05008" w14:textId="77777777" w:rsidR="005C4ED7" w:rsidRPr="00B1604C" w:rsidRDefault="005C4ED7" w:rsidP="009079D1">
      <w:pPr>
        <w:contextualSpacing/>
        <w:rPr>
          <w:rFonts w:asciiTheme="minorHAnsi" w:hAnsiTheme="minorHAnsi" w:cstheme="minorHAnsi"/>
          <w:sz w:val="20"/>
          <w:szCs w:val="20"/>
        </w:rPr>
      </w:pPr>
    </w:p>
    <w:p w14:paraId="420DB00F" w14:textId="16FFD1E1"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16. Neobičajno nizka ponudba</w:t>
      </w:r>
    </w:p>
    <w:p w14:paraId="2228125B" w14:textId="77777777" w:rsidR="009079D1" w:rsidRPr="00B1604C" w:rsidRDefault="009079D1" w:rsidP="009079D1">
      <w:pPr>
        <w:rPr>
          <w:rFonts w:asciiTheme="minorHAnsi" w:hAnsiTheme="minorHAnsi"/>
          <w:sz w:val="20"/>
          <w:szCs w:val="20"/>
        </w:rPr>
      </w:pPr>
    </w:p>
    <w:p w14:paraId="7654FDE7"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rPr>
        <w:t xml:space="preserve">Če bo naročnik menil, da je pri določenem naročilu glede na njegove zahteve </w:t>
      </w:r>
      <w:r w:rsidRPr="00B1604C">
        <w:rPr>
          <w:rFonts w:asciiTheme="minorHAnsi" w:hAnsiTheme="minorHAnsi"/>
          <w:sz w:val="20"/>
          <w:szCs w:val="20"/>
          <w:lang w:val="en-US"/>
        </w:rPr>
        <w:t>ponudba neobičajno nizka glede na cene na trgu ali v zvezi z njo obstaja dvom o možnosti izpolnitve naročila, bo naročnik preveril, ali je neobičajno nizka in od ponudnika zahteval, da pojasni ceno ali stroške v ponudbi.</w:t>
      </w:r>
    </w:p>
    <w:p w14:paraId="359D86BF" w14:textId="77777777" w:rsidR="009079D1" w:rsidRPr="00B1604C" w:rsidRDefault="009079D1" w:rsidP="009079D1">
      <w:pPr>
        <w:contextualSpacing/>
        <w:rPr>
          <w:rFonts w:asciiTheme="minorHAnsi" w:hAnsiTheme="minorHAnsi"/>
          <w:sz w:val="20"/>
          <w:szCs w:val="20"/>
          <w:lang w:val="en-US"/>
        </w:rPr>
      </w:pPr>
    </w:p>
    <w:p w14:paraId="774722BA"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Naročnik bo preveril, ali je ponudba neobičajno nizka tudi, če je vrednost ponudbe za več kot 50 odstotkov nižja od povprečne vrednosti pravočasnih ponudb in za več kot dvajest (20) odstotkov nižja od naslednje uvrščene ponudbe, vendar le, če je prejel vsaj štiri (4) pravočasne ponudbe. </w:t>
      </w:r>
    </w:p>
    <w:p w14:paraId="7F0C3580" w14:textId="77777777" w:rsidR="009079D1" w:rsidRPr="00B1604C" w:rsidRDefault="009079D1" w:rsidP="009079D1">
      <w:pPr>
        <w:contextualSpacing/>
        <w:rPr>
          <w:rFonts w:asciiTheme="minorHAnsi" w:hAnsiTheme="minorHAnsi"/>
          <w:sz w:val="20"/>
          <w:szCs w:val="20"/>
          <w:lang w:val="en-US"/>
        </w:rPr>
      </w:pPr>
    </w:p>
    <w:p w14:paraId="126D5A20"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08274363" w14:textId="77777777" w:rsidR="009079D1" w:rsidRPr="00B1604C" w:rsidRDefault="009079D1" w:rsidP="009079D1">
      <w:pPr>
        <w:contextualSpacing/>
        <w:rPr>
          <w:rFonts w:asciiTheme="minorHAnsi" w:hAnsiTheme="minorHAnsi"/>
          <w:sz w:val="20"/>
          <w:szCs w:val="20"/>
        </w:rPr>
      </w:pPr>
    </w:p>
    <w:p w14:paraId="6550E48F" w14:textId="77777777" w:rsidR="009079D1" w:rsidRPr="00B1604C" w:rsidRDefault="009079D1" w:rsidP="009079D1">
      <w:pPr>
        <w:contextualSpacing/>
        <w:rPr>
          <w:rFonts w:asciiTheme="minorHAnsi" w:hAnsiTheme="minorHAnsi"/>
          <w:sz w:val="20"/>
          <w:szCs w:val="20"/>
        </w:rPr>
      </w:pPr>
      <w:r w:rsidRPr="00B1604C">
        <w:rPr>
          <w:rFonts w:asciiTheme="minorHAnsi" w:hAnsiTheme="minorHAnsi"/>
          <w:sz w:val="20"/>
          <w:szCs w:val="20"/>
        </w:rPr>
        <w:lastRenderedPageBreak/>
        <w:t xml:space="preserve">Preden naročnik izloči neobičajno nizko ponudbo, mora od ponudnika v skladu s 86. členom ZJN-3 pisno zahtevati podrobne podatke in utemeljitev o elementih ponudbe, za katere meni, da so odločilni za izpolnitev naročila oziroma vplivajo na razvrstitev ponudb. </w:t>
      </w:r>
      <w:r w:rsidRPr="00B1604C">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6B5D399B" w14:textId="77777777" w:rsidR="009079D1" w:rsidRPr="00B1604C" w:rsidRDefault="009079D1" w:rsidP="009079D1">
      <w:pPr>
        <w:contextualSpacing/>
        <w:rPr>
          <w:rFonts w:asciiTheme="minorHAnsi" w:hAnsiTheme="minorHAnsi"/>
          <w:sz w:val="20"/>
          <w:szCs w:val="20"/>
          <w:lang w:val="en-US"/>
        </w:rPr>
      </w:pPr>
    </w:p>
    <w:p w14:paraId="7277F295"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7EA220F5" w14:textId="77777777" w:rsidR="009079D1" w:rsidRDefault="009079D1" w:rsidP="009079D1">
      <w:pPr>
        <w:contextualSpacing/>
        <w:rPr>
          <w:rFonts w:asciiTheme="minorHAnsi" w:hAnsiTheme="minorHAnsi"/>
          <w:sz w:val="20"/>
          <w:szCs w:val="20"/>
          <w:lang w:val="en-US"/>
        </w:rPr>
      </w:pPr>
    </w:p>
    <w:p w14:paraId="04DF0DA8" w14:textId="77777777" w:rsidR="0071396B" w:rsidRDefault="0071396B" w:rsidP="009079D1">
      <w:pPr>
        <w:contextualSpacing/>
        <w:rPr>
          <w:rFonts w:asciiTheme="minorHAnsi" w:hAnsiTheme="minorHAnsi"/>
          <w:sz w:val="20"/>
          <w:szCs w:val="20"/>
          <w:lang w:val="en-US"/>
        </w:rPr>
      </w:pPr>
    </w:p>
    <w:p w14:paraId="3D65AB22" w14:textId="6912B347" w:rsidR="00841FAF" w:rsidRPr="00841FAF" w:rsidRDefault="00841FAF" w:rsidP="00841FAF">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17. Finančna zavarovanja</w:t>
      </w:r>
    </w:p>
    <w:p w14:paraId="00630F79" w14:textId="77777777" w:rsidR="00841FAF" w:rsidRDefault="00841FAF" w:rsidP="009079D1">
      <w:pPr>
        <w:contextualSpacing/>
        <w:rPr>
          <w:rFonts w:asciiTheme="minorHAnsi" w:hAnsiTheme="minorHAnsi"/>
          <w:sz w:val="20"/>
          <w:szCs w:val="20"/>
          <w:lang w:val="en-US"/>
        </w:rPr>
      </w:pPr>
    </w:p>
    <w:p w14:paraId="0D749C63" w14:textId="483C74ED"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 xml:space="preserve">Ponudnik mora za zavarovanje izpolnitve svoje obveznosti do naročnika naročniku predložiti bančno garancijo. </w:t>
      </w:r>
    </w:p>
    <w:p w14:paraId="2017B30B" w14:textId="77777777" w:rsidR="00841FAF" w:rsidRDefault="00841FAF" w:rsidP="009079D1">
      <w:pPr>
        <w:contextualSpacing/>
        <w:rPr>
          <w:rFonts w:asciiTheme="minorHAnsi" w:hAnsiTheme="minorHAnsi"/>
          <w:sz w:val="20"/>
          <w:szCs w:val="20"/>
          <w:lang w:val="en-US"/>
        </w:rPr>
      </w:pPr>
    </w:p>
    <w:p w14:paraId="525E9052" w14:textId="1ED62D52"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Bančna garancija mora biti brezpogojna in plačljiva na prvi poziv. Uporabljana valuta mora biti enaka valuti javnega naročila.</w:t>
      </w:r>
    </w:p>
    <w:p w14:paraId="10D38D08" w14:textId="77777777" w:rsidR="00841FAF" w:rsidRDefault="00841FAF" w:rsidP="009079D1">
      <w:pPr>
        <w:contextualSpacing/>
        <w:rPr>
          <w:rFonts w:asciiTheme="minorHAnsi" w:hAnsiTheme="minorHAnsi"/>
          <w:sz w:val="20"/>
          <w:szCs w:val="20"/>
          <w:lang w:val="en-US"/>
        </w:rPr>
      </w:pPr>
    </w:p>
    <w:p w14:paraId="19956C39" w14:textId="28A9E437"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 xml:space="preserve">Ob sklenitvi pogodbe bo moral izbrani ponudnik predložiti bančno garancijo za dobro izvedbo pogodbenih obveznosti v višini </w:t>
      </w:r>
      <w:r w:rsidR="00634779">
        <w:rPr>
          <w:rFonts w:asciiTheme="minorHAnsi" w:hAnsiTheme="minorHAnsi"/>
          <w:sz w:val="20"/>
          <w:szCs w:val="20"/>
          <w:lang w:val="en-US"/>
        </w:rPr>
        <w:t>10% pogodbene vrednosti</w:t>
      </w:r>
      <w:r>
        <w:rPr>
          <w:rFonts w:asciiTheme="minorHAnsi" w:hAnsiTheme="minorHAnsi"/>
          <w:sz w:val="20"/>
          <w:szCs w:val="20"/>
          <w:lang w:val="en-US"/>
        </w:rPr>
        <w:t>. Veljavnost bančne garancije mora biti 1 dan več od veljavnosti pogodbe.</w:t>
      </w:r>
    </w:p>
    <w:p w14:paraId="14657A7C" w14:textId="77777777" w:rsidR="00841FAF" w:rsidRDefault="00841FAF" w:rsidP="009079D1">
      <w:pPr>
        <w:contextualSpacing/>
        <w:rPr>
          <w:rFonts w:asciiTheme="minorHAnsi" w:hAnsiTheme="minorHAnsi"/>
          <w:sz w:val="20"/>
          <w:szCs w:val="20"/>
          <w:lang w:val="en-US"/>
        </w:rPr>
      </w:pPr>
    </w:p>
    <w:p w14:paraId="11E0D658" w14:textId="77C30765"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Če ponudnik ne predloži zahtevane bančne garancije za dobro izvedbo posla ali če predloži drugo vrsto finančnega zavarovanja, kot je zahtevano v tej dokumentaciji v zvezi z oddajo javnega naročila, se šteje, da je ponudnik umaknil oziroma spremenil ponudbo v času njene veljavnosti, navedene v ponudbi.</w:t>
      </w:r>
    </w:p>
    <w:p w14:paraId="6193A237" w14:textId="77777777" w:rsidR="00841FAF" w:rsidRDefault="00841FAF" w:rsidP="009079D1">
      <w:pPr>
        <w:contextualSpacing/>
        <w:rPr>
          <w:rFonts w:asciiTheme="minorHAnsi" w:hAnsiTheme="minorHAnsi"/>
          <w:sz w:val="20"/>
          <w:szCs w:val="20"/>
          <w:lang w:val="en-US"/>
        </w:rPr>
      </w:pPr>
    </w:p>
    <w:p w14:paraId="0FFFB1B8" w14:textId="7A865731"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Naročnik bo vnovčil bančno garancijo za dobro izvedbo pogodbenih obveznosti v naslednjih primerih:</w:t>
      </w:r>
    </w:p>
    <w:p w14:paraId="57DDFED7" w14:textId="77777777" w:rsidR="00841FAF" w:rsidRDefault="00841FAF" w:rsidP="009079D1">
      <w:pPr>
        <w:contextualSpacing/>
        <w:rPr>
          <w:rFonts w:asciiTheme="minorHAnsi" w:hAnsiTheme="minorHAnsi"/>
          <w:sz w:val="20"/>
          <w:szCs w:val="20"/>
          <w:lang w:val="en-US"/>
        </w:rPr>
      </w:pPr>
    </w:p>
    <w:p w14:paraId="58CE7AFA" w14:textId="2B6129AF" w:rsidR="00841FAF" w:rsidRDefault="00841FAF" w:rsidP="00841FAF">
      <w:pPr>
        <w:numPr>
          <w:ilvl w:val="0"/>
          <w:numId w:val="14"/>
        </w:numPr>
        <w:tabs>
          <w:tab w:val="num" w:pos="284"/>
        </w:tabs>
        <w:ind w:hanging="720"/>
        <w:contextualSpacing/>
        <w:rPr>
          <w:rFonts w:asciiTheme="minorHAnsi" w:hAnsiTheme="minorHAnsi" w:cstheme="minorHAnsi"/>
          <w:sz w:val="20"/>
          <w:szCs w:val="20"/>
        </w:rPr>
      </w:pPr>
      <w:r>
        <w:rPr>
          <w:rFonts w:asciiTheme="minorHAnsi" w:hAnsiTheme="minorHAnsi" w:cstheme="minorHAnsi"/>
          <w:sz w:val="20"/>
          <w:szCs w:val="20"/>
        </w:rPr>
        <w:t>če ponudnikova storitev ne bo v skladu z zahtevami iz te dokumentacije v zvezi z oddajo javnega naročila in</w:t>
      </w:r>
    </w:p>
    <w:p w14:paraId="163C8904" w14:textId="4988E023" w:rsidR="00841FAF" w:rsidRPr="00841FAF" w:rsidRDefault="00841FAF" w:rsidP="00841FAF">
      <w:pPr>
        <w:numPr>
          <w:ilvl w:val="0"/>
          <w:numId w:val="14"/>
        </w:numPr>
        <w:tabs>
          <w:tab w:val="num" w:pos="284"/>
        </w:tabs>
        <w:ind w:hanging="720"/>
        <w:contextualSpacing/>
        <w:rPr>
          <w:rFonts w:asciiTheme="minorHAnsi" w:hAnsiTheme="minorHAnsi" w:cstheme="minorHAnsi"/>
          <w:sz w:val="20"/>
          <w:szCs w:val="20"/>
        </w:rPr>
      </w:pPr>
      <w:r>
        <w:rPr>
          <w:rFonts w:asciiTheme="minorHAnsi" w:hAnsiTheme="minorHAnsi" w:cstheme="minorHAnsi"/>
          <w:sz w:val="20"/>
          <w:szCs w:val="20"/>
        </w:rPr>
        <w:t>če bo ponudnik prenehal izpolnjevati obveznosti.</w:t>
      </w:r>
    </w:p>
    <w:p w14:paraId="4DA04387" w14:textId="77777777" w:rsidR="00841FAF" w:rsidRDefault="00841FAF" w:rsidP="009079D1">
      <w:pPr>
        <w:contextualSpacing/>
        <w:rPr>
          <w:rFonts w:asciiTheme="minorHAnsi" w:hAnsiTheme="minorHAnsi"/>
          <w:sz w:val="20"/>
          <w:szCs w:val="20"/>
          <w:lang w:val="en-US"/>
        </w:rPr>
      </w:pPr>
    </w:p>
    <w:p w14:paraId="230B7615" w14:textId="77777777" w:rsidR="00841FAF" w:rsidRPr="00B1604C" w:rsidRDefault="00841FAF" w:rsidP="009079D1">
      <w:pPr>
        <w:contextualSpacing/>
        <w:rPr>
          <w:rFonts w:asciiTheme="minorHAnsi" w:hAnsiTheme="minorHAnsi"/>
          <w:sz w:val="20"/>
          <w:szCs w:val="20"/>
          <w:lang w:val="en-US"/>
        </w:rPr>
      </w:pPr>
    </w:p>
    <w:p w14:paraId="59D7F96B" w14:textId="13C92FAF"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18</w:t>
      </w:r>
      <w:r w:rsidR="009079D1" w:rsidRPr="00B1604C">
        <w:rPr>
          <w:rFonts w:asciiTheme="minorHAnsi" w:hAnsiTheme="minorHAnsi" w:cstheme="minorHAnsi"/>
          <w:b/>
          <w:i w:val="0"/>
          <w:sz w:val="20"/>
          <w:szCs w:val="20"/>
        </w:rPr>
        <w:t>. Podatki o lastniški strukturi</w:t>
      </w:r>
    </w:p>
    <w:p w14:paraId="4D885589" w14:textId="77777777" w:rsidR="009079D1" w:rsidRPr="00B1604C" w:rsidRDefault="009079D1" w:rsidP="009079D1">
      <w:pPr>
        <w:rPr>
          <w:rFonts w:asciiTheme="minorHAnsi" w:hAnsiTheme="minorHAnsi"/>
        </w:rPr>
      </w:pPr>
    </w:p>
    <w:p w14:paraId="0246568B"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Izbrani ponudnik mora v roku osmih dni od prejema naročnikovega poziva posredovati podatke o:</w:t>
      </w:r>
    </w:p>
    <w:p w14:paraId="51BA0C47" w14:textId="77777777" w:rsidR="009079D1" w:rsidRPr="00B1604C" w:rsidRDefault="009079D1" w:rsidP="000C571E">
      <w:pPr>
        <w:pStyle w:val="ListParagraph"/>
        <w:numPr>
          <w:ilvl w:val="1"/>
          <w:numId w:val="18"/>
        </w:numPr>
        <w:ind w:left="284" w:hanging="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6975D595" w14:textId="77777777" w:rsidR="009079D1" w:rsidRPr="00B1604C" w:rsidRDefault="009079D1" w:rsidP="000C571E">
      <w:pPr>
        <w:pStyle w:val="ListParagraph"/>
        <w:numPr>
          <w:ilvl w:val="1"/>
          <w:numId w:val="18"/>
        </w:numPr>
        <w:ind w:left="284" w:hanging="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688FB481" w14:textId="77777777" w:rsidR="009079D1" w:rsidRDefault="009079D1" w:rsidP="009079D1">
      <w:pPr>
        <w:contextualSpacing/>
        <w:rPr>
          <w:rFonts w:asciiTheme="minorHAnsi" w:hAnsiTheme="minorHAnsi" w:cstheme="minorHAnsi"/>
          <w:sz w:val="20"/>
          <w:szCs w:val="20"/>
        </w:rPr>
      </w:pPr>
    </w:p>
    <w:p w14:paraId="3ABE361E" w14:textId="77777777" w:rsidR="00380C8D" w:rsidRPr="00B1604C" w:rsidRDefault="00380C8D" w:rsidP="009079D1">
      <w:pPr>
        <w:contextualSpacing/>
        <w:rPr>
          <w:rFonts w:asciiTheme="minorHAnsi" w:hAnsiTheme="minorHAnsi" w:cstheme="minorHAnsi"/>
          <w:sz w:val="20"/>
          <w:szCs w:val="20"/>
        </w:rPr>
      </w:pPr>
    </w:p>
    <w:p w14:paraId="3DEE20D1" w14:textId="64D8388D"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19</w:t>
      </w:r>
      <w:r w:rsidR="009079D1" w:rsidRPr="00B1604C">
        <w:rPr>
          <w:rFonts w:asciiTheme="minorHAnsi" w:hAnsiTheme="minorHAnsi" w:cstheme="minorHAnsi"/>
          <w:b/>
          <w:i w:val="0"/>
          <w:sz w:val="20"/>
          <w:szCs w:val="20"/>
        </w:rPr>
        <w:t>. Veljavnost ponudbe</w:t>
      </w:r>
    </w:p>
    <w:p w14:paraId="736DBC2D" w14:textId="77777777" w:rsidR="009079D1" w:rsidRPr="00B1604C" w:rsidRDefault="009079D1" w:rsidP="009079D1">
      <w:pPr>
        <w:contextualSpacing/>
        <w:rPr>
          <w:rFonts w:asciiTheme="minorHAnsi" w:hAnsiTheme="minorHAnsi" w:cstheme="minorHAnsi"/>
          <w:sz w:val="20"/>
          <w:szCs w:val="20"/>
        </w:rPr>
      </w:pPr>
    </w:p>
    <w:p w14:paraId="53D90AC6" w14:textId="07C078B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Ponudba mora veljati </w:t>
      </w:r>
      <w:r w:rsidR="00634779">
        <w:rPr>
          <w:rFonts w:asciiTheme="minorHAnsi" w:hAnsiTheme="minorHAnsi" w:cstheme="minorHAnsi"/>
          <w:sz w:val="20"/>
          <w:szCs w:val="20"/>
        </w:rPr>
        <w:t xml:space="preserve">do </w:t>
      </w:r>
      <w:r w:rsidR="002F7F7D" w:rsidRPr="002F7F7D">
        <w:rPr>
          <w:rFonts w:asciiTheme="minorHAnsi" w:hAnsiTheme="minorHAnsi" w:cstheme="minorHAnsi"/>
          <w:sz w:val="20"/>
          <w:szCs w:val="20"/>
        </w:rPr>
        <w:t>31. 3</w:t>
      </w:r>
      <w:r w:rsidR="00634779" w:rsidRPr="002F7F7D">
        <w:rPr>
          <w:rFonts w:asciiTheme="minorHAnsi" w:hAnsiTheme="minorHAnsi" w:cstheme="minorHAnsi"/>
          <w:sz w:val="20"/>
          <w:szCs w:val="20"/>
        </w:rPr>
        <w:t>. 2018.</w:t>
      </w:r>
    </w:p>
    <w:p w14:paraId="487F34A8" w14:textId="77777777" w:rsidR="009079D1" w:rsidRPr="00B1604C" w:rsidRDefault="009079D1" w:rsidP="009079D1">
      <w:pPr>
        <w:contextualSpacing/>
        <w:rPr>
          <w:rFonts w:asciiTheme="minorHAnsi" w:hAnsiTheme="minorHAnsi" w:cstheme="minorHAnsi"/>
          <w:sz w:val="20"/>
          <w:szCs w:val="20"/>
        </w:rPr>
      </w:pPr>
    </w:p>
    <w:p w14:paraId="5313EBFE"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3E515CBE" w14:textId="77777777" w:rsidR="009079D1" w:rsidRPr="00B1604C" w:rsidRDefault="009079D1" w:rsidP="009079D1">
      <w:pPr>
        <w:contextualSpacing/>
        <w:rPr>
          <w:rFonts w:asciiTheme="minorHAnsi" w:hAnsiTheme="minorHAnsi" w:cstheme="minorHAnsi"/>
          <w:sz w:val="20"/>
          <w:szCs w:val="20"/>
        </w:rPr>
      </w:pPr>
    </w:p>
    <w:p w14:paraId="525FCD53" w14:textId="77777777" w:rsidR="009079D1" w:rsidRPr="00B1604C" w:rsidRDefault="009079D1" w:rsidP="009079D1">
      <w:pPr>
        <w:contextualSpacing/>
        <w:rPr>
          <w:rFonts w:asciiTheme="minorHAnsi" w:hAnsiTheme="minorHAnsi" w:cstheme="minorHAnsi"/>
          <w:sz w:val="20"/>
          <w:szCs w:val="20"/>
        </w:rPr>
      </w:pPr>
    </w:p>
    <w:p w14:paraId="4054BCFF" w14:textId="1C0F9898"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20</w:t>
      </w:r>
      <w:r w:rsidR="009079D1" w:rsidRPr="00B1604C">
        <w:rPr>
          <w:rFonts w:asciiTheme="minorHAnsi" w:hAnsiTheme="minorHAnsi" w:cstheme="minorHAnsi"/>
          <w:b/>
          <w:i w:val="0"/>
          <w:sz w:val="20"/>
          <w:szCs w:val="20"/>
        </w:rPr>
        <w:t>. Variantne ponudbe</w:t>
      </w:r>
    </w:p>
    <w:p w14:paraId="0DE3664B" w14:textId="77777777" w:rsidR="009079D1" w:rsidRPr="00B1604C" w:rsidRDefault="009079D1" w:rsidP="009079D1">
      <w:pPr>
        <w:contextualSpacing/>
        <w:rPr>
          <w:rFonts w:asciiTheme="minorHAnsi" w:hAnsiTheme="minorHAnsi" w:cstheme="minorHAnsi"/>
          <w:sz w:val="20"/>
          <w:szCs w:val="20"/>
        </w:rPr>
      </w:pPr>
    </w:p>
    <w:p w14:paraId="67D8150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Variantne ponudbe ne bodo upoštevane. </w:t>
      </w:r>
    </w:p>
    <w:p w14:paraId="673F96C9" w14:textId="77777777" w:rsidR="00330D8D" w:rsidRDefault="00330D8D" w:rsidP="009079D1">
      <w:pPr>
        <w:contextualSpacing/>
        <w:rPr>
          <w:rFonts w:asciiTheme="minorHAnsi" w:hAnsiTheme="minorHAnsi" w:cstheme="minorHAnsi"/>
          <w:b/>
          <w:sz w:val="20"/>
          <w:szCs w:val="20"/>
        </w:rPr>
      </w:pPr>
    </w:p>
    <w:p w14:paraId="0D889D3A" w14:textId="77777777" w:rsidR="00330D8D" w:rsidRDefault="00330D8D" w:rsidP="009079D1">
      <w:pPr>
        <w:contextualSpacing/>
        <w:rPr>
          <w:rFonts w:asciiTheme="minorHAnsi" w:hAnsiTheme="minorHAnsi" w:cstheme="minorHAnsi"/>
          <w:b/>
          <w:sz w:val="20"/>
          <w:szCs w:val="20"/>
        </w:rPr>
      </w:pPr>
    </w:p>
    <w:p w14:paraId="734A9ED2" w14:textId="77777777" w:rsidR="002751D9" w:rsidRDefault="002751D9" w:rsidP="009079D1">
      <w:pPr>
        <w:contextualSpacing/>
        <w:rPr>
          <w:rFonts w:asciiTheme="minorHAnsi" w:hAnsiTheme="minorHAnsi" w:cstheme="minorHAnsi"/>
          <w:b/>
          <w:sz w:val="20"/>
          <w:szCs w:val="20"/>
        </w:rPr>
      </w:pPr>
    </w:p>
    <w:p w14:paraId="10BBDB46" w14:textId="77777777" w:rsidR="002751D9" w:rsidRDefault="002751D9" w:rsidP="009079D1">
      <w:pPr>
        <w:contextualSpacing/>
        <w:rPr>
          <w:rFonts w:asciiTheme="minorHAnsi" w:hAnsiTheme="minorHAnsi" w:cstheme="minorHAnsi"/>
          <w:b/>
          <w:sz w:val="20"/>
          <w:szCs w:val="20"/>
        </w:rPr>
      </w:pPr>
    </w:p>
    <w:p w14:paraId="1A948619" w14:textId="77777777" w:rsidR="00634779" w:rsidRDefault="00634779" w:rsidP="009079D1">
      <w:pPr>
        <w:contextualSpacing/>
        <w:rPr>
          <w:rFonts w:asciiTheme="minorHAnsi" w:hAnsiTheme="minorHAnsi" w:cstheme="minorHAnsi"/>
          <w:b/>
          <w:sz w:val="20"/>
          <w:szCs w:val="20"/>
        </w:rPr>
      </w:pPr>
    </w:p>
    <w:p w14:paraId="4EE920A2" w14:textId="77777777" w:rsidR="00634779" w:rsidRDefault="00634779" w:rsidP="009079D1">
      <w:pPr>
        <w:contextualSpacing/>
        <w:rPr>
          <w:rFonts w:asciiTheme="minorHAnsi" w:hAnsiTheme="minorHAnsi" w:cstheme="minorHAnsi"/>
          <w:b/>
          <w:sz w:val="20"/>
          <w:szCs w:val="20"/>
        </w:rPr>
      </w:pPr>
    </w:p>
    <w:p w14:paraId="11D7BF02" w14:textId="77777777" w:rsidR="002751D9" w:rsidRPr="00B1604C" w:rsidRDefault="002751D9" w:rsidP="009079D1">
      <w:pPr>
        <w:contextualSpacing/>
        <w:rPr>
          <w:rFonts w:asciiTheme="minorHAnsi" w:hAnsiTheme="minorHAnsi" w:cstheme="minorHAnsi"/>
          <w:b/>
          <w:sz w:val="20"/>
          <w:szCs w:val="20"/>
        </w:rPr>
      </w:pPr>
    </w:p>
    <w:p w14:paraId="120266B2" w14:textId="222551A6" w:rsidR="009079D1" w:rsidRPr="00F051DE" w:rsidRDefault="009079D1" w:rsidP="009079D1">
      <w:pPr>
        <w:pStyle w:val="Heading8"/>
        <w:spacing w:before="0"/>
        <w:contextualSpacing/>
        <w:rPr>
          <w:rFonts w:asciiTheme="minorHAnsi" w:hAnsiTheme="minorHAnsi" w:cstheme="minorHAnsi"/>
          <w:b/>
          <w:sz w:val="24"/>
          <w:szCs w:val="24"/>
        </w:rPr>
      </w:pPr>
      <w:r w:rsidRPr="00F051DE">
        <w:rPr>
          <w:rFonts w:asciiTheme="minorHAnsi" w:hAnsiTheme="minorHAnsi" w:cstheme="minorHAnsi"/>
          <w:b/>
          <w:sz w:val="24"/>
          <w:szCs w:val="24"/>
        </w:rPr>
        <w:t xml:space="preserve">III. JAVNO ODPIRANJE PONUDB </w:t>
      </w:r>
    </w:p>
    <w:p w14:paraId="012A8466" w14:textId="77777777" w:rsidR="009079D1" w:rsidRDefault="009079D1" w:rsidP="009079D1">
      <w:pPr>
        <w:contextualSpacing/>
        <w:rPr>
          <w:rFonts w:asciiTheme="minorHAnsi" w:hAnsiTheme="minorHAnsi" w:cstheme="minorHAnsi"/>
          <w:sz w:val="20"/>
          <w:szCs w:val="20"/>
        </w:rPr>
      </w:pPr>
    </w:p>
    <w:p w14:paraId="5725E657" w14:textId="2F0FB4BB" w:rsidR="009079D1" w:rsidRPr="00B1604C" w:rsidRDefault="009079D1" w:rsidP="002751D9">
      <w:pPr>
        <w:pStyle w:val="Heading8"/>
        <w:rPr>
          <w:rFonts w:asciiTheme="minorHAnsi" w:hAnsiTheme="minorHAnsi" w:cstheme="minorHAnsi"/>
          <w:sz w:val="20"/>
          <w:szCs w:val="20"/>
        </w:rPr>
      </w:pPr>
      <w:r w:rsidRPr="00B1604C">
        <w:rPr>
          <w:rFonts w:asciiTheme="minorHAnsi" w:hAnsiTheme="minorHAnsi" w:cstheme="minorHAnsi"/>
          <w:sz w:val="20"/>
          <w:szCs w:val="20"/>
        </w:rPr>
        <w:t xml:space="preserve">Javno odpiranje vseh pravočasno prispelih in pravilno označenih ponudb bo vodila v ta namen imenovana nepristranska in neodvisna komisija (v nadaljevanju: komisija). Javno odpiranje ponudb bo potekalo na sedežu </w:t>
      </w:r>
      <w:r w:rsidRPr="00395AAF">
        <w:rPr>
          <w:rFonts w:asciiTheme="minorHAnsi" w:hAnsiTheme="minorHAnsi" w:cstheme="minorHAnsi"/>
          <w:sz w:val="20"/>
          <w:szCs w:val="20"/>
        </w:rPr>
        <w:t xml:space="preserve">naročnika, </w:t>
      </w:r>
      <w:r w:rsidRPr="002F7F7D">
        <w:rPr>
          <w:rFonts w:asciiTheme="minorHAnsi" w:hAnsiTheme="minorHAnsi" w:cstheme="minorHAnsi"/>
          <w:b/>
          <w:sz w:val="20"/>
          <w:szCs w:val="20"/>
        </w:rPr>
        <w:t xml:space="preserve">dne </w:t>
      </w:r>
      <w:r w:rsidR="002F7F7D" w:rsidRPr="002F7F7D">
        <w:rPr>
          <w:rFonts w:asciiTheme="minorHAnsi" w:hAnsiTheme="minorHAnsi" w:cstheme="minorHAnsi"/>
          <w:b/>
          <w:sz w:val="20"/>
          <w:szCs w:val="20"/>
        </w:rPr>
        <w:t>30</w:t>
      </w:r>
      <w:r w:rsidR="002F7F7D">
        <w:rPr>
          <w:rFonts w:asciiTheme="minorHAnsi" w:hAnsiTheme="minorHAnsi" w:cstheme="minorHAnsi"/>
          <w:b/>
          <w:sz w:val="20"/>
          <w:szCs w:val="20"/>
        </w:rPr>
        <w:t>. 11. 2017 ob 10</w:t>
      </w:r>
      <w:r w:rsidR="0030005C" w:rsidRPr="002F7F7D">
        <w:rPr>
          <w:rFonts w:asciiTheme="minorHAnsi" w:hAnsiTheme="minorHAnsi" w:cstheme="minorHAnsi"/>
          <w:b/>
          <w:sz w:val="20"/>
          <w:szCs w:val="20"/>
        </w:rPr>
        <w:t>.30</w:t>
      </w:r>
      <w:r w:rsidRPr="002F7F7D">
        <w:rPr>
          <w:rFonts w:asciiTheme="minorHAnsi" w:hAnsiTheme="minorHAnsi" w:cstheme="minorHAnsi"/>
          <w:b/>
          <w:sz w:val="20"/>
          <w:szCs w:val="20"/>
        </w:rPr>
        <w:t xml:space="preserve"> uri</w:t>
      </w:r>
      <w:r w:rsidRPr="00395AAF">
        <w:rPr>
          <w:rFonts w:asciiTheme="minorHAnsi" w:hAnsiTheme="minorHAnsi" w:cstheme="minorHAnsi"/>
          <w:sz w:val="20"/>
          <w:szCs w:val="20"/>
        </w:rPr>
        <w:t xml:space="preserve"> po lokalnem času naročnika.</w:t>
      </w:r>
    </w:p>
    <w:p w14:paraId="640274AA" w14:textId="77777777" w:rsidR="009079D1" w:rsidRPr="00B1604C" w:rsidRDefault="009079D1" w:rsidP="009079D1">
      <w:pPr>
        <w:contextualSpacing/>
        <w:rPr>
          <w:rFonts w:asciiTheme="minorHAnsi" w:hAnsiTheme="minorHAnsi" w:cstheme="minorHAnsi"/>
          <w:sz w:val="20"/>
          <w:szCs w:val="20"/>
        </w:rPr>
      </w:pPr>
    </w:p>
    <w:p w14:paraId="4D4299FD" w14:textId="5CF7D590"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w:t>
      </w:r>
      <w:r w:rsidR="008E03A4">
        <w:rPr>
          <w:rFonts w:asciiTheme="minorHAnsi" w:hAnsiTheme="minorHAnsi" w:cstheme="minorHAnsi"/>
          <w:sz w:val="20"/>
          <w:szCs w:val="20"/>
        </w:rPr>
        <w:t>,</w:t>
      </w:r>
      <w:r w:rsidRPr="00B1604C">
        <w:rPr>
          <w:rFonts w:asciiTheme="minorHAnsi" w:hAnsiTheme="minorHAnsi" w:cstheme="minorHAnsi"/>
          <w:sz w:val="20"/>
          <w:szCs w:val="20"/>
        </w:rPr>
        <w:t xml:space="preserve"> in drugi prisotni ne morejo dajati pripomb.</w:t>
      </w:r>
    </w:p>
    <w:p w14:paraId="0F1A5EE6" w14:textId="77777777" w:rsidR="009079D1" w:rsidRPr="00B1604C" w:rsidRDefault="009079D1" w:rsidP="009079D1">
      <w:pPr>
        <w:contextualSpacing/>
        <w:rPr>
          <w:rFonts w:asciiTheme="minorHAnsi" w:hAnsiTheme="minorHAnsi" w:cstheme="minorHAnsi"/>
          <w:sz w:val="20"/>
          <w:szCs w:val="20"/>
        </w:rPr>
      </w:pPr>
    </w:p>
    <w:p w14:paraId="01B744D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Komisija na javnem odpiranju ponudb prebere naziv ponudnika in ponudbeno ceno.</w:t>
      </w:r>
    </w:p>
    <w:p w14:paraId="6ED7E6A8" w14:textId="77777777" w:rsidR="009079D1" w:rsidRPr="00B1604C" w:rsidRDefault="009079D1" w:rsidP="009079D1">
      <w:pPr>
        <w:contextualSpacing/>
        <w:rPr>
          <w:rFonts w:asciiTheme="minorHAnsi" w:hAnsiTheme="minorHAnsi" w:cstheme="minorHAnsi"/>
          <w:sz w:val="20"/>
          <w:szCs w:val="20"/>
        </w:rPr>
      </w:pPr>
    </w:p>
    <w:p w14:paraId="6BB8A7F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O odpiranju ponudb komisija sproti vodi zapisnik po zaporednih številkah ponudb.</w:t>
      </w:r>
    </w:p>
    <w:p w14:paraId="261116C9" w14:textId="77777777" w:rsidR="009079D1" w:rsidRPr="00B1604C" w:rsidRDefault="009079D1" w:rsidP="009079D1">
      <w:pPr>
        <w:contextualSpacing/>
        <w:rPr>
          <w:rFonts w:asciiTheme="minorHAnsi" w:hAnsiTheme="minorHAnsi" w:cstheme="minorHAnsi"/>
          <w:sz w:val="20"/>
          <w:szCs w:val="20"/>
        </w:rPr>
      </w:pPr>
    </w:p>
    <w:p w14:paraId="78A3E552"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 V kolikor naročnik ne bo vročil zapisnika o odpiranju ponudb pooblaščenim predstavnikom ponudnika na odpiranju ponudb, ga bo najkasneje v petih (5) delovnih dneh po odpiranju ponudb posredoval vsem ponudnikom.</w:t>
      </w:r>
    </w:p>
    <w:p w14:paraId="1A19B373" w14:textId="77777777" w:rsidR="00A47FCD" w:rsidRDefault="00A47FCD" w:rsidP="009079D1">
      <w:pPr>
        <w:contextualSpacing/>
        <w:rPr>
          <w:rFonts w:asciiTheme="minorHAnsi" w:hAnsiTheme="minorHAnsi" w:cstheme="minorHAnsi"/>
          <w:sz w:val="20"/>
          <w:szCs w:val="20"/>
        </w:rPr>
      </w:pPr>
    </w:p>
    <w:p w14:paraId="67060D67" w14:textId="77777777" w:rsidR="00A47FCD" w:rsidRDefault="00A47FCD" w:rsidP="009079D1">
      <w:pPr>
        <w:contextualSpacing/>
        <w:rPr>
          <w:rFonts w:asciiTheme="minorHAnsi" w:hAnsiTheme="minorHAnsi" w:cstheme="minorHAnsi"/>
          <w:sz w:val="20"/>
          <w:szCs w:val="20"/>
        </w:rPr>
      </w:pPr>
    </w:p>
    <w:p w14:paraId="0DCF9E74" w14:textId="5284EDCB" w:rsidR="009079D1" w:rsidRPr="001C57D9" w:rsidRDefault="009079D1" w:rsidP="009079D1">
      <w:pPr>
        <w:pStyle w:val="Heading8"/>
        <w:spacing w:before="0"/>
        <w:contextualSpacing/>
        <w:rPr>
          <w:rFonts w:asciiTheme="minorHAnsi" w:hAnsiTheme="minorHAnsi" w:cstheme="minorHAnsi"/>
          <w:b/>
          <w:sz w:val="24"/>
          <w:szCs w:val="24"/>
        </w:rPr>
      </w:pPr>
      <w:r w:rsidRPr="001C57D9">
        <w:rPr>
          <w:rFonts w:asciiTheme="minorHAnsi" w:hAnsiTheme="minorHAnsi" w:cstheme="minorHAnsi"/>
          <w:b/>
          <w:sz w:val="24"/>
          <w:szCs w:val="24"/>
        </w:rPr>
        <w:t>IV. PREGLED PONUDB</w:t>
      </w:r>
    </w:p>
    <w:p w14:paraId="70FE7FF6" w14:textId="77777777" w:rsidR="009079D1" w:rsidRPr="00B1604C" w:rsidRDefault="009079D1" w:rsidP="009079D1">
      <w:pPr>
        <w:rPr>
          <w:rFonts w:asciiTheme="minorHAnsi" w:hAnsiTheme="minorHAnsi"/>
        </w:rPr>
      </w:pPr>
    </w:p>
    <w:p w14:paraId="6E7FE691"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Naročnik bo ponudbe najprej razvrstil po merilih, nato pa jih bo preveril z vidika ustreznosti zagotavljanja naročnikovih zahtev glede predmeta javnega naročila.</w:t>
      </w:r>
    </w:p>
    <w:p w14:paraId="3BBD3F96" w14:textId="77777777" w:rsidR="009079D1" w:rsidRPr="00B1604C" w:rsidRDefault="009079D1" w:rsidP="009079D1">
      <w:pPr>
        <w:contextualSpacing/>
        <w:rPr>
          <w:rFonts w:asciiTheme="minorHAnsi" w:hAnsiTheme="minorHAnsi" w:cstheme="minorHAnsi"/>
          <w:sz w:val="20"/>
          <w:szCs w:val="20"/>
          <w:lang w:val="en-US"/>
        </w:rPr>
      </w:pPr>
    </w:p>
    <w:p w14:paraId="663D4185"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Za ponudnika, ki bo po merilih najugodnejši, bo naročnik preveril ali obstajajo razlogi za izključitev najugodnejšega ponudnika in ali ponudnik izpolnjuje pogoje za sodelovanje. </w:t>
      </w:r>
    </w:p>
    <w:p w14:paraId="570777F6" w14:textId="77777777" w:rsidR="009079D1" w:rsidRDefault="009079D1" w:rsidP="009079D1">
      <w:pPr>
        <w:contextualSpacing/>
        <w:rPr>
          <w:rFonts w:asciiTheme="minorHAnsi" w:hAnsiTheme="minorHAnsi" w:cstheme="minorHAnsi"/>
          <w:sz w:val="20"/>
          <w:szCs w:val="20"/>
        </w:rPr>
      </w:pPr>
    </w:p>
    <w:p w14:paraId="0BBC8FDC" w14:textId="77777777" w:rsidR="005327D1" w:rsidRPr="00B1604C" w:rsidRDefault="005327D1" w:rsidP="009079D1">
      <w:pPr>
        <w:contextualSpacing/>
        <w:rPr>
          <w:rFonts w:asciiTheme="minorHAnsi" w:hAnsiTheme="minorHAnsi" w:cstheme="minorHAnsi"/>
          <w:sz w:val="20"/>
          <w:szCs w:val="20"/>
        </w:rPr>
      </w:pPr>
    </w:p>
    <w:p w14:paraId="003353D7" w14:textId="77777777" w:rsidR="009079D1" w:rsidRPr="00C728EC" w:rsidRDefault="009079D1" w:rsidP="009079D1">
      <w:pPr>
        <w:pStyle w:val="Heading8"/>
        <w:spacing w:before="0"/>
        <w:contextualSpacing/>
        <w:rPr>
          <w:rFonts w:asciiTheme="minorHAnsi" w:hAnsiTheme="minorHAnsi" w:cstheme="minorHAnsi"/>
          <w:b/>
          <w:sz w:val="24"/>
          <w:szCs w:val="24"/>
        </w:rPr>
      </w:pPr>
      <w:r w:rsidRPr="00C728EC">
        <w:rPr>
          <w:rFonts w:asciiTheme="minorHAnsi" w:hAnsiTheme="minorHAnsi" w:cstheme="minorHAnsi"/>
          <w:b/>
          <w:sz w:val="24"/>
          <w:szCs w:val="24"/>
        </w:rPr>
        <w:t>V. POGODBA</w:t>
      </w:r>
    </w:p>
    <w:p w14:paraId="4C241846" w14:textId="77777777" w:rsidR="009079D1" w:rsidRPr="00C728EC" w:rsidRDefault="009079D1" w:rsidP="009079D1">
      <w:pPr>
        <w:contextualSpacing/>
        <w:rPr>
          <w:rFonts w:asciiTheme="minorHAnsi" w:hAnsiTheme="minorHAnsi" w:cstheme="minorHAnsi"/>
          <w:sz w:val="20"/>
          <w:szCs w:val="20"/>
        </w:rPr>
      </w:pPr>
    </w:p>
    <w:p w14:paraId="1FC425FA" w14:textId="77777777" w:rsidR="009079D1" w:rsidRPr="00C728EC" w:rsidRDefault="009079D1" w:rsidP="009079D1">
      <w:pPr>
        <w:contextualSpacing/>
        <w:rPr>
          <w:rFonts w:asciiTheme="minorHAnsi" w:hAnsiTheme="minorHAnsi" w:cstheme="minorHAnsi"/>
          <w:sz w:val="20"/>
          <w:szCs w:val="20"/>
        </w:rPr>
      </w:pPr>
      <w:r w:rsidRPr="00C728EC">
        <w:rPr>
          <w:rFonts w:asciiTheme="minorHAnsi" w:hAnsiTheme="minorHAnsi" w:cstheme="minorHAnsi"/>
          <w:sz w:val="20"/>
          <w:szCs w:val="20"/>
        </w:rPr>
        <w:t xml:space="preserve">Naročnik bo z izbranim ponudnikom sklenil pogodbo v skladu z določbami vzorca pogodbe iz OBR-3. </w:t>
      </w:r>
    </w:p>
    <w:p w14:paraId="4B04B717" w14:textId="77777777" w:rsidR="009079D1" w:rsidRPr="00C728EC" w:rsidRDefault="009079D1" w:rsidP="009079D1">
      <w:pPr>
        <w:contextualSpacing/>
        <w:rPr>
          <w:rFonts w:asciiTheme="minorHAnsi" w:hAnsiTheme="minorHAnsi"/>
          <w:sz w:val="20"/>
          <w:szCs w:val="20"/>
        </w:rPr>
      </w:pPr>
      <w:r w:rsidRPr="00C728EC">
        <w:rPr>
          <w:rFonts w:asciiTheme="minorHAnsi" w:hAnsiTheme="minorHAnsi" w:cstheme="minorHAnsi"/>
          <w:sz w:val="20"/>
          <w:szCs w:val="20"/>
        </w:rPr>
        <w:t xml:space="preserve">Pogodbo je treba podpisati v roku deset (10) dni od prejema naročnikovega poziva k podpisu pogodbe. </w:t>
      </w:r>
      <w:r w:rsidRPr="00C728EC">
        <w:rPr>
          <w:rFonts w:asciiTheme="minorHAnsi" w:hAnsiTheme="minorHAnsi"/>
          <w:sz w:val="20"/>
          <w:szCs w:val="20"/>
        </w:rPr>
        <w:t>V kolikor tega ne stori, se šteje, da odstopa od izvedbe javnega naročila.</w:t>
      </w:r>
    </w:p>
    <w:p w14:paraId="35E628C9" w14:textId="77777777" w:rsidR="0071396B" w:rsidRPr="00C728EC" w:rsidRDefault="0071396B" w:rsidP="0071396B">
      <w:pPr>
        <w:contextualSpacing/>
        <w:rPr>
          <w:rFonts w:asciiTheme="minorHAnsi" w:hAnsiTheme="minorHAnsi" w:cstheme="minorHAnsi"/>
          <w:sz w:val="20"/>
          <w:szCs w:val="20"/>
        </w:rPr>
      </w:pPr>
    </w:p>
    <w:p w14:paraId="59B77997" w14:textId="77777777" w:rsidR="0071396B" w:rsidRPr="00C728EC" w:rsidRDefault="0071396B" w:rsidP="0071396B">
      <w:pPr>
        <w:contextualSpacing/>
        <w:rPr>
          <w:rFonts w:asciiTheme="minorHAnsi" w:hAnsiTheme="minorHAnsi" w:cstheme="minorHAnsi"/>
          <w:sz w:val="20"/>
          <w:szCs w:val="20"/>
        </w:rPr>
      </w:pPr>
    </w:p>
    <w:p w14:paraId="50A57B62" w14:textId="1A6EA82D" w:rsidR="009079D1" w:rsidRPr="00C728EC" w:rsidRDefault="009079D1" w:rsidP="009079D1">
      <w:pPr>
        <w:pStyle w:val="Heading8"/>
        <w:spacing w:before="0"/>
        <w:contextualSpacing/>
        <w:rPr>
          <w:rFonts w:asciiTheme="minorHAnsi" w:hAnsiTheme="minorHAnsi" w:cstheme="minorHAnsi"/>
          <w:b/>
          <w:sz w:val="24"/>
          <w:szCs w:val="24"/>
        </w:rPr>
      </w:pPr>
      <w:r w:rsidRPr="00C728EC">
        <w:rPr>
          <w:rFonts w:asciiTheme="minorHAnsi" w:hAnsiTheme="minorHAnsi" w:cstheme="minorHAnsi"/>
          <w:b/>
          <w:sz w:val="24"/>
          <w:szCs w:val="24"/>
        </w:rPr>
        <w:t>VI. PRAVNO VARSTVO</w:t>
      </w:r>
    </w:p>
    <w:p w14:paraId="777B32D1" w14:textId="77777777" w:rsidR="009079D1" w:rsidRPr="00C728EC" w:rsidRDefault="009079D1" w:rsidP="009079D1">
      <w:pPr>
        <w:contextualSpacing/>
        <w:rPr>
          <w:rFonts w:asciiTheme="minorHAnsi" w:hAnsiTheme="minorHAnsi" w:cstheme="minorHAnsi"/>
          <w:sz w:val="20"/>
          <w:szCs w:val="20"/>
        </w:rPr>
      </w:pPr>
    </w:p>
    <w:p w14:paraId="4C59826C" w14:textId="223688E3"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 xml:space="preserve">Pravno varstvo ponudnikov v postopku javnega naročanja je zagotovljeno v skladu z določbami Zakona o pravnem varstvu v postopkih javnega naročanja (Uradni list RS, št. 43/11, 60/11 – ZTP-D, 63/13 in 90/14 – ZDU-1; v nadaljevanju: </w:t>
      </w:r>
      <w:r w:rsidRPr="00C728EC">
        <w:rPr>
          <w:rFonts w:asciiTheme="minorHAnsi" w:hAnsiTheme="minorHAnsi" w:cstheme="minorHAnsi"/>
          <w:i/>
          <w:sz w:val="20"/>
          <w:szCs w:val="20"/>
        </w:rPr>
        <w:t>ZPVPJN</w:t>
      </w:r>
      <w:r w:rsidRPr="00C728EC">
        <w:rPr>
          <w:rFonts w:asciiTheme="minorHAnsi" w:hAnsiTheme="minorHAnsi" w:cstheme="minorHAnsi"/>
          <w:sz w:val="20"/>
          <w:szCs w:val="20"/>
        </w:rPr>
        <w:t>), po postopku in na način kot ga določa zakon.</w:t>
      </w:r>
    </w:p>
    <w:p w14:paraId="20ED44E0" w14:textId="77777777" w:rsidR="009079D1" w:rsidRPr="00C728EC" w:rsidRDefault="009079D1" w:rsidP="009079D1">
      <w:pPr>
        <w:widowControl w:val="0"/>
        <w:rPr>
          <w:rFonts w:asciiTheme="minorHAnsi" w:hAnsiTheme="minorHAnsi" w:cstheme="minorHAnsi"/>
          <w:sz w:val="20"/>
          <w:szCs w:val="20"/>
        </w:rPr>
      </w:pPr>
    </w:p>
    <w:p w14:paraId="4977FE78" w14:textId="77777777"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1B6A2B2C" w14:textId="77777777"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Zahtevek za revizijo mora vsebovati:</w:t>
      </w:r>
    </w:p>
    <w:p w14:paraId="5306E7D6" w14:textId="77777777" w:rsidR="009079D1" w:rsidRPr="00C728EC" w:rsidRDefault="009079D1" w:rsidP="009079D1">
      <w:pPr>
        <w:widowControl w:val="0"/>
        <w:rPr>
          <w:rFonts w:asciiTheme="minorHAnsi" w:hAnsiTheme="minorHAnsi" w:cstheme="minorHAnsi"/>
          <w:sz w:val="20"/>
          <w:szCs w:val="20"/>
        </w:rPr>
      </w:pPr>
    </w:p>
    <w:p w14:paraId="4AF8E711"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ime in naslov vlagatelja zahtevka (v nadaljnjem besedilu: vlagatelj) ter kontaktno osebo,</w:t>
      </w:r>
    </w:p>
    <w:p w14:paraId="49C54759"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ime naročnika,</w:t>
      </w:r>
    </w:p>
    <w:p w14:paraId="304F08CF"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oznako javnega naročila,</w:t>
      </w:r>
    </w:p>
    <w:p w14:paraId="6311C11E"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predmet javnega naročila,</w:t>
      </w:r>
    </w:p>
    <w:p w14:paraId="3B2A8686"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očitane kršitve,</w:t>
      </w:r>
    </w:p>
    <w:p w14:paraId="6977885C"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lastRenderedPageBreak/>
        <w:t>dejstva in dokaze, s katerimi se kršitve dokazujejo,</w:t>
      </w:r>
    </w:p>
    <w:p w14:paraId="29B72EC7"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t>pooblastilo za zastopanje v predrevizijskem in revizijskem postopku, če vlagatelj nastopa s pooblaščencem,</w:t>
      </w:r>
    </w:p>
    <w:p w14:paraId="738A5DB5"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t>navedbo, ali gre v konkretnem postopku javnega naročila za sofinanciranje iz evropskih sredstev in iz katerega sklada.</w:t>
      </w:r>
    </w:p>
    <w:p w14:paraId="1E39EBA8" w14:textId="77777777" w:rsidR="009079D1" w:rsidRPr="00B1604C" w:rsidRDefault="009079D1" w:rsidP="009079D1">
      <w:pPr>
        <w:widowControl w:val="0"/>
        <w:rPr>
          <w:rFonts w:asciiTheme="minorHAnsi" w:hAnsiTheme="minorHAnsi" w:cstheme="minorHAnsi"/>
          <w:sz w:val="20"/>
          <w:szCs w:val="20"/>
        </w:rPr>
      </w:pPr>
    </w:p>
    <w:p w14:paraId="6095BF7D" w14:textId="77777777" w:rsidR="00634779"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 xml:space="preserve">Vlagatelj mora v skladu s prvo alinejo prvega odstavka 71. člena ZPVPJN zahtevku za revizijo priložiti potrdilo o plačilu takse v višini 1.500,00 EUR. </w:t>
      </w:r>
    </w:p>
    <w:p w14:paraId="0F53E699" w14:textId="77777777" w:rsidR="00634779" w:rsidRDefault="00634779" w:rsidP="009079D1">
      <w:pPr>
        <w:widowControl w:val="0"/>
        <w:rPr>
          <w:rFonts w:asciiTheme="minorHAnsi" w:hAnsiTheme="minorHAnsi" w:cstheme="minorHAnsi"/>
          <w:sz w:val="20"/>
          <w:szCs w:val="20"/>
        </w:rPr>
      </w:pPr>
    </w:p>
    <w:p w14:paraId="2F124C19" w14:textId="6BE01A0A" w:rsidR="009079D1"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38ED2E67" w14:textId="77777777" w:rsidR="003127E8" w:rsidRPr="00B1604C" w:rsidRDefault="003127E8" w:rsidP="009079D1">
      <w:pPr>
        <w:widowControl w:val="0"/>
        <w:rPr>
          <w:rFonts w:asciiTheme="minorHAnsi" w:hAnsiTheme="minorHAnsi" w:cstheme="minorHAnsi"/>
          <w:sz w:val="20"/>
          <w:szCs w:val="20"/>
        </w:rPr>
      </w:pPr>
    </w:p>
    <w:p w14:paraId="0E3EE194" w14:textId="212E2B55" w:rsidR="009079D1"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Zahtevek za revizijo se vloži pisno neposredno pri naročniku, po pošti priporočeno ali priporoč</w:t>
      </w:r>
      <w:r w:rsidR="00E14833">
        <w:rPr>
          <w:rFonts w:asciiTheme="minorHAnsi" w:hAnsiTheme="minorHAnsi" w:cstheme="minorHAnsi"/>
          <w:sz w:val="20"/>
          <w:szCs w:val="20"/>
        </w:rPr>
        <w:t>e</w:t>
      </w:r>
      <w:r w:rsidRPr="00B1604C">
        <w:rPr>
          <w:rFonts w:asciiTheme="minorHAnsi" w:hAnsiTheme="minorHAnsi" w:cstheme="minorHAnsi"/>
          <w:sz w:val="20"/>
          <w:szCs w:val="20"/>
        </w:rPr>
        <w:t>no s povratnico. Vlagatelj mora kopijo zahtevka za revizijo hkrati posredovati ministrstvu, pristojnemu za javna naročila. Zahtevek za revizijo, ki se nanaša na vsebino objave, povabilo k oddaji ponudbe ali razpisno dokumentacijo, se lahko vloži najpozneje pet (5) delovnih dni po poteku roka za predložitev ponudb.</w:t>
      </w:r>
    </w:p>
    <w:p w14:paraId="38D83C3B" w14:textId="77777777" w:rsidR="0071396B" w:rsidRPr="00B1604C" w:rsidRDefault="0071396B" w:rsidP="009079D1">
      <w:pPr>
        <w:widowControl w:val="0"/>
        <w:rPr>
          <w:rFonts w:asciiTheme="minorHAnsi" w:hAnsiTheme="minorHAnsi" w:cstheme="minorHAnsi"/>
          <w:sz w:val="20"/>
          <w:szCs w:val="20"/>
        </w:rPr>
      </w:pPr>
    </w:p>
    <w:p w14:paraId="2097ABB2" w14:textId="77777777" w:rsidR="009079D1" w:rsidRPr="00B1604C"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5A28A87" w14:textId="77777777" w:rsidR="009079D1" w:rsidRPr="00B1604C" w:rsidRDefault="009079D1" w:rsidP="009079D1">
      <w:pPr>
        <w:widowControl w:val="0"/>
        <w:jc w:val="left"/>
        <w:rPr>
          <w:rFonts w:asciiTheme="minorHAnsi" w:hAnsiTheme="minorHAnsi" w:cstheme="minorHAnsi"/>
          <w:sz w:val="20"/>
          <w:szCs w:val="20"/>
        </w:rPr>
      </w:pPr>
      <w:r w:rsidRPr="00B1604C">
        <w:rPr>
          <w:rFonts w:asciiTheme="minorHAnsi" w:hAnsiTheme="minorHAnsi" w:cstheme="minorHAnsi"/>
          <w:sz w:val="20"/>
          <w:szCs w:val="20"/>
        </w:rPr>
        <w:br w:type="page"/>
      </w:r>
    </w:p>
    <w:p w14:paraId="33F2D3AC" w14:textId="49B631F9" w:rsidR="009079D1" w:rsidRPr="00B1604C" w:rsidRDefault="009079D1" w:rsidP="00026081">
      <w:pPr>
        <w:contextualSpacing/>
        <w:jc w:val="right"/>
        <w:rPr>
          <w:rFonts w:asciiTheme="minorHAnsi" w:hAnsiTheme="minorHAnsi" w:cstheme="minorHAnsi"/>
          <w:sz w:val="20"/>
          <w:szCs w:val="20"/>
        </w:rPr>
      </w:pPr>
      <w:r w:rsidRPr="00B1604C">
        <w:rPr>
          <w:rFonts w:asciiTheme="minorHAnsi" w:hAnsiTheme="minorHAnsi" w:cstheme="minorHAnsi"/>
          <w:sz w:val="20"/>
          <w:szCs w:val="20"/>
        </w:rPr>
        <w:lastRenderedPageBreak/>
        <w:t>OBR-1</w:t>
      </w:r>
    </w:p>
    <w:p w14:paraId="05AF35F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w:t>
      </w:r>
    </w:p>
    <w:p w14:paraId="2DB52AD4" w14:textId="77777777" w:rsidR="009079D1" w:rsidRPr="00B1604C" w:rsidRDefault="009079D1" w:rsidP="009079D1">
      <w:pPr>
        <w:contextualSpacing/>
        <w:rPr>
          <w:rFonts w:asciiTheme="minorHAnsi" w:hAnsiTheme="minorHAnsi" w:cstheme="minorHAnsi"/>
          <w:sz w:val="20"/>
          <w:szCs w:val="20"/>
        </w:rPr>
      </w:pPr>
    </w:p>
    <w:permStart w:id="1766011315" w:edGrp="everyone"/>
    <w:p w14:paraId="1A38DD69" w14:textId="76FCC9F1" w:rsidR="009079D1" w:rsidRPr="00B1604C" w:rsidRDefault="009B2D1D"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bookmarkStart w:id="3" w:name="_GoBack"/>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bookmarkEnd w:id="3"/>
      <w:r w:rsidRPr="000A2B1B">
        <w:rPr>
          <w:rFonts w:asciiTheme="minorHAnsi" w:hAnsiTheme="minorHAnsi" w:cstheme="minorHAnsi"/>
          <w:b/>
          <w:bCs/>
          <w:iCs/>
          <w:sz w:val="20"/>
          <w:szCs w:val="20"/>
        </w:rPr>
        <w:fldChar w:fldCharType="end"/>
      </w:r>
      <w:permEnd w:id="1766011315"/>
    </w:p>
    <w:p w14:paraId="1292C92F" w14:textId="77777777" w:rsidR="009079D1" w:rsidRPr="00B1604C" w:rsidRDefault="009079D1" w:rsidP="009079D1">
      <w:pPr>
        <w:contextualSpacing/>
        <w:rPr>
          <w:rFonts w:asciiTheme="minorHAnsi" w:hAnsiTheme="minorHAnsi" w:cstheme="minorHAnsi"/>
          <w:sz w:val="20"/>
          <w:szCs w:val="20"/>
        </w:rPr>
      </w:pPr>
    </w:p>
    <w:p w14:paraId="243CC0DB" w14:textId="77777777" w:rsidR="009079D1" w:rsidRPr="00B1604C" w:rsidRDefault="009079D1" w:rsidP="009079D1">
      <w:pPr>
        <w:contextualSpacing/>
        <w:rPr>
          <w:rFonts w:asciiTheme="minorHAnsi" w:hAnsiTheme="minorHAnsi" w:cstheme="minorHAnsi"/>
          <w:sz w:val="20"/>
          <w:szCs w:val="20"/>
        </w:rPr>
      </w:pPr>
    </w:p>
    <w:p w14:paraId="49BF4E8D" w14:textId="77777777" w:rsidR="00A93F3A" w:rsidRDefault="009079D1" w:rsidP="009079D1">
      <w:pPr>
        <w:contextualSpacing/>
        <w:jc w:val="center"/>
        <w:rPr>
          <w:rFonts w:asciiTheme="minorHAnsi" w:hAnsiTheme="minorHAnsi" w:cstheme="minorHAnsi"/>
          <w:b/>
          <w:bCs/>
          <w:sz w:val="22"/>
          <w:szCs w:val="22"/>
        </w:rPr>
      </w:pPr>
      <w:r w:rsidRPr="00B1604C">
        <w:rPr>
          <w:rFonts w:asciiTheme="minorHAnsi" w:hAnsiTheme="minorHAnsi" w:cstheme="minorHAnsi"/>
          <w:bCs/>
          <w:sz w:val="22"/>
          <w:szCs w:val="22"/>
        </w:rPr>
        <w:t>PONUDBA ZA</w:t>
      </w:r>
      <w:r w:rsidRPr="00B1604C">
        <w:rPr>
          <w:rFonts w:asciiTheme="minorHAnsi" w:hAnsiTheme="minorHAnsi" w:cstheme="minorHAnsi"/>
          <w:b/>
          <w:bCs/>
          <w:sz w:val="22"/>
          <w:szCs w:val="22"/>
        </w:rPr>
        <w:t xml:space="preserve"> </w:t>
      </w:r>
    </w:p>
    <w:p w14:paraId="4B354B84" w14:textId="72AC2D0A" w:rsidR="009079D1" w:rsidRPr="00B1604C" w:rsidRDefault="00A47FCD" w:rsidP="009079D1">
      <w:pPr>
        <w:contextualSpacing/>
        <w:jc w:val="center"/>
        <w:rPr>
          <w:rFonts w:asciiTheme="minorHAnsi" w:hAnsiTheme="minorHAnsi" w:cstheme="minorHAnsi"/>
          <w:sz w:val="22"/>
          <w:szCs w:val="22"/>
        </w:rPr>
      </w:pPr>
      <w:r>
        <w:rPr>
          <w:rFonts w:asciiTheme="minorHAnsi" w:hAnsiTheme="minorHAnsi" w:cstheme="minorHAnsi"/>
          <w:b/>
          <w:bCs/>
          <w:sz w:val="22"/>
          <w:szCs w:val="22"/>
        </w:rPr>
        <w:t>ZAVAROVANJE PREMOŽENJA IN ODGOVORNOSTI</w:t>
      </w:r>
      <w:r w:rsidR="003029F1">
        <w:rPr>
          <w:rFonts w:asciiTheme="minorHAnsi" w:hAnsiTheme="minorHAnsi" w:cstheme="minorHAnsi"/>
          <w:b/>
          <w:bCs/>
          <w:sz w:val="22"/>
          <w:szCs w:val="22"/>
        </w:rPr>
        <w:t xml:space="preserve"> ZA OBDOBJE 4 LET</w:t>
      </w:r>
    </w:p>
    <w:p w14:paraId="569EEE0E" w14:textId="77777777" w:rsidR="009079D1" w:rsidRPr="00B1604C" w:rsidRDefault="009079D1" w:rsidP="009079D1">
      <w:pPr>
        <w:contextualSpacing/>
        <w:rPr>
          <w:rFonts w:asciiTheme="minorHAnsi" w:hAnsiTheme="minorHAnsi" w:cstheme="minorHAnsi"/>
          <w:b/>
          <w:bCs/>
          <w:iCs/>
          <w:sz w:val="20"/>
          <w:szCs w:val="20"/>
          <w:u w:val="single"/>
        </w:rPr>
      </w:pPr>
    </w:p>
    <w:p w14:paraId="2A1F6687" w14:textId="77777777" w:rsidR="009079D1" w:rsidRPr="00B1604C" w:rsidRDefault="009079D1" w:rsidP="009079D1">
      <w:pPr>
        <w:contextualSpacing/>
        <w:rPr>
          <w:rFonts w:asciiTheme="minorHAnsi" w:hAnsiTheme="minorHAnsi" w:cstheme="minorHAnsi"/>
          <w:b/>
          <w:bCs/>
          <w:iCs/>
          <w:sz w:val="20"/>
          <w:szCs w:val="20"/>
          <w:u w:val="single"/>
        </w:rPr>
      </w:pPr>
    </w:p>
    <w:p w14:paraId="11AD21E9"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t>1. PONUDNIK</w:t>
      </w:r>
    </w:p>
    <w:p w14:paraId="39FAAB75" w14:textId="77777777" w:rsidR="009079D1" w:rsidRPr="00B1604C" w:rsidRDefault="009079D1" w:rsidP="009079D1">
      <w:pPr>
        <w:contextualSpacing/>
        <w:rPr>
          <w:rFonts w:asciiTheme="minorHAnsi" w:hAnsiTheme="minorHAnsi" w:cstheme="minorHAnsi"/>
          <w:b/>
          <w:bCs/>
          <w:iCs/>
          <w:sz w:val="20"/>
          <w:szCs w:val="20"/>
          <w:u w:val="single"/>
        </w:rPr>
      </w:pPr>
    </w:p>
    <w:p w14:paraId="609069BD"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u w:val="single"/>
        </w:rPr>
        <w:t xml:space="preserve">PODATKI O PONUDNIKU IN PODIZVAJALCIH OZ. IZVAJALCIH V SKUPNEM NASTOPU </w:t>
      </w:r>
    </w:p>
    <w:p w14:paraId="1F356761" w14:textId="77777777" w:rsidR="009079D1" w:rsidRPr="00B1604C" w:rsidRDefault="009079D1" w:rsidP="009079D1">
      <w:pPr>
        <w:contextualSpacing/>
        <w:rPr>
          <w:rFonts w:asciiTheme="minorHAnsi" w:hAnsiTheme="minorHAnsi" w:cstheme="minorHAnsi"/>
          <w:b/>
          <w:bCs/>
          <w:iCs/>
          <w:sz w:val="20"/>
          <w:szCs w:val="20"/>
        </w:rPr>
      </w:pPr>
    </w:p>
    <w:p w14:paraId="5ECBC768"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PONUDNIK OZ. POSLOVODEČI (v primeru skupnega nastopa):</w:t>
      </w:r>
    </w:p>
    <w:p w14:paraId="4AADD272" w14:textId="77777777" w:rsidR="009079D1" w:rsidRPr="00B1604C" w:rsidRDefault="009079D1" w:rsidP="009079D1">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31"/>
      </w:tblGrid>
      <w:tr w:rsidR="009079D1" w:rsidRPr="00B1604C" w14:paraId="6336B92F" w14:textId="77777777" w:rsidTr="009079D1">
        <w:trPr>
          <w:trHeight w:val="502"/>
        </w:trPr>
        <w:tc>
          <w:tcPr>
            <w:tcW w:w="4551" w:type="dxa"/>
            <w:shd w:val="clear" w:color="auto" w:fill="auto"/>
            <w:vAlign w:val="center"/>
          </w:tcPr>
          <w:p w14:paraId="096F4E50"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Naziv oz. popolna firma ponudnika</w:t>
            </w:r>
          </w:p>
        </w:tc>
        <w:permStart w:id="1327644050" w:edGrp="everyone"/>
        <w:tc>
          <w:tcPr>
            <w:tcW w:w="4509" w:type="dxa"/>
            <w:shd w:val="clear" w:color="auto" w:fill="auto"/>
            <w:vAlign w:val="center"/>
          </w:tcPr>
          <w:p w14:paraId="0E1BFFF3" w14:textId="6DA7F1AD"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27644050"/>
          </w:p>
        </w:tc>
      </w:tr>
      <w:tr w:rsidR="009079D1" w:rsidRPr="00B1604C" w14:paraId="2ACD22E4" w14:textId="77777777" w:rsidTr="009079D1">
        <w:trPr>
          <w:trHeight w:val="552"/>
        </w:trPr>
        <w:tc>
          <w:tcPr>
            <w:tcW w:w="4551" w:type="dxa"/>
            <w:shd w:val="clear" w:color="auto" w:fill="auto"/>
            <w:vAlign w:val="center"/>
          </w:tcPr>
          <w:p w14:paraId="456B2AD9"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Sedež ponudnika</w:t>
            </w:r>
          </w:p>
        </w:tc>
        <w:permStart w:id="429332655" w:edGrp="everyone"/>
        <w:tc>
          <w:tcPr>
            <w:tcW w:w="4509" w:type="dxa"/>
            <w:shd w:val="clear" w:color="auto" w:fill="auto"/>
            <w:vAlign w:val="center"/>
          </w:tcPr>
          <w:p w14:paraId="3B579A74" w14:textId="5EEF6571"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29332655"/>
          </w:p>
        </w:tc>
      </w:tr>
      <w:tr w:rsidR="009079D1" w:rsidRPr="00B1604C" w14:paraId="39DDDB7E" w14:textId="77777777" w:rsidTr="009079D1">
        <w:trPr>
          <w:trHeight w:val="702"/>
        </w:trPr>
        <w:tc>
          <w:tcPr>
            <w:tcW w:w="4551" w:type="dxa"/>
            <w:shd w:val="clear" w:color="auto" w:fill="auto"/>
            <w:vAlign w:val="center"/>
          </w:tcPr>
          <w:p w14:paraId="1AC05B00" w14:textId="77777777" w:rsidR="009079D1" w:rsidRPr="00B1604C" w:rsidRDefault="009079D1" w:rsidP="009079D1">
            <w:pPr>
              <w:contextualSpacing/>
              <w:jc w:val="left"/>
              <w:rPr>
                <w:rFonts w:asciiTheme="minorHAnsi" w:hAnsiTheme="minorHAnsi" w:cstheme="minorHAnsi"/>
                <w:bCs/>
                <w:iCs/>
                <w:sz w:val="20"/>
                <w:szCs w:val="20"/>
              </w:rPr>
            </w:pPr>
            <w:r w:rsidRPr="00B1604C">
              <w:rPr>
                <w:rFonts w:asciiTheme="minorHAnsi" w:hAnsiTheme="minorHAnsi" w:cstheme="minorHAnsi"/>
                <w:bCs/>
                <w:iCs/>
                <w:sz w:val="20"/>
                <w:szCs w:val="20"/>
              </w:rPr>
              <w:t>Odgovorna/e oseba/e oziroma zakoniti zastopnik(i) (podpisnik(i) pogodbe)</w:t>
            </w:r>
          </w:p>
        </w:tc>
        <w:permStart w:id="1016690673" w:edGrp="everyone"/>
        <w:tc>
          <w:tcPr>
            <w:tcW w:w="4509" w:type="dxa"/>
            <w:shd w:val="clear" w:color="auto" w:fill="auto"/>
            <w:vAlign w:val="center"/>
          </w:tcPr>
          <w:p w14:paraId="606FBE21" w14:textId="211399F6"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16690673"/>
          </w:p>
        </w:tc>
      </w:tr>
      <w:tr w:rsidR="009079D1" w:rsidRPr="00B1604C" w14:paraId="4EA05EE6" w14:textId="77777777" w:rsidTr="009079D1">
        <w:trPr>
          <w:trHeight w:val="556"/>
        </w:trPr>
        <w:tc>
          <w:tcPr>
            <w:tcW w:w="4551" w:type="dxa"/>
            <w:shd w:val="clear" w:color="auto" w:fill="auto"/>
            <w:vAlign w:val="center"/>
          </w:tcPr>
          <w:p w14:paraId="0F3A5302"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Kontaktna oseba</w:t>
            </w:r>
          </w:p>
        </w:tc>
        <w:permStart w:id="1210188531" w:edGrp="everyone"/>
        <w:tc>
          <w:tcPr>
            <w:tcW w:w="4509" w:type="dxa"/>
            <w:shd w:val="clear" w:color="auto" w:fill="auto"/>
            <w:vAlign w:val="center"/>
          </w:tcPr>
          <w:p w14:paraId="4B8F2C39" w14:textId="08063A27"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210188531"/>
          </w:p>
        </w:tc>
      </w:tr>
      <w:tr w:rsidR="009079D1" w:rsidRPr="00B1604C" w14:paraId="059199F4" w14:textId="77777777" w:rsidTr="009079D1">
        <w:trPr>
          <w:trHeight w:val="564"/>
        </w:trPr>
        <w:tc>
          <w:tcPr>
            <w:tcW w:w="4551" w:type="dxa"/>
            <w:shd w:val="clear" w:color="auto" w:fill="auto"/>
            <w:vAlign w:val="center"/>
          </w:tcPr>
          <w:p w14:paraId="79656F60"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Telefon</w:t>
            </w:r>
          </w:p>
        </w:tc>
        <w:permStart w:id="931885578" w:edGrp="everyone"/>
        <w:tc>
          <w:tcPr>
            <w:tcW w:w="4509" w:type="dxa"/>
            <w:shd w:val="clear" w:color="auto" w:fill="auto"/>
            <w:vAlign w:val="center"/>
          </w:tcPr>
          <w:p w14:paraId="436E9D34" w14:textId="71F19E17"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31885578"/>
          </w:p>
        </w:tc>
      </w:tr>
      <w:tr w:rsidR="009079D1" w:rsidRPr="00B1604C" w14:paraId="502E02B9" w14:textId="77777777" w:rsidTr="009079D1">
        <w:trPr>
          <w:trHeight w:val="544"/>
        </w:trPr>
        <w:tc>
          <w:tcPr>
            <w:tcW w:w="4551" w:type="dxa"/>
            <w:shd w:val="clear" w:color="auto" w:fill="auto"/>
            <w:vAlign w:val="center"/>
          </w:tcPr>
          <w:p w14:paraId="3DCBD2BF"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Telefax</w:t>
            </w:r>
          </w:p>
        </w:tc>
        <w:permStart w:id="1166966413" w:edGrp="everyone"/>
        <w:tc>
          <w:tcPr>
            <w:tcW w:w="4509" w:type="dxa"/>
            <w:shd w:val="clear" w:color="auto" w:fill="auto"/>
            <w:vAlign w:val="center"/>
          </w:tcPr>
          <w:p w14:paraId="4F60D090" w14:textId="5D4AD3D6"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66966413"/>
          </w:p>
        </w:tc>
      </w:tr>
      <w:tr w:rsidR="009079D1" w:rsidRPr="00B1604C" w14:paraId="6CF5C6BA" w14:textId="77777777" w:rsidTr="009079D1">
        <w:trPr>
          <w:trHeight w:val="566"/>
        </w:trPr>
        <w:tc>
          <w:tcPr>
            <w:tcW w:w="4551" w:type="dxa"/>
            <w:shd w:val="clear" w:color="auto" w:fill="auto"/>
            <w:vAlign w:val="center"/>
          </w:tcPr>
          <w:p w14:paraId="102B47F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Elektronski naslov</w:t>
            </w:r>
          </w:p>
        </w:tc>
        <w:permStart w:id="1247088879" w:edGrp="everyone"/>
        <w:tc>
          <w:tcPr>
            <w:tcW w:w="4509" w:type="dxa"/>
            <w:shd w:val="clear" w:color="auto" w:fill="auto"/>
            <w:vAlign w:val="center"/>
          </w:tcPr>
          <w:p w14:paraId="67741FD3" w14:textId="1AAD9FC5"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247088879"/>
          </w:p>
        </w:tc>
      </w:tr>
      <w:tr w:rsidR="009079D1" w:rsidRPr="00B1604C" w14:paraId="5105537A" w14:textId="77777777" w:rsidTr="009079D1">
        <w:trPr>
          <w:trHeight w:val="560"/>
        </w:trPr>
        <w:tc>
          <w:tcPr>
            <w:tcW w:w="4551" w:type="dxa"/>
            <w:shd w:val="clear" w:color="auto" w:fill="auto"/>
            <w:vAlign w:val="center"/>
          </w:tcPr>
          <w:p w14:paraId="2BD5CF0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Številka transakcijskega računa ponudnika (IBAN)</w:t>
            </w:r>
          </w:p>
        </w:tc>
        <w:permStart w:id="670331742" w:edGrp="everyone"/>
        <w:tc>
          <w:tcPr>
            <w:tcW w:w="4509" w:type="dxa"/>
            <w:shd w:val="clear" w:color="auto" w:fill="auto"/>
            <w:vAlign w:val="center"/>
          </w:tcPr>
          <w:p w14:paraId="4474D467" w14:textId="11D7190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70331742"/>
          </w:p>
        </w:tc>
      </w:tr>
      <w:tr w:rsidR="009079D1" w:rsidRPr="00B1604C" w14:paraId="66C74EB7" w14:textId="77777777" w:rsidTr="009079D1">
        <w:trPr>
          <w:trHeight w:val="540"/>
        </w:trPr>
        <w:tc>
          <w:tcPr>
            <w:tcW w:w="4551" w:type="dxa"/>
            <w:shd w:val="clear" w:color="auto" w:fill="auto"/>
            <w:vAlign w:val="center"/>
          </w:tcPr>
          <w:p w14:paraId="546043EA"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Matična številka</w:t>
            </w:r>
          </w:p>
        </w:tc>
        <w:permStart w:id="1800433854" w:edGrp="everyone"/>
        <w:tc>
          <w:tcPr>
            <w:tcW w:w="4509" w:type="dxa"/>
            <w:shd w:val="clear" w:color="auto" w:fill="auto"/>
            <w:vAlign w:val="center"/>
          </w:tcPr>
          <w:p w14:paraId="0C1A449F" w14:textId="03E8719F"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00433854"/>
          </w:p>
        </w:tc>
      </w:tr>
      <w:tr w:rsidR="009079D1" w:rsidRPr="00B1604C" w14:paraId="07218084" w14:textId="77777777" w:rsidTr="009079D1">
        <w:trPr>
          <w:trHeight w:val="576"/>
        </w:trPr>
        <w:tc>
          <w:tcPr>
            <w:tcW w:w="4551" w:type="dxa"/>
            <w:shd w:val="clear" w:color="auto" w:fill="auto"/>
            <w:vAlign w:val="center"/>
          </w:tcPr>
          <w:p w14:paraId="0723C336"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Identifikacijska številka za DDV</w:t>
            </w:r>
          </w:p>
        </w:tc>
        <w:permStart w:id="210379918" w:edGrp="everyone"/>
        <w:tc>
          <w:tcPr>
            <w:tcW w:w="4509" w:type="dxa"/>
            <w:shd w:val="clear" w:color="auto" w:fill="auto"/>
            <w:vAlign w:val="center"/>
          </w:tcPr>
          <w:p w14:paraId="0204A458" w14:textId="075BA433"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10379918"/>
          </w:p>
        </w:tc>
      </w:tr>
      <w:tr w:rsidR="009079D1" w:rsidRPr="00B1604C" w14:paraId="7C9FA5AE" w14:textId="77777777" w:rsidTr="009079D1">
        <w:trPr>
          <w:trHeight w:val="556"/>
        </w:trPr>
        <w:tc>
          <w:tcPr>
            <w:tcW w:w="4551" w:type="dxa"/>
            <w:shd w:val="clear" w:color="auto" w:fill="auto"/>
            <w:vAlign w:val="center"/>
          </w:tcPr>
          <w:p w14:paraId="2B4BF271"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Pristojni davčni urad</w:t>
            </w:r>
          </w:p>
        </w:tc>
        <w:permStart w:id="829242656" w:edGrp="everyone"/>
        <w:tc>
          <w:tcPr>
            <w:tcW w:w="4509" w:type="dxa"/>
            <w:shd w:val="clear" w:color="auto" w:fill="auto"/>
            <w:vAlign w:val="center"/>
          </w:tcPr>
          <w:p w14:paraId="1BA0A326" w14:textId="61B6FE4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829242656"/>
          </w:p>
        </w:tc>
      </w:tr>
    </w:tbl>
    <w:p w14:paraId="13A4079A" w14:textId="77777777" w:rsidR="009079D1" w:rsidRPr="00B1604C" w:rsidRDefault="009079D1" w:rsidP="009079D1">
      <w:pPr>
        <w:widowControl w:val="0"/>
        <w:jc w:val="left"/>
        <w:rPr>
          <w:rFonts w:asciiTheme="minorHAnsi" w:hAnsiTheme="minorHAnsi" w:cstheme="minorHAnsi"/>
          <w:b/>
          <w:bCs/>
          <w:iCs/>
          <w:sz w:val="20"/>
          <w:szCs w:val="20"/>
        </w:rPr>
      </w:pPr>
      <w:r w:rsidRPr="00B1604C">
        <w:rPr>
          <w:rFonts w:asciiTheme="minorHAnsi" w:hAnsiTheme="minorHAnsi" w:cstheme="minorHAnsi"/>
          <w:b/>
          <w:bCs/>
          <w:iCs/>
          <w:sz w:val="20"/>
          <w:szCs w:val="20"/>
        </w:rPr>
        <w:br w:type="page"/>
      </w:r>
    </w:p>
    <w:p w14:paraId="16C452B9"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lastRenderedPageBreak/>
        <w:t>2. IZVEDBA JAVNEGA NAROČILA S PODIZVAJALCI:</w:t>
      </w:r>
    </w:p>
    <w:p w14:paraId="04A64A65" w14:textId="77777777" w:rsidR="009079D1" w:rsidRPr="00B1604C" w:rsidRDefault="009079D1" w:rsidP="009079D1">
      <w:pPr>
        <w:contextualSpacing/>
        <w:rPr>
          <w:rFonts w:asciiTheme="minorHAnsi" w:hAnsiTheme="minorHAnsi" w:cstheme="minorHAnsi"/>
          <w:b/>
          <w:bCs/>
          <w:iCs/>
          <w:sz w:val="20"/>
          <w:szCs w:val="20"/>
          <w:u w:val="single"/>
        </w:rPr>
      </w:pPr>
    </w:p>
    <w:p w14:paraId="7A80A73B"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349C7886" w14:textId="77777777" w:rsidR="009079D1" w:rsidRPr="00B1604C" w:rsidRDefault="009079D1" w:rsidP="009079D1">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306"/>
      </w:tblGrid>
      <w:tr w:rsidR="009079D1" w:rsidRPr="00B1604C" w14:paraId="3665D590" w14:textId="77777777" w:rsidTr="009079D1">
        <w:tc>
          <w:tcPr>
            <w:tcW w:w="1668" w:type="dxa"/>
            <w:shd w:val="clear" w:color="auto" w:fill="auto"/>
          </w:tcPr>
          <w:p w14:paraId="71C86A58"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Zap. št.</w:t>
            </w:r>
          </w:p>
        </w:tc>
        <w:tc>
          <w:tcPr>
            <w:tcW w:w="7618" w:type="dxa"/>
            <w:shd w:val="clear" w:color="auto" w:fill="auto"/>
          </w:tcPr>
          <w:p w14:paraId="30A49E9E"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Nazivi oz. popolne firme podizvajalcev</w:t>
            </w:r>
          </w:p>
        </w:tc>
      </w:tr>
      <w:tr w:rsidR="009079D1" w:rsidRPr="00B1604C" w14:paraId="5A9685CA" w14:textId="77777777" w:rsidTr="009079D1">
        <w:trPr>
          <w:trHeight w:val="649"/>
        </w:trPr>
        <w:tc>
          <w:tcPr>
            <w:tcW w:w="1668" w:type="dxa"/>
            <w:shd w:val="clear" w:color="auto" w:fill="auto"/>
            <w:vAlign w:val="center"/>
          </w:tcPr>
          <w:p w14:paraId="7BBEB7B2"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1.</w:t>
            </w:r>
          </w:p>
        </w:tc>
        <w:permStart w:id="782788509" w:edGrp="everyone"/>
        <w:tc>
          <w:tcPr>
            <w:tcW w:w="7618" w:type="dxa"/>
            <w:shd w:val="clear" w:color="auto" w:fill="auto"/>
            <w:vAlign w:val="center"/>
          </w:tcPr>
          <w:p w14:paraId="5E9A2551" w14:textId="698CA88C"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82788509"/>
          </w:p>
        </w:tc>
      </w:tr>
      <w:tr w:rsidR="009079D1" w:rsidRPr="00B1604C" w14:paraId="3EE8E299" w14:textId="77777777" w:rsidTr="009079D1">
        <w:trPr>
          <w:trHeight w:val="617"/>
        </w:trPr>
        <w:tc>
          <w:tcPr>
            <w:tcW w:w="1668" w:type="dxa"/>
            <w:shd w:val="clear" w:color="auto" w:fill="auto"/>
            <w:vAlign w:val="center"/>
          </w:tcPr>
          <w:p w14:paraId="5B978FC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2.</w:t>
            </w:r>
          </w:p>
        </w:tc>
        <w:permStart w:id="695937190" w:edGrp="everyone"/>
        <w:tc>
          <w:tcPr>
            <w:tcW w:w="7618" w:type="dxa"/>
            <w:shd w:val="clear" w:color="auto" w:fill="auto"/>
            <w:vAlign w:val="center"/>
          </w:tcPr>
          <w:p w14:paraId="607335EE" w14:textId="542AF31A"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95937190"/>
          </w:p>
        </w:tc>
      </w:tr>
      <w:tr w:rsidR="009079D1" w:rsidRPr="00B1604C" w14:paraId="2EE2BD63" w14:textId="77777777" w:rsidTr="009079D1">
        <w:trPr>
          <w:trHeight w:val="624"/>
        </w:trPr>
        <w:tc>
          <w:tcPr>
            <w:tcW w:w="1668" w:type="dxa"/>
            <w:shd w:val="clear" w:color="auto" w:fill="auto"/>
            <w:vAlign w:val="center"/>
          </w:tcPr>
          <w:p w14:paraId="0749DA15"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3.</w:t>
            </w:r>
          </w:p>
        </w:tc>
        <w:permStart w:id="1898254182" w:edGrp="everyone"/>
        <w:tc>
          <w:tcPr>
            <w:tcW w:w="7618" w:type="dxa"/>
            <w:shd w:val="clear" w:color="auto" w:fill="auto"/>
            <w:vAlign w:val="center"/>
          </w:tcPr>
          <w:p w14:paraId="37400A95" w14:textId="0EBD0A0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98254182"/>
          </w:p>
        </w:tc>
      </w:tr>
      <w:tr w:rsidR="009079D1" w:rsidRPr="00B1604C" w14:paraId="4A8F5928" w14:textId="77777777" w:rsidTr="009079D1">
        <w:trPr>
          <w:trHeight w:val="561"/>
        </w:trPr>
        <w:tc>
          <w:tcPr>
            <w:tcW w:w="1668" w:type="dxa"/>
            <w:shd w:val="clear" w:color="auto" w:fill="auto"/>
            <w:vAlign w:val="center"/>
          </w:tcPr>
          <w:p w14:paraId="4B884ED7"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4.</w:t>
            </w:r>
          </w:p>
        </w:tc>
        <w:permStart w:id="1334275761" w:edGrp="everyone"/>
        <w:tc>
          <w:tcPr>
            <w:tcW w:w="7618" w:type="dxa"/>
            <w:shd w:val="clear" w:color="auto" w:fill="auto"/>
            <w:vAlign w:val="center"/>
          </w:tcPr>
          <w:p w14:paraId="474559B5" w14:textId="0536A9B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34275761"/>
          </w:p>
        </w:tc>
      </w:tr>
    </w:tbl>
    <w:p w14:paraId="785C3CA7" w14:textId="77777777" w:rsidR="009079D1" w:rsidRPr="00B1604C" w:rsidRDefault="009079D1" w:rsidP="009079D1">
      <w:pPr>
        <w:contextualSpacing/>
        <w:rPr>
          <w:rFonts w:asciiTheme="minorHAnsi" w:hAnsiTheme="minorHAnsi" w:cstheme="minorHAnsi"/>
          <w:bCs/>
          <w:iCs/>
          <w:sz w:val="20"/>
          <w:szCs w:val="20"/>
        </w:rPr>
      </w:pPr>
    </w:p>
    <w:p w14:paraId="058FCCCE"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78B0B14E" w14:textId="77777777" w:rsidR="009079D1" w:rsidRPr="00B1604C" w:rsidRDefault="009079D1" w:rsidP="009079D1">
      <w:pPr>
        <w:contextualSpacing/>
        <w:rPr>
          <w:rFonts w:asciiTheme="minorHAnsi" w:hAnsiTheme="minorHAnsi" w:cstheme="minorHAnsi"/>
          <w:bCs/>
          <w:iCs/>
          <w:sz w:val="20"/>
          <w:szCs w:val="20"/>
        </w:rPr>
      </w:pPr>
    </w:p>
    <w:p w14:paraId="2D8EFF90"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Del izvedbe javnega naročila, ki ga bo izvedel podizvajalec:</w:t>
      </w:r>
    </w:p>
    <w:p w14:paraId="61EF0576" w14:textId="77777777" w:rsidR="009079D1" w:rsidRPr="00B1604C" w:rsidRDefault="009079D1" w:rsidP="009079D1">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4"/>
      </w:tblGrid>
      <w:tr w:rsidR="009079D1" w:rsidRPr="00B1604C" w14:paraId="79E329BA" w14:textId="77777777" w:rsidTr="009079D1">
        <w:trPr>
          <w:trHeight w:val="634"/>
        </w:trPr>
        <w:tc>
          <w:tcPr>
            <w:tcW w:w="3135" w:type="dxa"/>
            <w:shd w:val="clear" w:color="auto" w:fill="auto"/>
            <w:vAlign w:val="center"/>
          </w:tcPr>
          <w:p w14:paraId="29B16B0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Skrajšana firma podizvajalca</w:t>
            </w:r>
          </w:p>
        </w:tc>
        <w:permStart w:id="1590835485" w:edGrp="everyone"/>
        <w:tc>
          <w:tcPr>
            <w:tcW w:w="5785" w:type="dxa"/>
            <w:shd w:val="clear" w:color="auto" w:fill="auto"/>
            <w:vAlign w:val="center"/>
          </w:tcPr>
          <w:p w14:paraId="1663488E" w14:textId="1D1A0FBA"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90835485"/>
          </w:p>
        </w:tc>
      </w:tr>
      <w:tr w:rsidR="009079D1" w:rsidRPr="00B1604C" w14:paraId="76BC2CD4" w14:textId="77777777" w:rsidTr="009079D1">
        <w:trPr>
          <w:trHeight w:val="558"/>
        </w:trPr>
        <w:tc>
          <w:tcPr>
            <w:tcW w:w="3135" w:type="dxa"/>
            <w:shd w:val="clear" w:color="auto" w:fill="auto"/>
            <w:vAlign w:val="center"/>
          </w:tcPr>
          <w:p w14:paraId="1AC4C2FA"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Opis dela izvedbe naročila, ki ga bo izvedel podizvajalec</w:t>
            </w:r>
          </w:p>
        </w:tc>
        <w:permStart w:id="1530950489" w:edGrp="everyone"/>
        <w:tc>
          <w:tcPr>
            <w:tcW w:w="5785" w:type="dxa"/>
            <w:shd w:val="clear" w:color="auto" w:fill="auto"/>
            <w:vAlign w:val="center"/>
          </w:tcPr>
          <w:p w14:paraId="0978B4C9" w14:textId="0BDA0D2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30950489"/>
          </w:p>
        </w:tc>
      </w:tr>
      <w:tr w:rsidR="009079D1" w:rsidRPr="00B1604C" w14:paraId="67A8F9CB" w14:textId="77777777" w:rsidTr="009079D1">
        <w:trPr>
          <w:trHeight w:val="566"/>
        </w:trPr>
        <w:tc>
          <w:tcPr>
            <w:tcW w:w="3135" w:type="dxa"/>
            <w:shd w:val="clear" w:color="auto" w:fill="auto"/>
            <w:vAlign w:val="center"/>
          </w:tcPr>
          <w:p w14:paraId="2C10A87E"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Količina</w:t>
            </w:r>
          </w:p>
        </w:tc>
        <w:permStart w:id="419126935" w:edGrp="everyone"/>
        <w:tc>
          <w:tcPr>
            <w:tcW w:w="5785" w:type="dxa"/>
            <w:shd w:val="clear" w:color="auto" w:fill="auto"/>
            <w:vAlign w:val="center"/>
          </w:tcPr>
          <w:p w14:paraId="161CBDC5" w14:textId="4737DFBF"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19126935"/>
          </w:p>
        </w:tc>
      </w:tr>
      <w:tr w:rsidR="009079D1" w:rsidRPr="00B1604C" w14:paraId="35A28E18" w14:textId="77777777" w:rsidTr="009079D1">
        <w:trPr>
          <w:trHeight w:val="560"/>
        </w:trPr>
        <w:tc>
          <w:tcPr>
            <w:tcW w:w="3135" w:type="dxa"/>
            <w:shd w:val="clear" w:color="auto" w:fill="auto"/>
            <w:vAlign w:val="center"/>
          </w:tcPr>
          <w:p w14:paraId="5883C8A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Vrednost</w:t>
            </w:r>
          </w:p>
        </w:tc>
        <w:permStart w:id="228006726" w:edGrp="everyone"/>
        <w:tc>
          <w:tcPr>
            <w:tcW w:w="5785" w:type="dxa"/>
            <w:shd w:val="clear" w:color="auto" w:fill="auto"/>
            <w:vAlign w:val="center"/>
          </w:tcPr>
          <w:p w14:paraId="52B645DA" w14:textId="458F73E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28006726"/>
          </w:p>
        </w:tc>
      </w:tr>
      <w:tr w:rsidR="009079D1" w:rsidRPr="00B1604C" w14:paraId="1F62FC49" w14:textId="77777777" w:rsidTr="009079D1">
        <w:trPr>
          <w:trHeight w:val="540"/>
        </w:trPr>
        <w:tc>
          <w:tcPr>
            <w:tcW w:w="3135" w:type="dxa"/>
            <w:shd w:val="clear" w:color="auto" w:fill="auto"/>
            <w:vAlign w:val="center"/>
          </w:tcPr>
          <w:p w14:paraId="3831F6A7"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Kraj izvedbe</w:t>
            </w:r>
          </w:p>
        </w:tc>
        <w:permStart w:id="621443574" w:edGrp="everyone"/>
        <w:tc>
          <w:tcPr>
            <w:tcW w:w="5785" w:type="dxa"/>
            <w:shd w:val="clear" w:color="auto" w:fill="auto"/>
            <w:vAlign w:val="center"/>
          </w:tcPr>
          <w:p w14:paraId="6FD02687" w14:textId="2B5E7D1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21443574"/>
          </w:p>
        </w:tc>
      </w:tr>
      <w:tr w:rsidR="009079D1" w:rsidRPr="00B1604C" w14:paraId="073D428A" w14:textId="77777777" w:rsidTr="009079D1">
        <w:trPr>
          <w:trHeight w:val="576"/>
        </w:trPr>
        <w:tc>
          <w:tcPr>
            <w:tcW w:w="3135" w:type="dxa"/>
            <w:shd w:val="clear" w:color="auto" w:fill="auto"/>
            <w:vAlign w:val="center"/>
          </w:tcPr>
          <w:p w14:paraId="33753E15"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Rok izvedbe</w:t>
            </w:r>
          </w:p>
        </w:tc>
        <w:permStart w:id="1821320570" w:edGrp="everyone"/>
        <w:tc>
          <w:tcPr>
            <w:tcW w:w="5785" w:type="dxa"/>
            <w:shd w:val="clear" w:color="auto" w:fill="auto"/>
            <w:vAlign w:val="center"/>
          </w:tcPr>
          <w:p w14:paraId="33DB82FF" w14:textId="62F1FE8C"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21320570"/>
          </w:p>
        </w:tc>
      </w:tr>
    </w:tbl>
    <w:p w14:paraId="542E49B3" w14:textId="77777777" w:rsidR="009079D1" w:rsidRPr="00B1604C" w:rsidRDefault="009079D1" w:rsidP="009079D1">
      <w:pPr>
        <w:widowControl w:val="0"/>
        <w:jc w:val="left"/>
        <w:rPr>
          <w:rFonts w:asciiTheme="minorHAnsi" w:hAnsiTheme="minorHAnsi" w:cstheme="minorHAnsi"/>
          <w:b/>
          <w:bCs/>
          <w:iCs/>
          <w:sz w:val="20"/>
          <w:szCs w:val="20"/>
        </w:rPr>
      </w:pPr>
      <w:r w:rsidRPr="00B1604C">
        <w:rPr>
          <w:rFonts w:asciiTheme="minorHAnsi" w:hAnsiTheme="minorHAnsi" w:cstheme="minorHAnsi"/>
          <w:b/>
          <w:bCs/>
          <w:iCs/>
          <w:sz w:val="20"/>
          <w:szCs w:val="20"/>
        </w:rPr>
        <w:br w:type="page"/>
      </w:r>
    </w:p>
    <w:p w14:paraId="0ECE4042"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lastRenderedPageBreak/>
        <w:t xml:space="preserve">3. IZVEDBA JAVNEGA NAROČILA V SKUPNI IZVEDBI </w:t>
      </w:r>
    </w:p>
    <w:p w14:paraId="1983CA7E" w14:textId="77777777" w:rsidR="009079D1" w:rsidRPr="00B1604C" w:rsidRDefault="009079D1" w:rsidP="009079D1">
      <w:pPr>
        <w:contextualSpacing/>
        <w:rPr>
          <w:rFonts w:asciiTheme="minorHAnsi" w:hAnsiTheme="minorHAnsi" w:cstheme="minorHAnsi"/>
          <w:bCs/>
          <w:iCs/>
          <w:sz w:val="20"/>
          <w:szCs w:val="20"/>
        </w:rPr>
      </w:pPr>
    </w:p>
    <w:p w14:paraId="6FFC052F"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To točko izpolnijo ponudniki v primeru, da bodo javno naročilo izvedli v skupni izvedbi. Hkrati pa vsak od soponudnikov izpolni tudi 1. točko tega obrazca.</w:t>
      </w:r>
    </w:p>
    <w:p w14:paraId="325FCBDE" w14:textId="77777777" w:rsidR="009079D1" w:rsidRPr="00B1604C" w:rsidRDefault="009079D1" w:rsidP="009079D1">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305"/>
      </w:tblGrid>
      <w:tr w:rsidR="009079D1" w:rsidRPr="00B1604C" w14:paraId="46606495" w14:textId="77777777" w:rsidTr="009079D1">
        <w:tc>
          <w:tcPr>
            <w:tcW w:w="1614" w:type="dxa"/>
            <w:shd w:val="clear" w:color="auto" w:fill="auto"/>
          </w:tcPr>
          <w:p w14:paraId="201CDDCA"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Zap. št.</w:t>
            </w:r>
          </w:p>
        </w:tc>
        <w:tc>
          <w:tcPr>
            <w:tcW w:w="7305" w:type="dxa"/>
            <w:shd w:val="clear" w:color="auto" w:fill="auto"/>
          </w:tcPr>
          <w:p w14:paraId="0E755591"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Nazivi oz. popolne firme soponudnikov</w:t>
            </w:r>
          </w:p>
        </w:tc>
      </w:tr>
      <w:tr w:rsidR="009079D1" w:rsidRPr="00B1604C" w14:paraId="344BD96E" w14:textId="77777777" w:rsidTr="009079D1">
        <w:trPr>
          <w:trHeight w:val="507"/>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AFF77D9"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1.</w:t>
            </w:r>
          </w:p>
        </w:tc>
        <w:permStart w:id="636515840"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35A5CA3A" w14:textId="78BF3239"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36515840"/>
          </w:p>
        </w:tc>
      </w:tr>
      <w:tr w:rsidR="009079D1" w:rsidRPr="00B1604C" w14:paraId="03486F70" w14:textId="77777777" w:rsidTr="009079D1">
        <w:trPr>
          <w:trHeight w:val="557"/>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CE119F1"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2.</w:t>
            </w:r>
          </w:p>
        </w:tc>
        <w:permStart w:id="779167743"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42AD093E" w14:textId="59F6AE17"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79167743"/>
          </w:p>
        </w:tc>
      </w:tr>
      <w:tr w:rsidR="009079D1" w:rsidRPr="00B1604C" w14:paraId="37B469D6" w14:textId="77777777" w:rsidTr="009079D1">
        <w:trPr>
          <w:trHeight w:val="551"/>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CE7BBF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3.</w:t>
            </w:r>
          </w:p>
        </w:tc>
        <w:permStart w:id="1045128903"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3123710A" w14:textId="67818C15"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45128903"/>
          </w:p>
        </w:tc>
      </w:tr>
      <w:tr w:rsidR="009079D1" w:rsidRPr="00B1604C" w14:paraId="5044B05D" w14:textId="77777777" w:rsidTr="009079D1">
        <w:trPr>
          <w:trHeight w:val="558"/>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F4CFFD6"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4.</w:t>
            </w:r>
          </w:p>
        </w:tc>
        <w:permStart w:id="149910088"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67FF82AA" w14:textId="6FE7F8C3"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9910088"/>
          </w:p>
        </w:tc>
      </w:tr>
    </w:tbl>
    <w:p w14:paraId="762EBC3E" w14:textId="77777777" w:rsidR="009079D1" w:rsidRPr="00B1604C" w:rsidRDefault="009079D1" w:rsidP="009079D1">
      <w:pPr>
        <w:contextualSpacing/>
        <w:rPr>
          <w:rFonts w:asciiTheme="minorHAnsi" w:hAnsiTheme="minorHAnsi" w:cstheme="minorHAnsi"/>
          <w:bCs/>
          <w:iCs/>
          <w:sz w:val="20"/>
          <w:szCs w:val="20"/>
        </w:rPr>
      </w:pPr>
    </w:p>
    <w:p w14:paraId="79F89C44" w14:textId="77777777" w:rsidR="009079D1" w:rsidRPr="00B1604C" w:rsidRDefault="009079D1" w:rsidP="009079D1">
      <w:pPr>
        <w:contextualSpacing/>
        <w:rPr>
          <w:rFonts w:asciiTheme="minorHAnsi" w:hAnsiTheme="minorHAnsi" w:cstheme="minorHAnsi"/>
          <w:bCs/>
          <w:iCs/>
          <w:sz w:val="20"/>
          <w:szCs w:val="20"/>
        </w:rPr>
      </w:pPr>
    </w:p>
    <w:p w14:paraId="518FE5BF"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t xml:space="preserve">Ta obrazec podpišejo predstavniki vseh ponudnikov, ki so predložili skupno ponudbo. </w:t>
      </w:r>
    </w:p>
    <w:p w14:paraId="186DB2C5" w14:textId="77777777" w:rsidR="009079D1" w:rsidRPr="00B1604C" w:rsidRDefault="009079D1" w:rsidP="009079D1">
      <w:pPr>
        <w:contextualSpacing/>
        <w:rPr>
          <w:rFonts w:asciiTheme="minorHAnsi" w:hAnsiTheme="minorHAnsi" w:cstheme="minorHAnsi"/>
          <w:bCs/>
          <w:iCs/>
          <w:sz w:val="20"/>
          <w:szCs w:val="20"/>
        </w:rPr>
      </w:pPr>
    </w:p>
    <w:p w14:paraId="436FF600"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Izjavljamo, da:</w:t>
      </w:r>
    </w:p>
    <w:p w14:paraId="393D2DF3" w14:textId="77777777" w:rsidR="009079D1" w:rsidRPr="00B1604C" w:rsidRDefault="009079D1" w:rsidP="009079D1">
      <w:pPr>
        <w:contextualSpacing/>
        <w:rPr>
          <w:rFonts w:asciiTheme="minorHAnsi" w:hAnsiTheme="minorHAnsi" w:cstheme="minorHAnsi"/>
          <w:bCs/>
          <w:iCs/>
          <w:sz w:val="20"/>
          <w:szCs w:val="20"/>
        </w:rPr>
      </w:pPr>
    </w:p>
    <w:p w14:paraId="7B1895D8"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7939861D"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2EDAF01C"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se v celoti strinjamo in sprejemamo pogoje in ostale zahteve naročnika, navedene </w:t>
      </w:r>
      <w:r w:rsidRPr="00B1604C">
        <w:rPr>
          <w:rFonts w:asciiTheme="minorHAnsi" w:hAnsiTheme="minorHAnsi" w:cstheme="minorHAnsi"/>
          <w:bCs/>
          <w:iCs/>
          <w:sz w:val="20"/>
          <w:szCs w:val="20"/>
        </w:rPr>
        <w:t>v tej dokumentaciji v zvezi z oddajo javnega naročila, brez kakršnihkoli omejitev;</w:t>
      </w:r>
    </w:p>
    <w:p w14:paraId="203A3977"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ob izdelavi ponudbe pregledali celotno dokumentacijo v zvezi z oddajo javnega naročila;</w:t>
      </w:r>
    </w:p>
    <w:p w14:paraId="74BB5528"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v celoti seznanjeni z obsegom in zahtevnostjo javnega naročila;</w:t>
      </w:r>
    </w:p>
    <w:p w14:paraId="51BED1F2"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ne bomo imeli do naročnika kakršnegakoli odškodninskega zahtevka, če ne bomo izbrani za izvedbo javnega naročila;</w:t>
      </w:r>
    </w:p>
    <w:p w14:paraId="208918D8" w14:textId="59950CD2" w:rsidR="009079D1"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podali samo resni</w:t>
      </w:r>
      <w:r w:rsidR="00495A65">
        <w:rPr>
          <w:rFonts w:asciiTheme="minorHAnsi" w:hAnsiTheme="minorHAnsi" w:cstheme="minorHAnsi"/>
          <w:sz w:val="20"/>
          <w:szCs w:val="20"/>
        </w:rPr>
        <w:t xml:space="preserve">čne oziroma verodostojne izjave; </w:t>
      </w:r>
    </w:p>
    <w:p w14:paraId="0516DFD1" w14:textId="743E6D79" w:rsidR="00495A65" w:rsidRPr="00B1604C" w:rsidRDefault="00495A65" w:rsidP="009079D1">
      <w:pPr>
        <w:pStyle w:val="ListParagraph"/>
        <w:numPr>
          <w:ilvl w:val="0"/>
          <w:numId w:val="9"/>
        </w:numPr>
        <w:tabs>
          <w:tab w:val="num" w:pos="794"/>
        </w:tabs>
        <w:ind w:left="284" w:hanging="284"/>
        <w:contextualSpacing/>
        <w:rPr>
          <w:rFonts w:asciiTheme="minorHAnsi" w:hAnsiTheme="minorHAnsi" w:cstheme="minorHAnsi"/>
          <w:sz w:val="20"/>
          <w:szCs w:val="20"/>
        </w:rPr>
      </w:pPr>
      <w:r>
        <w:rPr>
          <w:rFonts w:asciiTheme="minorHAnsi" w:hAnsiTheme="minorHAnsi" w:cstheme="minorHAnsi"/>
          <w:sz w:val="20"/>
          <w:szCs w:val="20"/>
        </w:rPr>
        <w:t xml:space="preserve">je naša ponudba veljavna do </w:t>
      </w:r>
      <w:r w:rsidR="00C728EC" w:rsidRPr="00C728EC">
        <w:rPr>
          <w:rFonts w:asciiTheme="minorHAnsi" w:hAnsiTheme="minorHAnsi" w:cstheme="minorHAnsi"/>
          <w:sz w:val="20"/>
          <w:szCs w:val="20"/>
        </w:rPr>
        <w:t>31. 3</w:t>
      </w:r>
      <w:r w:rsidRPr="00C728EC">
        <w:rPr>
          <w:rFonts w:asciiTheme="minorHAnsi" w:hAnsiTheme="minorHAnsi" w:cstheme="minorHAnsi"/>
          <w:sz w:val="20"/>
          <w:szCs w:val="20"/>
        </w:rPr>
        <w:t>. 2018.</w:t>
      </w:r>
    </w:p>
    <w:p w14:paraId="468AC779" w14:textId="77777777" w:rsidR="009079D1" w:rsidRPr="00B1604C" w:rsidRDefault="009079D1" w:rsidP="009079D1">
      <w:pPr>
        <w:contextualSpacing/>
        <w:rPr>
          <w:rFonts w:asciiTheme="minorHAnsi" w:hAnsiTheme="minorHAnsi" w:cstheme="minorHAnsi"/>
          <w:bCs/>
          <w:iCs/>
          <w:sz w:val="20"/>
          <w:szCs w:val="20"/>
        </w:rPr>
      </w:pPr>
    </w:p>
    <w:p w14:paraId="55133EDA" w14:textId="77777777" w:rsidR="009079D1" w:rsidRPr="00B1604C" w:rsidRDefault="009079D1" w:rsidP="009079D1">
      <w:pPr>
        <w:contextualSpacing/>
        <w:rPr>
          <w:rFonts w:asciiTheme="minorHAnsi" w:hAnsiTheme="minorHAnsi" w:cstheme="minorHAnsi"/>
          <w:bCs/>
          <w:iCs/>
          <w:sz w:val="20"/>
          <w:szCs w:val="20"/>
        </w:rPr>
      </w:pPr>
    </w:p>
    <w:p w14:paraId="5E5F1F7D" w14:textId="77777777" w:rsidR="009079D1" w:rsidRPr="00B1604C" w:rsidRDefault="009079D1" w:rsidP="009079D1">
      <w:pPr>
        <w:contextualSpacing/>
        <w:rPr>
          <w:rFonts w:asciiTheme="minorHAnsi" w:hAnsiTheme="minorHAnsi" w:cstheme="minorHAnsi"/>
          <w:bCs/>
          <w:iCs/>
          <w:sz w:val="20"/>
          <w:szCs w:val="20"/>
        </w:rPr>
      </w:pPr>
    </w:p>
    <w:p w14:paraId="0247E6A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Kraj in datum:</w:t>
      </w:r>
      <w:r w:rsidR="00A93F3A">
        <w:rPr>
          <w:rFonts w:asciiTheme="minorHAnsi" w:hAnsiTheme="minorHAnsi" w:cstheme="minorHAnsi"/>
          <w:bCs/>
          <w:iCs/>
          <w:sz w:val="20"/>
          <w:szCs w:val="20"/>
        </w:rPr>
        <w:t xml:space="preserve"> ____________________</w:t>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t>Žig in podpis ponudnika:</w:t>
      </w:r>
    </w:p>
    <w:p w14:paraId="1B67C818" w14:textId="77777777" w:rsidR="009079D1" w:rsidRPr="00B1604C" w:rsidRDefault="009079D1" w:rsidP="009079D1">
      <w:pPr>
        <w:contextualSpacing/>
        <w:rPr>
          <w:rFonts w:asciiTheme="minorHAnsi" w:hAnsiTheme="minorHAnsi" w:cstheme="minorHAnsi"/>
          <w:bCs/>
          <w:iCs/>
          <w:sz w:val="20"/>
          <w:szCs w:val="20"/>
        </w:rPr>
      </w:pPr>
    </w:p>
    <w:p w14:paraId="77740221" w14:textId="77777777" w:rsidR="009079D1" w:rsidRPr="00B1604C" w:rsidRDefault="009079D1" w:rsidP="009079D1">
      <w:pPr>
        <w:ind w:left="5040" w:firstLine="720"/>
        <w:contextualSpacing/>
        <w:rPr>
          <w:rFonts w:asciiTheme="minorHAnsi" w:hAnsiTheme="minorHAnsi" w:cstheme="minorHAnsi"/>
          <w:bCs/>
          <w:iCs/>
          <w:sz w:val="20"/>
          <w:szCs w:val="20"/>
        </w:rPr>
      </w:pPr>
      <w:r w:rsidRPr="00B1604C">
        <w:rPr>
          <w:rFonts w:asciiTheme="minorHAnsi" w:hAnsiTheme="minorHAnsi" w:cstheme="minorHAnsi"/>
          <w:bCs/>
          <w:iCs/>
          <w:sz w:val="20"/>
          <w:szCs w:val="20"/>
        </w:rPr>
        <w:t>____________________________</w:t>
      </w:r>
    </w:p>
    <w:p w14:paraId="3882B2C9" w14:textId="77777777" w:rsidR="009079D1" w:rsidRPr="00B1604C" w:rsidRDefault="009079D1" w:rsidP="009079D1">
      <w:pPr>
        <w:widowControl w:val="0"/>
        <w:jc w:val="left"/>
        <w:rPr>
          <w:rFonts w:asciiTheme="minorHAnsi" w:hAnsiTheme="minorHAnsi" w:cstheme="minorHAnsi"/>
          <w:sz w:val="20"/>
          <w:szCs w:val="20"/>
        </w:rPr>
      </w:pPr>
      <w:r w:rsidRPr="00B1604C">
        <w:rPr>
          <w:rFonts w:asciiTheme="minorHAnsi" w:hAnsiTheme="minorHAnsi" w:cstheme="minorHAnsi"/>
          <w:sz w:val="20"/>
          <w:szCs w:val="20"/>
        </w:rPr>
        <w:br w:type="page"/>
      </w:r>
    </w:p>
    <w:p w14:paraId="09119A2C" w14:textId="77777777" w:rsidR="009079D1" w:rsidRPr="00B1604C" w:rsidRDefault="009079D1" w:rsidP="009079D1">
      <w:pPr>
        <w:ind w:left="7920"/>
        <w:contextualSpacing/>
        <w:jc w:val="right"/>
        <w:rPr>
          <w:rFonts w:asciiTheme="minorHAnsi" w:hAnsiTheme="minorHAnsi" w:cstheme="minorHAnsi"/>
          <w:b/>
          <w:bCs/>
          <w:sz w:val="20"/>
          <w:szCs w:val="20"/>
        </w:rPr>
      </w:pPr>
      <w:r w:rsidRPr="00B1604C">
        <w:rPr>
          <w:rFonts w:asciiTheme="minorHAnsi" w:hAnsiTheme="minorHAnsi" w:cstheme="minorHAnsi"/>
          <w:sz w:val="20"/>
          <w:szCs w:val="20"/>
        </w:rPr>
        <w:lastRenderedPageBreak/>
        <w:t>OBR-2</w:t>
      </w:r>
    </w:p>
    <w:p w14:paraId="5025DC4A" w14:textId="77777777" w:rsidR="009079D1" w:rsidRPr="00B1604C" w:rsidRDefault="009079D1" w:rsidP="009079D1">
      <w:pPr>
        <w:contextualSpacing/>
        <w:rPr>
          <w:rFonts w:asciiTheme="minorHAnsi" w:hAnsiTheme="minorHAnsi" w:cstheme="minorHAnsi"/>
          <w:bCs/>
          <w:sz w:val="20"/>
          <w:szCs w:val="20"/>
        </w:rPr>
      </w:pPr>
      <w:r w:rsidRPr="00B1604C">
        <w:rPr>
          <w:rFonts w:asciiTheme="minorHAnsi" w:hAnsiTheme="minorHAnsi" w:cstheme="minorHAnsi"/>
          <w:bCs/>
          <w:sz w:val="20"/>
          <w:szCs w:val="20"/>
        </w:rPr>
        <w:t>PONUDNIK</w:t>
      </w:r>
    </w:p>
    <w:p w14:paraId="5780F261" w14:textId="77777777" w:rsidR="009079D1" w:rsidRPr="00DC3218" w:rsidRDefault="009079D1" w:rsidP="009079D1">
      <w:pPr>
        <w:rPr>
          <w:rFonts w:asciiTheme="minorHAnsi" w:hAnsiTheme="minorHAnsi"/>
          <w:sz w:val="20"/>
          <w:szCs w:val="20"/>
        </w:rPr>
      </w:pPr>
    </w:p>
    <w:p w14:paraId="08DF4883" w14:textId="313F49B3" w:rsidR="009079D1" w:rsidRPr="00B1604C" w:rsidRDefault="009079D1" w:rsidP="009079D1">
      <w:pPr>
        <w:rPr>
          <w:rFonts w:asciiTheme="minorHAnsi" w:hAnsiTheme="minorHAnsi"/>
        </w:rPr>
      </w:pPr>
      <w:r w:rsidRPr="00B1604C">
        <w:rPr>
          <w:rFonts w:asciiTheme="minorHAnsi" w:hAnsiTheme="minorHAnsi"/>
          <w:noProof w:val="0"/>
          <w:color w:val="000000"/>
          <w:sz w:val="20"/>
          <w:szCs w:val="20"/>
        </w:rPr>
        <w:t> </w:t>
      </w:r>
      <w:permStart w:id="16148960" w:edGrp="everyone"/>
      <w:r w:rsidR="008D27F4" w:rsidRPr="000A2B1B">
        <w:rPr>
          <w:rFonts w:asciiTheme="minorHAnsi" w:hAnsiTheme="minorHAnsi" w:cstheme="minorHAnsi"/>
          <w:b/>
          <w:bCs/>
          <w:iCs/>
          <w:sz w:val="20"/>
          <w:szCs w:val="20"/>
        </w:rPr>
        <w:fldChar w:fldCharType="begin">
          <w:ffData>
            <w:name w:val="Besedilo12"/>
            <w:enabled/>
            <w:calcOnExit w:val="0"/>
            <w:textInput/>
          </w:ffData>
        </w:fldChar>
      </w:r>
      <w:r w:rsidR="008D27F4" w:rsidRPr="000A2B1B">
        <w:rPr>
          <w:rFonts w:asciiTheme="minorHAnsi" w:hAnsiTheme="minorHAnsi" w:cstheme="minorHAnsi"/>
          <w:b/>
          <w:bCs/>
          <w:iCs/>
          <w:sz w:val="20"/>
          <w:szCs w:val="20"/>
        </w:rPr>
        <w:instrText xml:space="preserve"> FORMTEXT </w:instrText>
      </w:r>
      <w:r w:rsidR="008D27F4" w:rsidRPr="000A2B1B">
        <w:rPr>
          <w:rFonts w:asciiTheme="minorHAnsi" w:hAnsiTheme="minorHAnsi" w:cstheme="minorHAnsi"/>
          <w:b/>
          <w:bCs/>
          <w:iCs/>
          <w:sz w:val="20"/>
          <w:szCs w:val="20"/>
        </w:rPr>
      </w:r>
      <w:r w:rsidR="008D27F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8D27F4" w:rsidRPr="000A2B1B">
        <w:rPr>
          <w:rFonts w:asciiTheme="minorHAnsi" w:hAnsiTheme="minorHAnsi" w:cstheme="minorHAnsi"/>
          <w:b/>
          <w:bCs/>
          <w:iCs/>
          <w:sz w:val="20"/>
          <w:szCs w:val="20"/>
        </w:rPr>
        <w:fldChar w:fldCharType="end"/>
      </w:r>
      <w:permEnd w:id="16148960"/>
    </w:p>
    <w:p w14:paraId="78ED71D3" w14:textId="77777777" w:rsidR="009079D1" w:rsidRPr="00DC3218" w:rsidRDefault="009079D1" w:rsidP="009079D1">
      <w:pPr>
        <w:rPr>
          <w:rFonts w:asciiTheme="minorHAnsi" w:hAnsiTheme="minorHAnsi"/>
          <w:sz w:val="20"/>
          <w:szCs w:val="20"/>
        </w:rPr>
      </w:pPr>
    </w:p>
    <w:p w14:paraId="48349A3F" w14:textId="77777777" w:rsidR="009079D1" w:rsidRPr="00DC3218" w:rsidRDefault="009079D1" w:rsidP="009079D1">
      <w:pPr>
        <w:rPr>
          <w:rFonts w:asciiTheme="minorHAnsi" w:hAnsiTheme="minorHAnsi"/>
          <w:sz w:val="20"/>
          <w:szCs w:val="20"/>
        </w:rPr>
      </w:pPr>
    </w:p>
    <w:p w14:paraId="250E40A0" w14:textId="77777777" w:rsidR="009079D1" w:rsidRPr="00DC3218" w:rsidRDefault="009079D1" w:rsidP="009079D1">
      <w:pPr>
        <w:pStyle w:val="Heading8"/>
        <w:spacing w:before="0"/>
        <w:contextualSpacing/>
        <w:jc w:val="center"/>
        <w:rPr>
          <w:rFonts w:asciiTheme="minorHAnsi" w:hAnsiTheme="minorHAnsi" w:cstheme="minorHAnsi"/>
          <w:b/>
          <w:sz w:val="22"/>
          <w:szCs w:val="22"/>
        </w:rPr>
      </w:pPr>
      <w:r w:rsidRPr="00DC3218">
        <w:rPr>
          <w:rFonts w:asciiTheme="minorHAnsi" w:hAnsiTheme="minorHAnsi" w:cstheme="minorHAnsi"/>
          <w:b/>
          <w:sz w:val="22"/>
          <w:szCs w:val="22"/>
        </w:rPr>
        <w:t xml:space="preserve">PREDRAČUN </w:t>
      </w:r>
    </w:p>
    <w:p w14:paraId="47EB0F3A" w14:textId="77777777" w:rsidR="009079D1" w:rsidRDefault="009079D1" w:rsidP="009079D1">
      <w:pPr>
        <w:rPr>
          <w:rFonts w:asciiTheme="minorHAnsi" w:hAnsiTheme="minorHAnsi"/>
          <w:sz w:val="20"/>
          <w:szCs w:val="20"/>
        </w:rPr>
      </w:pPr>
    </w:p>
    <w:p w14:paraId="22AFEA30" w14:textId="77777777" w:rsidR="00DC3218" w:rsidRPr="00B1604C" w:rsidRDefault="00DC3218" w:rsidP="009079D1">
      <w:pPr>
        <w:rPr>
          <w:rFonts w:asciiTheme="minorHAnsi" w:hAnsiTheme="minorHAnsi"/>
          <w:sz w:val="20"/>
          <w:szCs w:val="20"/>
        </w:rPr>
      </w:pPr>
    </w:p>
    <w:p w14:paraId="1FB405C7" w14:textId="5248DB62" w:rsidR="009079D1" w:rsidRPr="00B1604C" w:rsidRDefault="009079D1" w:rsidP="009079D1">
      <w:pPr>
        <w:contextualSpacing/>
        <w:rPr>
          <w:rFonts w:asciiTheme="minorHAnsi" w:hAnsiTheme="minorHAnsi" w:cstheme="minorHAnsi"/>
          <w:b/>
          <w:bCs/>
          <w:sz w:val="20"/>
        </w:rPr>
      </w:pPr>
      <w:r w:rsidRPr="00B1604C">
        <w:rPr>
          <w:rFonts w:asciiTheme="minorHAnsi" w:hAnsiTheme="minorHAnsi" w:cstheme="minorHAnsi"/>
          <w:sz w:val="20"/>
          <w:szCs w:val="20"/>
        </w:rPr>
        <w:t>PREDMET JAVNEGA NAROČILA:</w:t>
      </w:r>
      <w:r w:rsidRPr="00B1604C">
        <w:rPr>
          <w:rFonts w:asciiTheme="minorHAnsi" w:hAnsiTheme="minorHAnsi" w:cstheme="minorHAnsi"/>
          <w:b/>
          <w:sz w:val="20"/>
          <w:szCs w:val="20"/>
        </w:rPr>
        <w:t xml:space="preserve"> </w:t>
      </w:r>
      <w:r w:rsidR="00A47FCD">
        <w:rPr>
          <w:rFonts w:asciiTheme="minorHAnsi" w:hAnsiTheme="minorHAnsi" w:cstheme="minorHAnsi"/>
          <w:b/>
          <w:bCs/>
          <w:sz w:val="20"/>
        </w:rPr>
        <w:t>ZAVAROVANJE PREMOŽENJA IN ODGOVORNOSTI</w:t>
      </w:r>
      <w:r w:rsidR="003029F1">
        <w:rPr>
          <w:rFonts w:asciiTheme="minorHAnsi" w:hAnsiTheme="minorHAnsi" w:cstheme="minorHAnsi"/>
          <w:b/>
          <w:bCs/>
          <w:sz w:val="20"/>
        </w:rPr>
        <w:t xml:space="preserve"> ZA OBDOBJE 4 LET</w:t>
      </w:r>
    </w:p>
    <w:p w14:paraId="51B7EDA8" w14:textId="77777777" w:rsidR="00DC3218" w:rsidRPr="00DC3218" w:rsidRDefault="00DC3218" w:rsidP="00DC3218">
      <w:pPr>
        <w:rPr>
          <w:rFonts w:asciiTheme="minorHAnsi" w:hAnsiTheme="minorHAnsi"/>
          <w:sz w:val="20"/>
          <w:szCs w:val="20"/>
        </w:rPr>
      </w:pP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73"/>
        <w:gridCol w:w="1765"/>
        <w:gridCol w:w="1765"/>
        <w:gridCol w:w="1766"/>
      </w:tblGrid>
      <w:tr w:rsidR="004460DE" w:rsidRPr="00B1604C" w14:paraId="75AD855C" w14:textId="77777777" w:rsidTr="004460DE">
        <w:trPr>
          <w:trHeight w:val="935"/>
        </w:trPr>
        <w:tc>
          <w:tcPr>
            <w:tcW w:w="568" w:type="dxa"/>
            <w:shd w:val="clear" w:color="auto" w:fill="F2F2F2" w:themeFill="background1" w:themeFillShade="F2"/>
            <w:vAlign w:val="center"/>
            <w:hideMark/>
          </w:tcPr>
          <w:p w14:paraId="55545C55" w14:textId="77777777" w:rsidR="004460DE" w:rsidRPr="00B1604C" w:rsidRDefault="004460DE" w:rsidP="009079D1">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ZŠ</w:t>
            </w:r>
          </w:p>
        </w:tc>
        <w:tc>
          <w:tcPr>
            <w:tcW w:w="3373" w:type="dxa"/>
            <w:shd w:val="clear" w:color="auto" w:fill="F2F2F2" w:themeFill="background1" w:themeFillShade="F2"/>
            <w:vAlign w:val="center"/>
            <w:hideMark/>
          </w:tcPr>
          <w:p w14:paraId="20671E72" w14:textId="6D75CE79" w:rsidR="004460DE" w:rsidRPr="00B1604C" w:rsidRDefault="004460DE" w:rsidP="004460DE">
            <w:pPr>
              <w:jc w:val="left"/>
              <w:rPr>
                <w:rFonts w:asciiTheme="minorHAnsi" w:hAnsiTheme="minorHAnsi"/>
                <w:b/>
                <w:noProof w:val="0"/>
                <w:color w:val="000000"/>
                <w:sz w:val="20"/>
                <w:szCs w:val="20"/>
              </w:rPr>
            </w:pPr>
            <w:r w:rsidRPr="00B1604C">
              <w:rPr>
                <w:rFonts w:asciiTheme="minorHAnsi" w:hAnsiTheme="minorHAnsi"/>
                <w:b/>
                <w:noProof w:val="0"/>
                <w:color w:val="000000"/>
                <w:sz w:val="20"/>
                <w:szCs w:val="20"/>
              </w:rPr>
              <w:t>Opis storitve</w:t>
            </w:r>
          </w:p>
        </w:tc>
        <w:tc>
          <w:tcPr>
            <w:tcW w:w="1765" w:type="dxa"/>
            <w:shd w:val="clear" w:color="auto" w:fill="F2F2F2" w:themeFill="background1" w:themeFillShade="F2"/>
            <w:vAlign w:val="center"/>
            <w:hideMark/>
          </w:tcPr>
          <w:p w14:paraId="2F07AEAB" w14:textId="0AC3E44A"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brez DPZP za eno leto (v EUR)</w:t>
            </w:r>
          </w:p>
        </w:tc>
        <w:tc>
          <w:tcPr>
            <w:tcW w:w="1765" w:type="dxa"/>
            <w:shd w:val="clear" w:color="auto" w:fill="F2F2F2" w:themeFill="background1" w:themeFillShade="F2"/>
            <w:vAlign w:val="center"/>
            <w:hideMark/>
          </w:tcPr>
          <w:p w14:paraId="54C492E3" w14:textId="29084AAA"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Vrednost DPZP za eno leto (v EUR)</w:t>
            </w:r>
          </w:p>
        </w:tc>
        <w:tc>
          <w:tcPr>
            <w:tcW w:w="1766" w:type="dxa"/>
            <w:shd w:val="clear" w:color="auto" w:fill="F2F2F2" w:themeFill="background1" w:themeFillShade="F2"/>
            <w:vAlign w:val="center"/>
            <w:hideMark/>
          </w:tcPr>
          <w:p w14:paraId="37954CBB" w14:textId="48B143F1"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z DPZP za eno leto (v EUR)</w:t>
            </w:r>
          </w:p>
        </w:tc>
      </w:tr>
      <w:tr w:rsidR="004460DE" w:rsidRPr="00B1604C" w14:paraId="77071260" w14:textId="77777777" w:rsidTr="004460DE">
        <w:trPr>
          <w:trHeight w:val="813"/>
        </w:trPr>
        <w:tc>
          <w:tcPr>
            <w:tcW w:w="568" w:type="dxa"/>
            <w:shd w:val="clear" w:color="auto" w:fill="auto"/>
            <w:vAlign w:val="center"/>
            <w:hideMark/>
          </w:tcPr>
          <w:p w14:paraId="1CE21C0D" w14:textId="77777777" w:rsidR="004460DE" w:rsidRPr="00B1604C" w:rsidRDefault="004460DE" w:rsidP="009079D1">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1.</w:t>
            </w:r>
          </w:p>
        </w:tc>
        <w:tc>
          <w:tcPr>
            <w:tcW w:w="3373" w:type="dxa"/>
            <w:shd w:val="clear" w:color="auto" w:fill="auto"/>
            <w:vAlign w:val="center"/>
          </w:tcPr>
          <w:p w14:paraId="295ADB7E" w14:textId="38F993A8" w:rsidR="004460DE" w:rsidRPr="00B1604C" w:rsidRDefault="00F87280" w:rsidP="00EF63D4">
            <w:pPr>
              <w:rPr>
                <w:rFonts w:asciiTheme="minorHAnsi" w:hAnsiTheme="minorHAnsi"/>
                <w:bCs/>
                <w:noProof w:val="0"/>
                <w:color w:val="000000"/>
                <w:sz w:val="20"/>
                <w:szCs w:val="20"/>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p>
        </w:tc>
        <w:permStart w:id="1186550620" w:edGrp="everyone"/>
        <w:tc>
          <w:tcPr>
            <w:tcW w:w="1765" w:type="dxa"/>
            <w:shd w:val="clear" w:color="auto" w:fill="auto"/>
            <w:vAlign w:val="center"/>
            <w:hideMark/>
          </w:tcPr>
          <w:p w14:paraId="1DA3302A" w14:textId="5F5E67FE"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86550620"/>
          </w:p>
        </w:tc>
        <w:permStart w:id="1193311275" w:edGrp="everyone"/>
        <w:tc>
          <w:tcPr>
            <w:tcW w:w="1765" w:type="dxa"/>
            <w:shd w:val="clear" w:color="auto" w:fill="auto"/>
            <w:vAlign w:val="center"/>
            <w:hideMark/>
          </w:tcPr>
          <w:p w14:paraId="187B885D" w14:textId="6B3F7C97"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93311275"/>
          </w:p>
        </w:tc>
        <w:permStart w:id="1580760801" w:edGrp="everyone"/>
        <w:tc>
          <w:tcPr>
            <w:tcW w:w="1766" w:type="dxa"/>
            <w:shd w:val="clear" w:color="auto" w:fill="auto"/>
            <w:vAlign w:val="center"/>
            <w:hideMark/>
          </w:tcPr>
          <w:p w14:paraId="3C006A9E" w14:textId="6EE0CEA5"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80760801"/>
          </w:p>
        </w:tc>
      </w:tr>
      <w:tr w:rsidR="004460DE" w:rsidRPr="00B1604C" w14:paraId="2F87F4F8" w14:textId="77777777" w:rsidTr="004460DE">
        <w:trPr>
          <w:trHeight w:val="813"/>
        </w:trPr>
        <w:tc>
          <w:tcPr>
            <w:tcW w:w="568" w:type="dxa"/>
            <w:shd w:val="clear" w:color="auto" w:fill="auto"/>
            <w:vAlign w:val="center"/>
          </w:tcPr>
          <w:p w14:paraId="02AAFFCE" w14:textId="29BCC0B2"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2.</w:t>
            </w:r>
          </w:p>
        </w:tc>
        <w:tc>
          <w:tcPr>
            <w:tcW w:w="3373" w:type="dxa"/>
            <w:shd w:val="clear" w:color="auto" w:fill="auto"/>
            <w:vAlign w:val="center"/>
          </w:tcPr>
          <w:p w14:paraId="7524420C" w14:textId="6B148BBA" w:rsidR="004460DE" w:rsidRDefault="00F87280" w:rsidP="00EF63D4">
            <w:pPr>
              <w:rPr>
                <w:rFonts w:asciiTheme="minorHAnsi" w:hAnsiTheme="minorHAnsi"/>
                <w:bCs/>
                <w:noProof w:val="0"/>
                <w:color w:val="000000"/>
                <w:sz w:val="20"/>
                <w:szCs w:val="20"/>
              </w:rPr>
            </w:pPr>
            <w:r>
              <w:rPr>
                <w:rFonts w:asciiTheme="minorHAnsi" w:hAnsiTheme="minorHAnsi"/>
                <w:bCs/>
                <w:noProof w:val="0"/>
                <w:color w:val="000000"/>
                <w:sz w:val="20"/>
                <w:szCs w:val="20"/>
              </w:rPr>
              <w:t>Zavarovanje medicinske in druge</w:t>
            </w:r>
            <w:r w:rsidR="004460DE">
              <w:rPr>
                <w:rFonts w:asciiTheme="minorHAnsi" w:hAnsiTheme="minorHAnsi"/>
                <w:bCs/>
                <w:noProof w:val="0"/>
                <w:color w:val="000000"/>
                <w:sz w:val="20"/>
                <w:szCs w:val="20"/>
              </w:rPr>
              <w:t xml:space="preserve"> opreme</w:t>
            </w:r>
          </w:p>
        </w:tc>
        <w:permStart w:id="2060272583" w:edGrp="everyone"/>
        <w:tc>
          <w:tcPr>
            <w:tcW w:w="1765" w:type="dxa"/>
            <w:shd w:val="clear" w:color="auto" w:fill="auto"/>
            <w:vAlign w:val="center"/>
          </w:tcPr>
          <w:p w14:paraId="0B06B9C1" w14:textId="64900D0F"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060272583"/>
          </w:p>
        </w:tc>
        <w:permStart w:id="1402699162" w:edGrp="everyone"/>
        <w:tc>
          <w:tcPr>
            <w:tcW w:w="1765" w:type="dxa"/>
            <w:shd w:val="clear" w:color="auto" w:fill="auto"/>
            <w:vAlign w:val="center"/>
          </w:tcPr>
          <w:p w14:paraId="1C10E12E" w14:textId="2C57C410"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02699162"/>
          </w:p>
        </w:tc>
        <w:permStart w:id="1641876299" w:edGrp="everyone"/>
        <w:tc>
          <w:tcPr>
            <w:tcW w:w="1766" w:type="dxa"/>
            <w:shd w:val="clear" w:color="auto" w:fill="auto"/>
            <w:vAlign w:val="center"/>
          </w:tcPr>
          <w:p w14:paraId="7F20FC9C" w14:textId="39A5C466"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41876299"/>
          </w:p>
        </w:tc>
      </w:tr>
      <w:tr w:rsidR="004460DE" w:rsidRPr="00B1604C" w14:paraId="780C2092" w14:textId="77777777" w:rsidTr="004460DE">
        <w:trPr>
          <w:trHeight w:val="813"/>
        </w:trPr>
        <w:tc>
          <w:tcPr>
            <w:tcW w:w="568" w:type="dxa"/>
            <w:shd w:val="clear" w:color="auto" w:fill="auto"/>
            <w:vAlign w:val="center"/>
          </w:tcPr>
          <w:p w14:paraId="73BAFF6F" w14:textId="493944A1"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3.</w:t>
            </w:r>
          </w:p>
        </w:tc>
        <w:tc>
          <w:tcPr>
            <w:tcW w:w="3373" w:type="dxa"/>
            <w:shd w:val="clear" w:color="auto" w:fill="auto"/>
            <w:vAlign w:val="center"/>
          </w:tcPr>
          <w:p w14:paraId="67E633B1" w14:textId="3EBDFD52" w:rsidR="004460DE" w:rsidRDefault="004460DE" w:rsidP="009F6AC9">
            <w:pPr>
              <w:rPr>
                <w:rFonts w:asciiTheme="minorHAnsi" w:hAnsiTheme="minorHAnsi"/>
                <w:bCs/>
                <w:noProof w:val="0"/>
                <w:color w:val="000000"/>
                <w:sz w:val="20"/>
                <w:szCs w:val="20"/>
              </w:rPr>
            </w:pPr>
            <w:r>
              <w:rPr>
                <w:rFonts w:asciiTheme="minorHAnsi" w:hAnsiTheme="minorHAnsi"/>
                <w:bCs/>
                <w:noProof w:val="0"/>
                <w:color w:val="000000"/>
                <w:sz w:val="20"/>
                <w:szCs w:val="20"/>
              </w:rPr>
              <w:t>Zavarovanje</w:t>
            </w:r>
            <w:r w:rsidR="009F6AC9">
              <w:rPr>
                <w:rFonts w:asciiTheme="minorHAnsi" w:hAnsiTheme="minorHAnsi"/>
                <w:bCs/>
                <w:noProof w:val="0"/>
                <w:color w:val="000000"/>
                <w:sz w:val="20"/>
                <w:szCs w:val="20"/>
              </w:rPr>
              <w:t xml:space="preserve"> nepremičnin</w:t>
            </w:r>
          </w:p>
        </w:tc>
        <w:permStart w:id="847054161" w:edGrp="everyone"/>
        <w:tc>
          <w:tcPr>
            <w:tcW w:w="1765" w:type="dxa"/>
            <w:shd w:val="clear" w:color="auto" w:fill="auto"/>
            <w:vAlign w:val="center"/>
          </w:tcPr>
          <w:p w14:paraId="0559FC93" w14:textId="285A58DD"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847054161"/>
          </w:p>
        </w:tc>
        <w:permStart w:id="156057096" w:edGrp="everyone"/>
        <w:tc>
          <w:tcPr>
            <w:tcW w:w="1765" w:type="dxa"/>
            <w:shd w:val="clear" w:color="auto" w:fill="auto"/>
            <w:vAlign w:val="center"/>
          </w:tcPr>
          <w:p w14:paraId="683B3CC3" w14:textId="0ABF32DA"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6057096"/>
          </w:p>
        </w:tc>
        <w:permStart w:id="5908331" w:edGrp="everyone"/>
        <w:tc>
          <w:tcPr>
            <w:tcW w:w="1766" w:type="dxa"/>
            <w:shd w:val="clear" w:color="auto" w:fill="auto"/>
            <w:vAlign w:val="center"/>
          </w:tcPr>
          <w:p w14:paraId="68EA1A9E" w14:textId="200ADEB4"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5908331"/>
          </w:p>
        </w:tc>
      </w:tr>
      <w:tr w:rsidR="004460DE" w:rsidRPr="00B1604C" w14:paraId="55531F37" w14:textId="77777777" w:rsidTr="004460DE">
        <w:trPr>
          <w:trHeight w:val="813"/>
        </w:trPr>
        <w:tc>
          <w:tcPr>
            <w:tcW w:w="568" w:type="dxa"/>
            <w:shd w:val="clear" w:color="auto" w:fill="auto"/>
            <w:vAlign w:val="center"/>
          </w:tcPr>
          <w:p w14:paraId="5D822870" w14:textId="350AB7C5"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4.</w:t>
            </w:r>
          </w:p>
        </w:tc>
        <w:tc>
          <w:tcPr>
            <w:tcW w:w="3373" w:type="dxa"/>
            <w:shd w:val="clear" w:color="auto" w:fill="auto"/>
            <w:vAlign w:val="center"/>
          </w:tcPr>
          <w:p w14:paraId="65564965" w14:textId="79C1FDA0" w:rsidR="004460DE" w:rsidRDefault="004460DE" w:rsidP="00EF63D4">
            <w:pPr>
              <w:rPr>
                <w:rFonts w:asciiTheme="minorHAnsi" w:hAnsiTheme="minorHAnsi"/>
                <w:bCs/>
                <w:noProof w:val="0"/>
                <w:color w:val="000000"/>
                <w:sz w:val="20"/>
                <w:szCs w:val="20"/>
              </w:rPr>
            </w:pPr>
            <w:r>
              <w:rPr>
                <w:rFonts w:asciiTheme="minorHAnsi" w:hAnsiTheme="minorHAnsi"/>
                <w:bCs/>
                <w:noProof w:val="0"/>
                <w:color w:val="000000"/>
                <w:sz w:val="20"/>
                <w:szCs w:val="20"/>
              </w:rPr>
              <w:t>Zavarovanje splošne odgovornosti</w:t>
            </w:r>
          </w:p>
        </w:tc>
        <w:permStart w:id="1442983183" w:edGrp="everyone"/>
        <w:tc>
          <w:tcPr>
            <w:tcW w:w="1765" w:type="dxa"/>
            <w:shd w:val="clear" w:color="auto" w:fill="auto"/>
            <w:vAlign w:val="center"/>
          </w:tcPr>
          <w:p w14:paraId="3A4A996F" w14:textId="55778652"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42983183"/>
          </w:p>
        </w:tc>
        <w:permStart w:id="446915597" w:edGrp="everyone"/>
        <w:tc>
          <w:tcPr>
            <w:tcW w:w="1765" w:type="dxa"/>
            <w:shd w:val="clear" w:color="auto" w:fill="auto"/>
            <w:vAlign w:val="center"/>
          </w:tcPr>
          <w:p w14:paraId="5AED06D2" w14:textId="24100B2B"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46915597"/>
          </w:p>
        </w:tc>
        <w:permStart w:id="747265037" w:edGrp="everyone"/>
        <w:tc>
          <w:tcPr>
            <w:tcW w:w="1766" w:type="dxa"/>
            <w:shd w:val="clear" w:color="auto" w:fill="auto"/>
            <w:vAlign w:val="center"/>
          </w:tcPr>
          <w:p w14:paraId="28B22571" w14:textId="6DC50074"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47265037"/>
          </w:p>
        </w:tc>
      </w:tr>
      <w:tr w:rsidR="004460DE" w:rsidRPr="00B1604C" w14:paraId="5A5AEE39" w14:textId="77777777" w:rsidTr="004460DE">
        <w:trPr>
          <w:trHeight w:val="813"/>
        </w:trPr>
        <w:tc>
          <w:tcPr>
            <w:tcW w:w="568" w:type="dxa"/>
            <w:shd w:val="clear" w:color="auto" w:fill="auto"/>
            <w:vAlign w:val="center"/>
          </w:tcPr>
          <w:p w14:paraId="0F34A859" w14:textId="7738CDE4"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5.</w:t>
            </w:r>
          </w:p>
        </w:tc>
        <w:tc>
          <w:tcPr>
            <w:tcW w:w="3373" w:type="dxa"/>
            <w:shd w:val="clear" w:color="auto" w:fill="auto"/>
            <w:vAlign w:val="center"/>
          </w:tcPr>
          <w:p w14:paraId="722B0ECF" w14:textId="222BD1A5" w:rsidR="004460DE" w:rsidRDefault="004460DE" w:rsidP="00EF63D4">
            <w:pPr>
              <w:rPr>
                <w:rFonts w:asciiTheme="minorHAnsi" w:hAnsiTheme="minorHAnsi"/>
                <w:bCs/>
                <w:noProof w:val="0"/>
                <w:color w:val="000000"/>
                <w:sz w:val="20"/>
                <w:szCs w:val="20"/>
              </w:rPr>
            </w:pPr>
            <w:r>
              <w:rPr>
                <w:rFonts w:asciiTheme="minorHAnsi" w:hAnsiTheme="minorHAnsi"/>
                <w:bCs/>
                <w:noProof w:val="0"/>
                <w:color w:val="000000"/>
                <w:sz w:val="20"/>
                <w:szCs w:val="20"/>
              </w:rPr>
              <w:t>Zavarovanje avtomobilov</w:t>
            </w:r>
          </w:p>
        </w:tc>
        <w:permStart w:id="61171048" w:edGrp="everyone"/>
        <w:tc>
          <w:tcPr>
            <w:tcW w:w="1765" w:type="dxa"/>
            <w:shd w:val="clear" w:color="auto" w:fill="auto"/>
            <w:vAlign w:val="center"/>
          </w:tcPr>
          <w:p w14:paraId="78E4090A" w14:textId="12E085E4"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1171048"/>
          </w:p>
        </w:tc>
        <w:permStart w:id="639243912" w:edGrp="everyone"/>
        <w:tc>
          <w:tcPr>
            <w:tcW w:w="1765" w:type="dxa"/>
            <w:shd w:val="clear" w:color="auto" w:fill="auto"/>
            <w:vAlign w:val="center"/>
          </w:tcPr>
          <w:p w14:paraId="5F3BCFEC" w14:textId="75C8CCB4"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39243912"/>
          </w:p>
        </w:tc>
        <w:permStart w:id="414726574" w:edGrp="everyone"/>
        <w:tc>
          <w:tcPr>
            <w:tcW w:w="1766" w:type="dxa"/>
            <w:shd w:val="clear" w:color="auto" w:fill="auto"/>
            <w:vAlign w:val="center"/>
          </w:tcPr>
          <w:p w14:paraId="7EE60BAD" w14:textId="7C9BD856"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14726574"/>
          </w:p>
        </w:tc>
      </w:tr>
      <w:tr w:rsidR="004460DE" w:rsidRPr="00B1604C" w14:paraId="5C1F7DDF" w14:textId="77777777" w:rsidTr="004460DE">
        <w:trPr>
          <w:trHeight w:val="813"/>
        </w:trPr>
        <w:tc>
          <w:tcPr>
            <w:tcW w:w="568" w:type="dxa"/>
            <w:shd w:val="clear" w:color="auto" w:fill="auto"/>
            <w:vAlign w:val="center"/>
          </w:tcPr>
          <w:p w14:paraId="03D2C10D" w14:textId="593F8F0D"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6.</w:t>
            </w:r>
          </w:p>
        </w:tc>
        <w:tc>
          <w:tcPr>
            <w:tcW w:w="3373" w:type="dxa"/>
            <w:shd w:val="clear" w:color="auto" w:fill="auto"/>
            <w:vAlign w:val="center"/>
          </w:tcPr>
          <w:p w14:paraId="4744BE1A" w14:textId="5D63028F" w:rsidR="004460DE" w:rsidRDefault="004460DE" w:rsidP="00EF63D4">
            <w:pPr>
              <w:rPr>
                <w:rFonts w:asciiTheme="minorHAnsi" w:hAnsiTheme="minorHAnsi"/>
                <w:bCs/>
                <w:noProof w:val="0"/>
                <w:color w:val="000000"/>
                <w:sz w:val="20"/>
                <w:szCs w:val="20"/>
              </w:rPr>
            </w:pPr>
            <w:r>
              <w:rPr>
                <w:rFonts w:asciiTheme="minorHAnsi" w:hAnsiTheme="minorHAnsi"/>
                <w:bCs/>
                <w:noProof w:val="0"/>
                <w:color w:val="000000"/>
                <w:sz w:val="20"/>
                <w:szCs w:val="20"/>
              </w:rPr>
              <w:t>Nezgodno zavarovanje oseb, ki so na službeni poti po Sloveniji ali tujini</w:t>
            </w:r>
          </w:p>
        </w:tc>
        <w:permStart w:id="1045580412" w:edGrp="everyone"/>
        <w:tc>
          <w:tcPr>
            <w:tcW w:w="1765" w:type="dxa"/>
            <w:shd w:val="clear" w:color="auto" w:fill="auto"/>
            <w:vAlign w:val="center"/>
          </w:tcPr>
          <w:p w14:paraId="333DD5FF" w14:textId="1B423109"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45580412"/>
          </w:p>
        </w:tc>
        <w:permStart w:id="1384526689" w:edGrp="everyone"/>
        <w:tc>
          <w:tcPr>
            <w:tcW w:w="1765" w:type="dxa"/>
            <w:shd w:val="clear" w:color="auto" w:fill="auto"/>
            <w:vAlign w:val="center"/>
          </w:tcPr>
          <w:p w14:paraId="6647565A" w14:textId="3670BC0D"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84526689"/>
          </w:p>
        </w:tc>
        <w:permStart w:id="1467679175" w:edGrp="everyone"/>
        <w:tc>
          <w:tcPr>
            <w:tcW w:w="1766" w:type="dxa"/>
            <w:shd w:val="clear" w:color="auto" w:fill="auto"/>
            <w:vAlign w:val="center"/>
          </w:tcPr>
          <w:p w14:paraId="3BDE5995" w14:textId="542EB4B8"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67679175"/>
          </w:p>
        </w:tc>
      </w:tr>
      <w:tr w:rsidR="008D27F4" w:rsidRPr="00B1604C" w14:paraId="4294F43A" w14:textId="77777777" w:rsidTr="00F87280">
        <w:trPr>
          <w:trHeight w:val="356"/>
        </w:trPr>
        <w:tc>
          <w:tcPr>
            <w:tcW w:w="9237" w:type="dxa"/>
            <w:gridSpan w:val="5"/>
            <w:shd w:val="clear" w:color="auto" w:fill="F2F2F2" w:themeFill="background1" w:themeFillShade="F2"/>
            <w:vAlign w:val="center"/>
          </w:tcPr>
          <w:p w14:paraId="10204F75" w14:textId="77777777" w:rsidR="008D27F4" w:rsidRPr="000A2B1B" w:rsidRDefault="008D27F4" w:rsidP="001C57D9">
            <w:pPr>
              <w:rPr>
                <w:rFonts w:asciiTheme="minorHAnsi" w:hAnsiTheme="minorHAnsi" w:cstheme="minorHAnsi"/>
                <w:b/>
                <w:bCs/>
                <w:iCs/>
                <w:sz w:val="20"/>
                <w:szCs w:val="20"/>
              </w:rPr>
            </w:pPr>
          </w:p>
        </w:tc>
      </w:tr>
      <w:tr w:rsidR="009079D1" w:rsidRPr="00B1604C" w:rsidDel="00C47BE9" w14:paraId="5F2AAD59" w14:textId="77777777" w:rsidTr="00F87280">
        <w:trPr>
          <w:trHeight w:val="789"/>
        </w:trPr>
        <w:tc>
          <w:tcPr>
            <w:tcW w:w="7471" w:type="dxa"/>
            <w:gridSpan w:val="4"/>
            <w:shd w:val="clear" w:color="auto" w:fill="auto"/>
            <w:vAlign w:val="center"/>
            <w:hideMark/>
          </w:tcPr>
          <w:p w14:paraId="1CED4A99" w14:textId="31F86106" w:rsidR="009079D1" w:rsidRPr="00B1604C" w:rsidDel="00C47BE9" w:rsidRDefault="004460DE" w:rsidP="00DC3218">
            <w:pPr>
              <w:jc w:val="left"/>
              <w:rPr>
                <w:rFonts w:asciiTheme="minorHAnsi" w:hAnsiTheme="minorHAnsi"/>
                <w:b/>
                <w:bCs/>
                <w:noProof w:val="0"/>
                <w:color w:val="000000"/>
                <w:sz w:val="20"/>
                <w:szCs w:val="20"/>
              </w:rPr>
            </w:pPr>
            <w:r>
              <w:rPr>
                <w:rFonts w:asciiTheme="minorHAnsi" w:hAnsiTheme="minorHAnsi"/>
                <w:b/>
                <w:bCs/>
                <w:noProof w:val="0"/>
                <w:color w:val="000000"/>
                <w:sz w:val="20"/>
                <w:szCs w:val="20"/>
              </w:rPr>
              <w:t>Skupna premija za eno leto (v EUR)</w:t>
            </w:r>
          </w:p>
        </w:tc>
        <w:permStart w:id="1488847169" w:edGrp="everyone"/>
        <w:tc>
          <w:tcPr>
            <w:tcW w:w="1766" w:type="dxa"/>
            <w:shd w:val="clear" w:color="auto" w:fill="auto"/>
            <w:vAlign w:val="center"/>
            <w:hideMark/>
          </w:tcPr>
          <w:p w14:paraId="56539291" w14:textId="53F5EBE7" w:rsidR="009079D1" w:rsidRPr="00B1604C" w:rsidDel="00C47BE9" w:rsidRDefault="008D27F4" w:rsidP="004460DE">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88847169"/>
          </w:p>
        </w:tc>
      </w:tr>
    </w:tbl>
    <w:p w14:paraId="03492606" w14:textId="77777777" w:rsidR="009079D1" w:rsidRDefault="009079D1" w:rsidP="009079D1">
      <w:pPr>
        <w:rPr>
          <w:rFonts w:asciiTheme="minorHAnsi" w:hAnsiTheme="minorHAnsi"/>
          <w:sz w:val="20"/>
          <w:szCs w:val="20"/>
        </w:rPr>
      </w:pPr>
    </w:p>
    <w:p w14:paraId="0EDDC06C" w14:textId="77777777" w:rsidR="00DC3218" w:rsidRPr="00DC3218" w:rsidRDefault="00DC3218" w:rsidP="009079D1">
      <w:pPr>
        <w:rPr>
          <w:rFonts w:asciiTheme="minorHAnsi" w:hAnsiTheme="minorHAnsi"/>
          <w:sz w:val="20"/>
          <w:szCs w:val="20"/>
        </w:rPr>
      </w:pPr>
    </w:p>
    <w:p w14:paraId="28445CDE" w14:textId="77777777" w:rsidR="009079D1" w:rsidRPr="00DC3218" w:rsidRDefault="009079D1" w:rsidP="009079D1">
      <w:pPr>
        <w:rPr>
          <w:rFonts w:asciiTheme="minorHAnsi" w:hAnsiTheme="minorHAnsi"/>
          <w:sz w:val="20"/>
          <w:szCs w:val="20"/>
        </w:rPr>
      </w:pPr>
    </w:p>
    <w:p w14:paraId="0ACD7E88"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Kraj in datum: </w:t>
      </w:r>
      <w:r w:rsidR="00A515C9">
        <w:rPr>
          <w:rFonts w:asciiTheme="minorHAnsi" w:hAnsiTheme="minorHAnsi" w:cstheme="minorHAnsi"/>
          <w:bCs/>
          <w:iCs/>
          <w:sz w:val="20"/>
          <w:szCs w:val="20"/>
        </w:rPr>
        <w:t>____________________</w:t>
      </w:r>
      <w:r w:rsidRPr="00B1604C">
        <w:rPr>
          <w:rFonts w:asciiTheme="minorHAnsi" w:hAnsiTheme="minorHAnsi" w:cstheme="minorHAnsi"/>
          <w:sz w:val="20"/>
          <w:szCs w:val="20"/>
        </w:rPr>
        <w:tab/>
      </w:r>
      <w:r w:rsidRPr="00B1604C">
        <w:rPr>
          <w:rFonts w:asciiTheme="minorHAnsi" w:hAnsiTheme="minorHAnsi" w:cstheme="minorHAnsi"/>
          <w:sz w:val="20"/>
          <w:szCs w:val="20"/>
        </w:rPr>
        <w:tab/>
      </w:r>
      <w:r w:rsidRPr="00B1604C">
        <w:rPr>
          <w:rFonts w:asciiTheme="minorHAnsi" w:hAnsiTheme="minorHAnsi" w:cstheme="minorHAnsi"/>
          <w:sz w:val="20"/>
          <w:szCs w:val="20"/>
        </w:rPr>
        <w:tab/>
      </w:r>
      <w:r w:rsidRPr="00B1604C">
        <w:rPr>
          <w:rFonts w:asciiTheme="minorHAnsi" w:hAnsiTheme="minorHAnsi" w:cstheme="minorHAnsi"/>
          <w:sz w:val="20"/>
          <w:szCs w:val="20"/>
        </w:rPr>
        <w:tab/>
        <w:t>Žig in podpis ponudnika:</w:t>
      </w:r>
    </w:p>
    <w:p w14:paraId="087BDCFC" w14:textId="77777777" w:rsidR="009079D1" w:rsidRPr="00B1604C" w:rsidRDefault="009079D1" w:rsidP="009079D1">
      <w:pPr>
        <w:contextualSpacing/>
        <w:rPr>
          <w:rFonts w:asciiTheme="minorHAnsi" w:hAnsiTheme="minorHAnsi" w:cstheme="minorHAnsi"/>
          <w:sz w:val="20"/>
          <w:szCs w:val="20"/>
        </w:rPr>
      </w:pPr>
    </w:p>
    <w:p w14:paraId="12D95E28" w14:textId="77777777" w:rsidR="009079D1" w:rsidRPr="00B1604C" w:rsidRDefault="009079D1" w:rsidP="009079D1">
      <w:pPr>
        <w:ind w:left="5040" w:firstLine="720"/>
        <w:contextualSpacing/>
        <w:rPr>
          <w:rFonts w:asciiTheme="minorHAnsi" w:hAnsiTheme="minorHAnsi" w:cstheme="minorHAnsi"/>
          <w:sz w:val="20"/>
          <w:szCs w:val="20"/>
        </w:rPr>
      </w:pPr>
      <w:r w:rsidRPr="00B1604C">
        <w:rPr>
          <w:rFonts w:asciiTheme="minorHAnsi" w:hAnsiTheme="minorHAnsi" w:cstheme="minorHAnsi"/>
          <w:sz w:val="20"/>
          <w:szCs w:val="20"/>
        </w:rPr>
        <w:t>________________________</w:t>
      </w:r>
      <w:r w:rsidR="008D27F4">
        <w:rPr>
          <w:rFonts w:asciiTheme="minorHAnsi" w:hAnsiTheme="minorHAnsi" w:cstheme="minorHAnsi"/>
          <w:sz w:val="20"/>
          <w:szCs w:val="20"/>
        </w:rPr>
        <w:t>___</w:t>
      </w:r>
    </w:p>
    <w:p w14:paraId="37FDD742" w14:textId="77777777" w:rsidR="009079D1" w:rsidRPr="00B1604C" w:rsidRDefault="009079D1" w:rsidP="009079D1">
      <w:pPr>
        <w:widowControl w:val="0"/>
        <w:jc w:val="left"/>
        <w:rPr>
          <w:rFonts w:asciiTheme="minorHAnsi" w:hAnsiTheme="minorHAnsi" w:cstheme="minorHAnsi"/>
          <w:sz w:val="20"/>
          <w:szCs w:val="20"/>
        </w:rPr>
      </w:pPr>
      <w:r w:rsidRPr="00B1604C">
        <w:rPr>
          <w:rFonts w:asciiTheme="minorHAnsi" w:hAnsiTheme="minorHAnsi" w:cstheme="minorHAnsi"/>
          <w:sz w:val="20"/>
          <w:szCs w:val="20"/>
        </w:rPr>
        <w:br w:type="page"/>
      </w:r>
    </w:p>
    <w:p w14:paraId="2037D7B2" w14:textId="77777777" w:rsidR="009079D1" w:rsidRPr="00B1604C" w:rsidRDefault="009079D1" w:rsidP="009079D1">
      <w:pPr>
        <w:pStyle w:val="Heading8"/>
        <w:spacing w:before="0"/>
        <w:ind w:left="7938"/>
        <w:contextualSpacing/>
        <w:jc w:val="right"/>
        <w:rPr>
          <w:rFonts w:asciiTheme="minorHAnsi" w:hAnsiTheme="minorHAnsi" w:cstheme="minorHAnsi"/>
          <w:sz w:val="20"/>
          <w:szCs w:val="20"/>
        </w:rPr>
      </w:pPr>
      <w:r w:rsidRPr="00B1604C">
        <w:rPr>
          <w:rFonts w:asciiTheme="minorHAnsi" w:hAnsiTheme="minorHAnsi" w:cstheme="minorHAnsi"/>
          <w:sz w:val="20"/>
          <w:szCs w:val="20"/>
        </w:rPr>
        <w:lastRenderedPageBreak/>
        <w:t>OBR-3</w:t>
      </w:r>
    </w:p>
    <w:p w14:paraId="195A7D8A" w14:textId="77777777" w:rsidR="009079D1" w:rsidRPr="00DC3218" w:rsidRDefault="009079D1" w:rsidP="00A515C9">
      <w:pPr>
        <w:pStyle w:val="Heading8"/>
        <w:spacing w:before="0"/>
        <w:contextualSpacing/>
        <w:jc w:val="center"/>
        <w:rPr>
          <w:rFonts w:asciiTheme="minorHAnsi" w:hAnsiTheme="minorHAnsi" w:cstheme="minorHAnsi"/>
          <w:b/>
          <w:sz w:val="22"/>
          <w:szCs w:val="22"/>
        </w:rPr>
      </w:pPr>
      <w:r w:rsidRPr="00DC3218">
        <w:rPr>
          <w:rFonts w:asciiTheme="minorHAnsi" w:hAnsiTheme="minorHAnsi" w:cstheme="minorHAnsi"/>
          <w:b/>
          <w:sz w:val="22"/>
          <w:szCs w:val="22"/>
        </w:rPr>
        <w:t>VZOREC POGODBE</w:t>
      </w:r>
    </w:p>
    <w:p w14:paraId="4EEEB35F" w14:textId="5130EE55" w:rsidR="00CE1698" w:rsidRPr="004460DE" w:rsidRDefault="00CE1698" w:rsidP="004460DE">
      <w:pPr>
        <w:rPr>
          <w:rFonts w:asciiTheme="minorHAnsi" w:hAnsiTheme="minorHAnsi"/>
          <w:sz w:val="20"/>
          <w:szCs w:val="20"/>
        </w:rPr>
      </w:pPr>
    </w:p>
    <w:p w14:paraId="5D340C0B" w14:textId="77777777" w:rsidR="00CE1698" w:rsidRPr="004460DE" w:rsidRDefault="00CE1698" w:rsidP="00CE1698">
      <w:pPr>
        <w:rPr>
          <w:rFonts w:asciiTheme="minorHAnsi" w:hAnsiTheme="minorHAnsi"/>
          <w:sz w:val="20"/>
          <w:szCs w:val="20"/>
        </w:rPr>
      </w:pPr>
    </w:p>
    <w:p w14:paraId="756981B7" w14:textId="77777777" w:rsidR="00F87280" w:rsidRPr="00F87280" w:rsidRDefault="00F87280" w:rsidP="00F87280">
      <w:pPr>
        <w:spacing w:line="280" w:lineRule="atLeast"/>
        <w:rPr>
          <w:rFonts w:asciiTheme="minorHAnsi" w:hAnsiTheme="minorHAnsi" w:cs="Calibri"/>
          <w:bCs/>
          <w:iCs/>
          <w:sz w:val="20"/>
          <w:szCs w:val="20"/>
          <w:lang w:val="en-GB"/>
        </w:rPr>
      </w:pPr>
      <w:r w:rsidRPr="00F87280">
        <w:rPr>
          <w:rFonts w:asciiTheme="minorHAnsi" w:hAnsiTheme="minorHAnsi" w:cs="Calibri"/>
          <w:b/>
          <w:bCs/>
          <w:iCs/>
          <w:sz w:val="20"/>
          <w:szCs w:val="20"/>
        </w:rPr>
        <w:t>ZDRAVSTVENI DOM BREŽICE</w:t>
      </w:r>
      <w:r w:rsidRPr="00F87280">
        <w:rPr>
          <w:rFonts w:asciiTheme="minorHAnsi" w:hAnsiTheme="minorHAnsi" w:cs="Calibri"/>
          <w:bCs/>
          <w:iCs/>
          <w:sz w:val="20"/>
          <w:szCs w:val="20"/>
        </w:rPr>
        <w:t xml:space="preserve">, Černelčeva cesta 8, 8250 Brežice, matična št. </w:t>
      </w:r>
      <w:r w:rsidRPr="00F87280">
        <w:rPr>
          <w:rFonts w:asciiTheme="minorHAnsi" w:hAnsiTheme="minorHAnsi" w:cs="Calibri"/>
          <w:bCs/>
          <w:iCs/>
          <w:sz w:val="20"/>
          <w:szCs w:val="20"/>
          <w:lang w:val="en-GB"/>
        </w:rPr>
        <w:t>5056268000</w:t>
      </w:r>
      <w:r w:rsidRPr="00F87280">
        <w:rPr>
          <w:rFonts w:asciiTheme="minorHAnsi" w:hAnsiTheme="minorHAnsi" w:cs="Calibri"/>
          <w:bCs/>
          <w:iCs/>
          <w:sz w:val="20"/>
          <w:szCs w:val="20"/>
        </w:rPr>
        <w:t xml:space="preserve">, davčna št. </w:t>
      </w:r>
      <w:r w:rsidRPr="00F87280">
        <w:rPr>
          <w:rFonts w:asciiTheme="minorHAnsi" w:hAnsiTheme="minorHAnsi" w:cs="Calibri"/>
          <w:bCs/>
          <w:iCs/>
          <w:sz w:val="20"/>
          <w:szCs w:val="20"/>
          <w:lang w:val="en-GB"/>
        </w:rPr>
        <w:t>SI 69835853</w:t>
      </w:r>
      <w:r w:rsidRPr="00F87280">
        <w:rPr>
          <w:rFonts w:asciiTheme="minorHAnsi" w:hAnsiTheme="minorHAnsi" w:cs="Calibri"/>
          <w:bCs/>
          <w:iCs/>
          <w:sz w:val="20"/>
          <w:szCs w:val="20"/>
        </w:rPr>
        <w:t>, ki ga zastopa direktor Dražen Levojević (v nadaljevanju: naročnik)</w:t>
      </w:r>
    </w:p>
    <w:p w14:paraId="145FF4DB" w14:textId="77777777" w:rsidR="004460DE" w:rsidRPr="004460DE" w:rsidRDefault="004460DE" w:rsidP="004460DE">
      <w:pPr>
        <w:rPr>
          <w:rFonts w:asciiTheme="minorHAnsi" w:hAnsiTheme="minorHAnsi"/>
          <w:sz w:val="20"/>
          <w:szCs w:val="20"/>
        </w:rPr>
      </w:pPr>
    </w:p>
    <w:p w14:paraId="40413B9E"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in</w:t>
      </w:r>
    </w:p>
    <w:p w14:paraId="2198EFDF" w14:textId="77777777" w:rsidR="004460DE" w:rsidRPr="004460DE" w:rsidRDefault="004460DE" w:rsidP="004460DE">
      <w:pPr>
        <w:tabs>
          <w:tab w:val="left" w:pos="851"/>
        </w:tabs>
        <w:ind w:right="-2"/>
        <w:rPr>
          <w:rFonts w:asciiTheme="minorHAnsi" w:hAnsiTheme="minorHAnsi" w:cstheme="minorHAnsi"/>
          <w:sz w:val="20"/>
          <w:szCs w:val="20"/>
        </w:rPr>
      </w:pPr>
    </w:p>
    <w:permStart w:id="177221715" w:edGrp="everyone"/>
    <w:p w14:paraId="0336FED4" w14:textId="6894C8BC" w:rsidR="004460DE" w:rsidRPr="004460DE" w:rsidRDefault="004460DE" w:rsidP="004460DE">
      <w:pPr>
        <w:tabs>
          <w:tab w:val="left" w:pos="851"/>
        </w:tabs>
        <w:ind w:right="-2"/>
        <w:rPr>
          <w:rFonts w:asciiTheme="minorHAnsi" w:hAnsiTheme="minorHAnsi" w:cstheme="minorHAnsi"/>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77221715"/>
      <w:r w:rsidRPr="004460DE">
        <w:rPr>
          <w:rFonts w:asciiTheme="minorHAnsi" w:hAnsiTheme="minorHAnsi" w:cstheme="minorHAnsi"/>
          <w:sz w:val="20"/>
          <w:szCs w:val="20"/>
        </w:rPr>
        <w:t>, matična številka</w:t>
      </w:r>
      <w:r>
        <w:rPr>
          <w:rFonts w:asciiTheme="minorHAnsi" w:hAnsiTheme="minorHAnsi" w:cstheme="minorHAnsi"/>
          <w:sz w:val="20"/>
          <w:szCs w:val="20"/>
        </w:rPr>
        <w:t xml:space="preserve"> </w:t>
      </w:r>
      <w:permStart w:id="2012967406"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012967406"/>
      <w:r w:rsidRPr="004460DE">
        <w:rPr>
          <w:rFonts w:asciiTheme="minorHAnsi" w:hAnsiTheme="minorHAnsi" w:cstheme="minorHAnsi"/>
          <w:sz w:val="20"/>
          <w:szCs w:val="20"/>
        </w:rPr>
        <w:t>, davčna številka</w:t>
      </w:r>
      <w:r>
        <w:rPr>
          <w:rFonts w:asciiTheme="minorHAnsi" w:hAnsiTheme="minorHAnsi" w:cstheme="minorHAnsi"/>
          <w:sz w:val="20"/>
          <w:szCs w:val="20"/>
        </w:rPr>
        <w:t xml:space="preserve"> </w:t>
      </w:r>
      <w:permStart w:id="1649043828"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49043828"/>
      <w:r w:rsidRPr="004460DE">
        <w:rPr>
          <w:rFonts w:asciiTheme="minorHAnsi" w:hAnsiTheme="minorHAnsi" w:cstheme="minorHAnsi"/>
          <w:sz w:val="20"/>
          <w:szCs w:val="20"/>
        </w:rPr>
        <w:t>, ki ga zastopa</w:t>
      </w:r>
      <w:r>
        <w:rPr>
          <w:rFonts w:asciiTheme="minorHAnsi" w:hAnsiTheme="minorHAnsi" w:cstheme="minorHAnsi"/>
          <w:sz w:val="20"/>
          <w:szCs w:val="20"/>
        </w:rPr>
        <w:t xml:space="preserve"> </w:t>
      </w:r>
      <w:permStart w:id="1610114273"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10114273"/>
      <w:r w:rsidRPr="004460DE">
        <w:rPr>
          <w:rFonts w:asciiTheme="minorHAnsi" w:hAnsiTheme="minorHAnsi" w:cstheme="minorHAnsi"/>
          <w:sz w:val="20"/>
          <w:szCs w:val="20"/>
        </w:rPr>
        <w:t xml:space="preserve"> (v nadaljevanju: izvajalec), </w:t>
      </w:r>
    </w:p>
    <w:p w14:paraId="6FDAC30F" w14:textId="77777777" w:rsidR="004460DE" w:rsidRPr="004460DE" w:rsidRDefault="004460DE" w:rsidP="004460DE">
      <w:pPr>
        <w:rPr>
          <w:rFonts w:asciiTheme="minorHAnsi" w:hAnsiTheme="minorHAnsi"/>
          <w:sz w:val="20"/>
          <w:szCs w:val="20"/>
        </w:rPr>
      </w:pPr>
    </w:p>
    <w:p w14:paraId="367A118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se dogovorita in skleneta naslednjo</w:t>
      </w:r>
    </w:p>
    <w:p w14:paraId="04007624" w14:textId="77777777" w:rsidR="004460DE" w:rsidRDefault="004460DE" w:rsidP="004460DE">
      <w:pPr>
        <w:tabs>
          <w:tab w:val="left" w:pos="851"/>
        </w:tabs>
        <w:ind w:right="-2"/>
        <w:rPr>
          <w:rFonts w:asciiTheme="minorHAnsi" w:hAnsiTheme="minorHAnsi" w:cstheme="minorHAnsi"/>
          <w:sz w:val="20"/>
          <w:szCs w:val="20"/>
        </w:rPr>
      </w:pPr>
    </w:p>
    <w:p w14:paraId="46580DF7" w14:textId="77777777" w:rsidR="001F7E0E" w:rsidRDefault="001F7E0E" w:rsidP="004460DE">
      <w:pPr>
        <w:tabs>
          <w:tab w:val="left" w:pos="851"/>
        </w:tabs>
        <w:ind w:right="-2"/>
        <w:rPr>
          <w:rFonts w:asciiTheme="minorHAnsi" w:hAnsiTheme="minorHAnsi" w:cstheme="minorHAnsi"/>
          <w:sz w:val="20"/>
          <w:szCs w:val="20"/>
        </w:rPr>
      </w:pPr>
    </w:p>
    <w:p w14:paraId="3B1C90E0" w14:textId="77777777" w:rsidR="001F7E0E" w:rsidRDefault="001F7E0E" w:rsidP="004460DE">
      <w:pPr>
        <w:tabs>
          <w:tab w:val="left" w:pos="851"/>
        </w:tabs>
        <w:ind w:right="-2"/>
        <w:rPr>
          <w:rFonts w:asciiTheme="minorHAnsi" w:hAnsiTheme="minorHAnsi" w:cstheme="minorHAnsi"/>
          <w:sz w:val="20"/>
          <w:szCs w:val="20"/>
        </w:rPr>
      </w:pPr>
    </w:p>
    <w:p w14:paraId="51EEBA8A" w14:textId="77777777" w:rsidR="001F7E0E" w:rsidRPr="004460DE" w:rsidRDefault="001F7E0E" w:rsidP="004460DE">
      <w:pPr>
        <w:tabs>
          <w:tab w:val="left" w:pos="851"/>
        </w:tabs>
        <w:ind w:right="-2"/>
        <w:rPr>
          <w:rFonts w:asciiTheme="minorHAnsi" w:hAnsiTheme="minorHAnsi" w:cstheme="minorHAnsi"/>
          <w:sz w:val="20"/>
          <w:szCs w:val="20"/>
        </w:rPr>
      </w:pPr>
    </w:p>
    <w:p w14:paraId="20C0F8BB" w14:textId="77777777" w:rsidR="004460DE" w:rsidRPr="004460DE" w:rsidRDefault="004460DE" w:rsidP="004460DE">
      <w:pPr>
        <w:rPr>
          <w:rFonts w:asciiTheme="minorHAnsi" w:hAnsiTheme="minorHAnsi"/>
          <w:sz w:val="20"/>
          <w:szCs w:val="20"/>
        </w:rPr>
      </w:pPr>
    </w:p>
    <w:p w14:paraId="3B48F732" w14:textId="77777777" w:rsid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 xml:space="preserve">POGODBO za </w:t>
      </w:r>
    </w:p>
    <w:p w14:paraId="7551E588" w14:textId="77777777" w:rsidR="000962E4" w:rsidRPr="004460DE" w:rsidRDefault="000962E4" w:rsidP="004460DE">
      <w:pPr>
        <w:tabs>
          <w:tab w:val="left" w:pos="851"/>
        </w:tabs>
        <w:ind w:right="-2"/>
        <w:jc w:val="center"/>
        <w:rPr>
          <w:rFonts w:asciiTheme="minorHAnsi" w:hAnsiTheme="minorHAnsi" w:cstheme="minorHAnsi"/>
          <w:b/>
          <w:sz w:val="20"/>
          <w:szCs w:val="20"/>
        </w:rPr>
      </w:pPr>
    </w:p>
    <w:p w14:paraId="2A092054" w14:textId="1053AE49" w:rsidR="004460DE" w:rsidRPr="000962E4" w:rsidRDefault="004460DE" w:rsidP="000962E4">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SKLENITEV ZAVAROVANJA</w:t>
      </w:r>
      <w:r w:rsidR="000962E4">
        <w:rPr>
          <w:rFonts w:asciiTheme="minorHAnsi" w:hAnsiTheme="minorHAnsi" w:cstheme="minorHAnsi"/>
          <w:b/>
          <w:sz w:val="20"/>
          <w:szCs w:val="20"/>
        </w:rPr>
        <w:t xml:space="preserve"> </w:t>
      </w:r>
      <w:r w:rsidRPr="004460DE">
        <w:rPr>
          <w:rFonts w:asciiTheme="minorHAnsi" w:hAnsiTheme="minorHAnsi" w:cstheme="minorHAnsi"/>
          <w:b/>
          <w:sz w:val="20"/>
          <w:szCs w:val="20"/>
        </w:rPr>
        <w:t>PREMOŽENJA IN ODGOVORNOSTI ZA OBDOBJE 4 LET</w:t>
      </w:r>
      <w:r w:rsidR="000962E4">
        <w:rPr>
          <w:rFonts w:asciiTheme="minorHAnsi" w:hAnsiTheme="minorHAnsi" w:cstheme="minorHAnsi"/>
          <w:b/>
          <w:sz w:val="20"/>
          <w:szCs w:val="20"/>
        </w:rPr>
        <w:t xml:space="preserve"> št. _______________</w:t>
      </w:r>
    </w:p>
    <w:p w14:paraId="3B2A12C1" w14:textId="77777777" w:rsidR="004460DE" w:rsidRDefault="004460DE" w:rsidP="004460DE">
      <w:pPr>
        <w:tabs>
          <w:tab w:val="left" w:pos="851"/>
        </w:tabs>
        <w:ind w:right="-2"/>
        <w:rPr>
          <w:rFonts w:asciiTheme="minorHAnsi" w:hAnsiTheme="minorHAnsi" w:cstheme="minorHAnsi"/>
          <w:sz w:val="20"/>
          <w:szCs w:val="20"/>
        </w:rPr>
      </w:pPr>
    </w:p>
    <w:p w14:paraId="61DF8964" w14:textId="77777777" w:rsidR="000962E4" w:rsidRPr="004460DE" w:rsidRDefault="000962E4" w:rsidP="004460DE">
      <w:pPr>
        <w:tabs>
          <w:tab w:val="left" w:pos="851"/>
        </w:tabs>
        <w:ind w:right="-2"/>
        <w:rPr>
          <w:rFonts w:asciiTheme="minorHAnsi" w:hAnsiTheme="minorHAnsi" w:cstheme="minorHAnsi"/>
          <w:sz w:val="20"/>
          <w:szCs w:val="20"/>
        </w:rPr>
      </w:pPr>
    </w:p>
    <w:p w14:paraId="581E4097"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UVODNE DOLOČBE</w:t>
      </w:r>
    </w:p>
    <w:p w14:paraId="1BA0CFD4" w14:textId="77777777" w:rsidR="004460DE" w:rsidRPr="004460DE" w:rsidRDefault="004460DE" w:rsidP="004460DE">
      <w:pPr>
        <w:tabs>
          <w:tab w:val="left" w:pos="851"/>
        </w:tabs>
        <w:ind w:right="-2"/>
        <w:rPr>
          <w:rFonts w:asciiTheme="minorHAnsi" w:hAnsiTheme="minorHAnsi" w:cstheme="minorHAnsi"/>
          <w:sz w:val="20"/>
          <w:szCs w:val="20"/>
        </w:rPr>
      </w:pPr>
    </w:p>
    <w:p w14:paraId="0351ABDF" w14:textId="77777777" w:rsidR="004460DE" w:rsidRPr="004460DE" w:rsidRDefault="004460DE" w:rsidP="004460DE">
      <w:pPr>
        <w:numPr>
          <w:ilvl w:val="0"/>
          <w:numId w:val="42"/>
        </w:numPr>
        <w:tabs>
          <w:tab w:val="left" w:pos="720"/>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F3B31CC" w14:textId="77777777" w:rsidR="004460DE" w:rsidRPr="004460DE" w:rsidRDefault="004460DE" w:rsidP="004460DE">
      <w:pPr>
        <w:tabs>
          <w:tab w:val="left" w:pos="851"/>
        </w:tabs>
        <w:ind w:right="-2"/>
        <w:rPr>
          <w:rFonts w:asciiTheme="minorHAnsi" w:hAnsiTheme="minorHAnsi" w:cstheme="minorHAnsi"/>
          <w:sz w:val="20"/>
          <w:szCs w:val="20"/>
        </w:rPr>
      </w:pPr>
    </w:p>
    <w:p w14:paraId="4CF24A42"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Naročnik in izvajalec ugotavljata, da:</w:t>
      </w:r>
    </w:p>
    <w:p w14:paraId="0617AD28" w14:textId="50151717" w:rsidR="004460DE" w:rsidRPr="004460DE" w:rsidRDefault="004460DE" w:rsidP="00160A5F">
      <w:pPr>
        <w:numPr>
          <w:ilvl w:val="0"/>
          <w:numId w:val="15"/>
        </w:numPr>
        <w:tabs>
          <w:tab w:val="left" w:pos="851"/>
        </w:tabs>
        <w:ind w:left="851" w:right="-2" w:hanging="491"/>
        <w:rPr>
          <w:rFonts w:asciiTheme="minorHAnsi" w:hAnsiTheme="minorHAnsi" w:cstheme="minorHAnsi"/>
          <w:sz w:val="20"/>
          <w:szCs w:val="20"/>
        </w:rPr>
      </w:pPr>
      <w:r w:rsidRPr="004460DE">
        <w:rPr>
          <w:rFonts w:asciiTheme="minorHAnsi" w:hAnsiTheme="minorHAnsi" w:cstheme="minorHAnsi"/>
          <w:sz w:val="20"/>
          <w:szCs w:val="20"/>
        </w:rPr>
        <w:t xml:space="preserve">je naročnik izvedel postopek oddaje </w:t>
      </w:r>
      <w:r w:rsidR="000962E4">
        <w:rPr>
          <w:rFonts w:asciiTheme="minorHAnsi" w:hAnsiTheme="minorHAnsi" w:cstheme="minorHAnsi"/>
          <w:sz w:val="20"/>
          <w:szCs w:val="20"/>
        </w:rPr>
        <w:t>naročila male vrednosti</w:t>
      </w:r>
      <w:r w:rsidRPr="004460DE">
        <w:rPr>
          <w:rFonts w:asciiTheme="minorHAnsi" w:hAnsiTheme="minorHAnsi" w:cstheme="minorHAnsi"/>
          <w:sz w:val="20"/>
          <w:szCs w:val="20"/>
        </w:rPr>
        <w:t xml:space="preserve"> za </w:t>
      </w:r>
      <w:r w:rsidR="000962E4">
        <w:rPr>
          <w:rFonts w:asciiTheme="minorHAnsi" w:hAnsiTheme="minorHAnsi" w:cstheme="minorHAnsi"/>
          <w:sz w:val="20"/>
          <w:szCs w:val="20"/>
        </w:rPr>
        <w:t>»</w:t>
      </w:r>
      <w:r w:rsidR="000962E4" w:rsidRPr="000962E4">
        <w:rPr>
          <w:rFonts w:asciiTheme="minorHAnsi" w:hAnsiTheme="minorHAnsi" w:cstheme="minorHAnsi"/>
          <w:b/>
          <w:sz w:val="20"/>
          <w:szCs w:val="20"/>
        </w:rPr>
        <w:t>Zavarovanje premoženja in odgovornosti</w:t>
      </w:r>
      <w:r w:rsidR="003029F1">
        <w:rPr>
          <w:rFonts w:asciiTheme="minorHAnsi" w:hAnsiTheme="minorHAnsi" w:cstheme="minorHAnsi"/>
          <w:b/>
          <w:sz w:val="20"/>
          <w:szCs w:val="20"/>
        </w:rPr>
        <w:t xml:space="preserve"> za obdobje 4 let</w:t>
      </w:r>
      <w:r w:rsidR="000962E4">
        <w:rPr>
          <w:rFonts w:asciiTheme="minorHAnsi" w:hAnsiTheme="minorHAnsi" w:cstheme="minorHAnsi"/>
          <w:sz w:val="20"/>
          <w:szCs w:val="20"/>
        </w:rPr>
        <w:t>«</w:t>
      </w:r>
      <w:r w:rsidRPr="004460DE">
        <w:rPr>
          <w:rFonts w:asciiTheme="minorHAnsi" w:hAnsiTheme="minorHAnsi" w:cstheme="minorHAnsi"/>
          <w:sz w:val="20"/>
          <w:szCs w:val="20"/>
        </w:rPr>
        <w:t xml:space="preserve">, objavljen na Portalu javnih naročil pod št. objave </w:t>
      </w:r>
      <w:permStart w:id="1097019766"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97019766"/>
      <w:r w:rsidRPr="004460DE">
        <w:rPr>
          <w:rFonts w:asciiTheme="minorHAnsi" w:hAnsiTheme="minorHAnsi" w:cstheme="minorHAnsi"/>
          <w:sz w:val="20"/>
          <w:szCs w:val="20"/>
        </w:rPr>
        <w:t xml:space="preserve"> z dne </w:t>
      </w:r>
      <w:permStart w:id="101607103"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1607103"/>
      <w:r w:rsidRPr="004460DE">
        <w:rPr>
          <w:rFonts w:asciiTheme="minorHAnsi" w:hAnsiTheme="minorHAnsi" w:cstheme="minorHAnsi"/>
          <w:sz w:val="20"/>
          <w:szCs w:val="20"/>
        </w:rPr>
        <w:t>, v skladu s</w:t>
      </w:r>
      <w:r w:rsidR="000962E4">
        <w:rPr>
          <w:rFonts w:asciiTheme="minorHAnsi" w:hAnsiTheme="minorHAnsi" w:cstheme="minorHAnsi"/>
          <w:sz w:val="20"/>
          <w:szCs w:val="20"/>
        </w:rPr>
        <w:t xml:space="preserve"> 47</w:t>
      </w:r>
      <w:r w:rsidRPr="004460DE">
        <w:rPr>
          <w:rFonts w:asciiTheme="minorHAnsi" w:hAnsiTheme="minorHAnsi" w:cstheme="minorHAnsi"/>
          <w:sz w:val="20"/>
          <w:szCs w:val="20"/>
        </w:rPr>
        <w:t>. členom Zakona o javnem naročanju (</w:t>
      </w:r>
      <w:r w:rsidRPr="004460DE">
        <w:rPr>
          <w:rFonts w:asciiTheme="minorHAnsi" w:hAnsiTheme="minorHAnsi" w:cstheme="minorHAnsi"/>
          <w:bCs/>
          <w:sz w:val="20"/>
          <w:szCs w:val="20"/>
        </w:rPr>
        <w:t xml:space="preserve">Uradni list RS, št. 91/2015; v nadaljevanju: </w:t>
      </w:r>
      <w:r w:rsidRPr="000962E4">
        <w:rPr>
          <w:rFonts w:asciiTheme="minorHAnsi" w:hAnsiTheme="minorHAnsi" w:cstheme="minorHAnsi"/>
          <w:bCs/>
          <w:i/>
          <w:sz w:val="20"/>
          <w:szCs w:val="20"/>
        </w:rPr>
        <w:t>ZJN-3</w:t>
      </w:r>
      <w:r w:rsidRPr="004460DE">
        <w:rPr>
          <w:rFonts w:asciiTheme="minorHAnsi" w:hAnsiTheme="minorHAnsi" w:cstheme="minorHAnsi"/>
          <w:bCs/>
          <w:sz w:val="20"/>
          <w:szCs w:val="20"/>
        </w:rPr>
        <w:t>)</w:t>
      </w:r>
      <w:r w:rsidRPr="004460DE">
        <w:rPr>
          <w:rFonts w:asciiTheme="minorHAnsi" w:hAnsiTheme="minorHAnsi" w:cstheme="minorHAnsi"/>
          <w:sz w:val="20"/>
          <w:szCs w:val="20"/>
        </w:rPr>
        <w:t>;</w:t>
      </w:r>
    </w:p>
    <w:p w14:paraId="555A8F94" w14:textId="37560CE4" w:rsidR="004460DE" w:rsidRP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je naročnik na podlagi javnega naročila iz prve alineje in prejetih ponudb z </w:t>
      </w:r>
      <w:r w:rsidR="000962E4">
        <w:rPr>
          <w:rFonts w:asciiTheme="minorHAnsi" w:hAnsiTheme="minorHAnsi" w:cstheme="minorHAnsi"/>
          <w:sz w:val="20"/>
          <w:szCs w:val="20"/>
          <w:lang w:val="en-US"/>
        </w:rPr>
        <w:t>Odločitvijo o</w:t>
      </w:r>
      <w:r w:rsidRPr="004460DE">
        <w:rPr>
          <w:rFonts w:asciiTheme="minorHAnsi" w:hAnsiTheme="minorHAnsi" w:cstheme="minorHAnsi"/>
          <w:sz w:val="20"/>
          <w:szCs w:val="20"/>
          <w:lang w:val="en-US"/>
        </w:rPr>
        <w:t xml:space="preserve"> oddaji javnega naročila, številka</w:t>
      </w:r>
      <w:r w:rsidR="000962E4">
        <w:rPr>
          <w:rFonts w:asciiTheme="minorHAnsi" w:hAnsiTheme="minorHAnsi" w:cstheme="minorHAnsi"/>
          <w:sz w:val="20"/>
          <w:szCs w:val="20"/>
          <w:lang w:val="en-US"/>
        </w:rPr>
        <w:t xml:space="preserve"> </w:t>
      </w:r>
      <w:r w:rsidR="000962E4" w:rsidRPr="000962E4">
        <w:rPr>
          <w:rFonts w:asciiTheme="minorHAnsi" w:hAnsiTheme="minorHAnsi" w:cstheme="minorHAnsi"/>
          <w:b/>
          <w:sz w:val="20"/>
          <w:szCs w:val="20"/>
          <w:lang w:val="en-US"/>
        </w:rPr>
        <w:t>xxxxx</w:t>
      </w:r>
      <w:r w:rsidRPr="004460DE">
        <w:rPr>
          <w:rFonts w:asciiTheme="minorHAnsi" w:hAnsiTheme="minorHAnsi" w:cstheme="minorHAnsi"/>
          <w:sz w:val="20"/>
          <w:szCs w:val="20"/>
          <w:lang w:val="en-US"/>
        </w:rPr>
        <w:t xml:space="preserve">, z dne </w:t>
      </w:r>
      <w:r w:rsidR="000962E4" w:rsidRPr="000962E4">
        <w:rPr>
          <w:rFonts w:asciiTheme="minorHAnsi" w:hAnsiTheme="minorHAnsi" w:cstheme="minorHAnsi"/>
          <w:b/>
          <w:sz w:val="20"/>
          <w:szCs w:val="20"/>
          <w:lang w:val="en-US"/>
        </w:rPr>
        <w:t>xxxxx</w:t>
      </w:r>
      <w:r w:rsidRPr="004460DE">
        <w:rPr>
          <w:rFonts w:asciiTheme="minorHAnsi" w:hAnsiTheme="minorHAnsi" w:cstheme="minorHAnsi"/>
          <w:sz w:val="20"/>
          <w:szCs w:val="20"/>
          <w:lang w:val="en-US"/>
        </w:rPr>
        <w:t xml:space="preserve">, izbral izvajalca kot najugodnejšega ponudnika za izvedbo javnega naročila iz prve alineje, </w:t>
      </w:r>
    </w:p>
    <w:p w14:paraId="0E42F583" w14:textId="6291D98D" w:rsidR="004460DE" w:rsidRP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da je izvajalec strokovno in tehnično usposobljen izvesti naročilo po </w:t>
      </w:r>
      <w:r w:rsidR="000962E4">
        <w:rPr>
          <w:rFonts w:asciiTheme="minorHAnsi" w:hAnsiTheme="minorHAnsi" w:cstheme="minorHAnsi"/>
          <w:sz w:val="20"/>
          <w:szCs w:val="20"/>
          <w:lang w:val="en-US"/>
        </w:rPr>
        <w:t>tej pogodbi</w:t>
      </w:r>
      <w:r w:rsidRPr="004460DE">
        <w:rPr>
          <w:rFonts w:asciiTheme="minorHAnsi" w:hAnsiTheme="minorHAnsi" w:cstheme="minorHAnsi"/>
          <w:sz w:val="20"/>
          <w:szCs w:val="20"/>
          <w:lang w:val="en-US"/>
        </w:rPr>
        <w:t>.</w:t>
      </w:r>
    </w:p>
    <w:p w14:paraId="39D166C6" w14:textId="77777777" w:rsidR="004460DE" w:rsidRPr="004460DE" w:rsidRDefault="004460DE" w:rsidP="004460DE">
      <w:pPr>
        <w:tabs>
          <w:tab w:val="left" w:pos="851"/>
        </w:tabs>
        <w:ind w:left="720" w:right="-2"/>
        <w:rPr>
          <w:rFonts w:asciiTheme="minorHAnsi" w:hAnsiTheme="minorHAnsi" w:cstheme="minorHAnsi"/>
          <w:sz w:val="20"/>
          <w:szCs w:val="20"/>
        </w:rPr>
      </w:pPr>
    </w:p>
    <w:p w14:paraId="31609F02" w14:textId="5E4BBCE9" w:rsidR="004460DE" w:rsidRPr="004460DE" w:rsidRDefault="004460DE" w:rsidP="000962E4">
      <w:pPr>
        <w:tabs>
          <w:tab w:val="left" w:pos="851"/>
        </w:tabs>
        <w:ind w:right="-2"/>
        <w:rPr>
          <w:rFonts w:asciiTheme="minorHAnsi" w:hAnsiTheme="minorHAnsi" w:cstheme="minorHAnsi"/>
          <w:sz w:val="20"/>
          <w:szCs w:val="20"/>
        </w:rPr>
      </w:pPr>
      <w:r w:rsidRPr="00395AAF">
        <w:rPr>
          <w:rFonts w:asciiTheme="minorHAnsi" w:hAnsiTheme="minorHAnsi" w:cstheme="minorHAnsi"/>
          <w:sz w:val="20"/>
          <w:szCs w:val="20"/>
        </w:rPr>
        <w:t xml:space="preserve">(2) Ponudba </w:t>
      </w:r>
      <w:r w:rsidR="000962E4" w:rsidRPr="00395AAF">
        <w:rPr>
          <w:rFonts w:asciiTheme="minorHAnsi" w:hAnsiTheme="minorHAnsi" w:cstheme="minorHAnsi"/>
          <w:sz w:val="20"/>
          <w:szCs w:val="20"/>
        </w:rPr>
        <w:t xml:space="preserve">izvajalca z dne </w:t>
      </w:r>
      <w:permStart w:id="70664786" w:edGrp="everyone"/>
      <w:r w:rsidR="000962E4" w:rsidRPr="00395AAF">
        <w:rPr>
          <w:rFonts w:asciiTheme="minorHAnsi" w:hAnsiTheme="minorHAnsi" w:cstheme="minorHAnsi"/>
          <w:b/>
          <w:bCs/>
          <w:iCs/>
          <w:sz w:val="20"/>
          <w:szCs w:val="20"/>
        </w:rPr>
        <w:fldChar w:fldCharType="begin">
          <w:ffData>
            <w:name w:val="Besedilo12"/>
            <w:enabled/>
            <w:calcOnExit w:val="0"/>
            <w:textInput/>
          </w:ffData>
        </w:fldChar>
      </w:r>
      <w:r w:rsidR="000962E4" w:rsidRPr="00395AAF">
        <w:rPr>
          <w:rFonts w:asciiTheme="minorHAnsi" w:hAnsiTheme="minorHAnsi" w:cstheme="minorHAnsi"/>
          <w:b/>
          <w:bCs/>
          <w:iCs/>
          <w:sz w:val="20"/>
          <w:szCs w:val="20"/>
        </w:rPr>
        <w:instrText xml:space="preserve"> FORMTEXT </w:instrText>
      </w:r>
      <w:r w:rsidR="000962E4" w:rsidRPr="00395AAF">
        <w:rPr>
          <w:rFonts w:asciiTheme="minorHAnsi" w:hAnsiTheme="minorHAnsi" w:cstheme="minorHAnsi"/>
          <w:b/>
          <w:bCs/>
          <w:iCs/>
          <w:sz w:val="20"/>
          <w:szCs w:val="20"/>
        </w:rPr>
      </w:r>
      <w:r w:rsidR="000962E4" w:rsidRPr="00395AAF">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395AAF">
        <w:rPr>
          <w:rFonts w:asciiTheme="minorHAnsi" w:hAnsiTheme="minorHAnsi" w:cstheme="minorHAnsi"/>
          <w:b/>
          <w:bCs/>
          <w:iCs/>
          <w:sz w:val="20"/>
          <w:szCs w:val="20"/>
        </w:rPr>
        <w:fldChar w:fldCharType="end"/>
      </w:r>
      <w:permEnd w:id="70664786"/>
      <w:r w:rsidR="000962E4" w:rsidRPr="00395AAF">
        <w:rPr>
          <w:rFonts w:asciiTheme="minorHAnsi" w:hAnsiTheme="minorHAnsi" w:cstheme="minorHAnsi"/>
          <w:sz w:val="20"/>
          <w:szCs w:val="20"/>
        </w:rPr>
        <w:t xml:space="preserve"> </w:t>
      </w:r>
      <w:r w:rsidRPr="00395AAF">
        <w:rPr>
          <w:rFonts w:asciiTheme="minorHAnsi" w:hAnsiTheme="minorHAnsi" w:cstheme="minorHAnsi"/>
          <w:sz w:val="20"/>
          <w:szCs w:val="20"/>
        </w:rPr>
        <w:t xml:space="preserve">in dokumentacija v zvezi z oddajo javnega naročila št. </w:t>
      </w:r>
      <w:r w:rsidR="001F7E0E">
        <w:rPr>
          <w:rFonts w:asciiTheme="minorHAnsi" w:hAnsiTheme="minorHAnsi" w:cstheme="minorHAnsi"/>
          <w:sz w:val="20"/>
          <w:szCs w:val="20"/>
        </w:rPr>
        <w:t>JN-1S/2017/2</w:t>
      </w:r>
      <w:r w:rsidRPr="00395AAF">
        <w:rPr>
          <w:rFonts w:asciiTheme="minorHAnsi" w:hAnsiTheme="minorHAnsi" w:cstheme="minorHAnsi"/>
          <w:sz w:val="20"/>
          <w:szCs w:val="20"/>
        </w:rPr>
        <w:t xml:space="preserve"> z dne </w:t>
      </w:r>
      <w:r w:rsidR="009A6885">
        <w:rPr>
          <w:rFonts w:asciiTheme="minorHAnsi" w:hAnsiTheme="minorHAnsi" w:cstheme="minorHAnsi"/>
          <w:sz w:val="20"/>
          <w:szCs w:val="20"/>
        </w:rPr>
        <w:t>3</w:t>
      </w:r>
      <w:r w:rsidR="00C728EC">
        <w:rPr>
          <w:rFonts w:asciiTheme="minorHAnsi" w:hAnsiTheme="minorHAnsi" w:cstheme="minorHAnsi"/>
          <w:sz w:val="20"/>
          <w:szCs w:val="20"/>
        </w:rPr>
        <w:t>. 11</w:t>
      </w:r>
      <w:r w:rsidR="000962E4" w:rsidRPr="00395AAF">
        <w:rPr>
          <w:rFonts w:asciiTheme="minorHAnsi" w:hAnsiTheme="minorHAnsi" w:cstheme="minorHAnsi"/>
          <w:sz w:val="20"/>
          <w:szCs w:val="20"/>
        </w:rPr>
        <w:t>. 2017</w:t>
      </w:r>
      <w:r w:rsidRPr="00395AAF">
        <w:rPr>
          <w:rFonts w:asciiTheme="minorHAnsi" w:hAnsiTheme="minorHAnsi" w:cstheme="minorHAnsi"/>
          <w:sz w:val="20"/>
          <w:szCs w:val="20"/>
        </w:rPr>
        <w:t>, katere del so tudi tehnične specifika</w:t>
      </w:r>
      <w:r w:rsidR="008D4772">
        <w:rPr>
          <w:rFonts w:asciiTheme="minorHAnsi" w:hAnsiTheme="minorHAnsi" w:cstheme="minorHAnsi"/>
          <w:sz w:val="20"/>
          <w:szCs w:val="20"/>
        </w:rPr>
        <w:t>cije naročila, so</w:t>
      </w:r>
      <w:r w:rsidRPr="00395AAF">
        <w:rPr>
          <w:rFonts w:asciiTheme="minorHAnsi" w:hAnsiTheme="minorHAnsi" w:cstheme="minorHAnsi"/>
          <w:sz w:val="20"/>
          <w:szCs w:val="20"/>
        </w:rPr>
        <w:t xml:space="preserve"> sestavni del te pogodbe.</w:t>
      </w:r>
      <w:r w:rsidRPr="004460DE">
        <w:rPr>
          <w:rFonts w:asciiTheme="minorHAnsi" w:hAnsiTheme="minorHAnsi" w:cstheme="minorHAnsi"/>
          <w:sz w:val="20"/>
          <w:szCs w:val="20"/>
        </w:rPr>
        <w:t xml:space="preserve"> </w:t>
      </w:r>
    </w:p>
    <w:p w14:paraId="62C0EAD6" w14:textId="77777777" w:rsidR="004460DE" w:rsidRPr="004460DE" w:rsidRDefault="004460DE" w:rsidP="000962E4">
      <w:pPr>
        <w:tabs>
          <w:tab w:val="left" w:pos="851"/>
        </w:tabs>
        <w:ind w:right="-2"/>
        <w:rPr>
          <w:rFonts w:asciiTheme="minorHAnsi" w:hAnsiTheme="minorHAnsi" w:cstheme="minorHAnsi"/>
          <w:sz w:val="20"/>
          <w:szCs w:val="20"/>
        </w:rPr>
      </w:pPr>
    </w:p>
    <w:p w14:paraId="1DFE0F27" w14:textId="77777777"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Predmet pogodbe se bo financiral na podlagi Finančnega načrta naročnika za relevantno leto, ki predstavlja podlago za izvajanje aktivnosti.</w:t>
      </w:r>
    </w:p>
    <w:p w14:paraId="369804DD" w14:textId="77777777" w:rsidR="004460DE" w:rsidRPr="004460DE" w:rsidRDefault="004460DE" w:rsidP="000962E4">
      <w:pPr>
        <w:tabs>
          <w:tab w:val="left" w:pos="851"/>
        </w:tabs>
        <w:ind w:right="-2"/>
        <w:rPr>
          <w:rFonts w:asciiTheme="minorHAnsi" w:hAnsiTheme="minorHAnsi" w:cstheme="minorHAnsi"/>
          <w:sz w:val="20"/>
          <w:szCs w:val="20"/>
        </w:rPr>
      </w:pPr>
    </w:p>
    <w:p w14:paraId="00FF66E2"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11AA259" w14:textId="77777777" w:rsidR="004460DE" w:rsidRPr="004460DE" w:rsidRDefault="004460DE" w:rsidP="004460DE">
      <w:pPr>
        <w:tabs>
          <w:tab w:val="left" w:pos="851"/>
        </w:tabs>
        <w:ind w:right="-2"/>
        <w:rPr>
          <w:rFonts w:asciiTheme="minorHAnsi" w:hAnsiTheme="minorHAnsi" w:cstheme="minorHAnsi"/>
          <w:sz w:val="20"/>
          <w:szCs w:val="20"/>
        </w:rPr>
      </w:pPr>
    </w:p>
    <w:p w14:paraId="55D31DA7"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S to pogodbo se naročnik in izvajalec dogovorita o splošnih in posebnih pogojih izvajanja javnega naročila iz prejšnjega člena.</w:t>
      </w:r>
    </w:p>
    <w:p w14:paraId="1F25757F" w14:textId="77777777" w:rsidR="004460DE" w:rsidRPr="004460DE" w:rsidRDefault="004460DE" w:rsidP="004460DE">
      <w:pPr>
        <w:tabs>
          <w:tab w:val="left" w:pos="851"/>
        </w:tabs>
        <w:ind w:right="-2"/>
        <w:rPr>
          <w:rFonts w:asciiTheme="minorHAnsi" w:hAnsiTheme="minorHAnsi" w:cstheme="minorHAnsi"/>
          <w:sz w:val="20"/>
          <w:szCs w:val="20"/>
        </w:rPr>
      </w:pPr>
    </w:p>
    <w:p w14:paraId="3CABC3D3" w14:textId="4E771FD1" w:rsidR="000962E4" w:rsidRDefault="000962E4">
      <w:pPr>
        <w:widowControl w:val="0"/>
        <w:jc w:val="left"/>
        <w:rPr>
          <w:rFonts w:asciiTheme="minorHAnsi" w:hAnsiTheme="minorHAnsi" w:cstheme="minorHAnsi"/>
          <w:b/>
          <w:bCs/>
          <w:sz w:val="20"/>
          <w:szCs w:val="20"/>
        </w:rPr>
      </w:pPr>
    </w:p>
    <w:p w14:paraId="76FDDE22" w14:textId="661E8A4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PREDMET POGODBE</w:t>
      </w:r>
    </w:p>
    <w:p w14:paraId="043FB1D2" w14:textId="77777777" w:rsidR="004460DE" w:rsidRPr="004460DE" w:rsidRDefault="004460DE" w:rsidP="004460DE">
      <w:pPr>
        <w:tabs>
          <w:tab w:val="left" w:pos="851"/>
        </w:tabs>
        <w:ind w:right="-2"/>
        <w:rPr>
          <w:rFonts w:asciiTheme="minorHAnsi" w:hAnsiTheme="minorHAnsi" w:cstheme="minorHAnsi"/>
          <w:sz w:val="20"/>
          <w:szCs w:val="20"/>
        </w:rPr>
      </w:pPr>
    </w:p>
    <w:p w14:paraId="1A957552"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72C28ED2" w14:textId="77777777" w:rsidR="004460DE" w:rsidRPr="004460DE" w:rsidRDefault="004460DE" w:rsidP="004460DE">
      <w:pPr>
        <w:tabs>
          <w:tab w:val="left" w:pos="851"/>
        </w:tabs>
        <w:ind w:right="-2"/>
        <w:rPr>
          <w:rFonts w:asciiTheme="minorHAnsi" w:hAnsiTheme="minorHAnsi" w:cstheme="minorHAnsi"/>
          <w:sz w:val="20"/>
          <w:szCs w:val="20"/>
        </w:rPr>
      </w:pPr>
    </w:p>
    <w:p w14:paraId="2CEE0BCC"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Predmet pogodbe je zavarovanje premoženja in odgovornosti. Na podlagi te pogodbe sklene naročnik pri izvajalcu naslednje vrste zavarovanj:</w:t>
      </w:r>
    </w:p>
    <w:p w14:paraId="43474E2D" w14:textId="527AB244" w:rsidR="004460DE" w:rsidRPr="000962E4" w:rsidRDefault="00F87280" w:rsidP="000962E4">
      <w:pPr>
        <w:numPr>
          <w:ilvl w:val="0"/>
          <w:numId w:val="15"/>
        </w:numPr>
        <w:tabs>
          <w:tab w:val="left" w:pos="851"/>
        </w:tabs>
        <w:ind w:left="851" w:right="-2" w:hanging="491"/>
        <w:rPr>
          <w:rFonts w:asciiTheme="minorHAnsi" w:hAnsiTheme="minorHAnsi" w:cstheme="minorHAnsi"/>
          <w:sz w:val="20"/>
          <w:szCs w:val="20"/>
          <w:lang w:val="en-US"/>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r w:rsidR="004460DE" w:rsidRPr="000962E4">
        <w:rPr>
          <w:rFonts w:asciiTheme="minorHAnsi" w:hAnsiTheme="minorHAnsi" w:cstheme="minorHAnsi"/>
          <w:sz w:val="20"/>
          <w:szCs w:val="20"/>
          <w:lang w:val="en-US"/>
        </w:rPr>
        <w:t xml:space="preserve">, </w:t>
      </w:r>
    </w:p>
    <w:p w14:paraId="218EEF9D" w14:textId="06A7688C"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 xml:space="preserve">zavarovanje </w:t>
      </w:r>
      <w:r w:rsidR="00F87280">
        <w:rPr>
          <w:rFonts w:asciiTheme="minorHAnsi" w:hAnsiTheme="minorHAnsi" w:cstheme="minorHAnsi"/>
          <w:sz w:val="20"/>
          <w:szCs w:val="20"/>
          <w:lang w:val="en-US"/>
        </w:rPr>
        <w:t>medicinske in druge</w:t>
      </w:r>
      <w:r w:rsidRPr="000962E4">
        <w:rPr>
          <w:rFonts w:asciiTheme="minorHAnsi" w:hAnsiTheme="minorHAnsi" w:cstheme="minorHAnsi"/>
          <w:sz w:val="20"/>
          <w:szCs w:val="20"/>
          <w:lang w:val="en-US"/>
        </w:rPr>
        <w:t xml:space="preserve"> opreme,</w:t>
      </w:r>
    </w:p>
    <w:p w14:paraId="038B16A8" w14:textId="4A22D483"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 xml:space="preserve">zavarovanje </w:t>
      </w:r>
      <w:r w:rsidR="009F6AC9">
        <w:rPr>
          <w:rFonts w:asciiTheme="minorHAnsi" w:hAnsiTheme="minorHAnsi" w:cstheme="minorHAnsi"/>
          <w:sz w:val="20"/>
          <w:szCs w:val="20"/>
          <w:lang w:val="en-US"/>
        </w:rPr>
        <w:t>nepremičnin</w:t>
      </w:r>
      <w:r w:rsidRPr="000962E4">
        <w:rPr>
          <w:rFonts w:asciiTheme="minorHAnsi" w:hAnsiTheme="minorHAnsi" w:cstheme="minorHAnsi"/>
          <w:sz w:val="20"/>
          <w:szCs w:val="20"/>
          <w:lang w:val="en-US"/>
        </w:rPr>
        <w:t>,</w:t>
      </w:r>
    </w:p>
    <w:p w14:paraId="09F0DC7D" w14:textId="77777777"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zavarovanje splošne odgovornosti,</w:t>
      </w:r>
    </w:p>
    <w:p w14:paraId="78475663" w14:textId="77777777"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lastRenderedPageBreak/>
        <w:t xml:space="preserve">zavarovanje avtomobilov, </w:t>
      </w:r>
    </w:p>
    <w:p w14:paraId="34F6FDE3" w14:textId="6798AE98" w:rsid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nezgodno zavarovanje oseb, ki so na službe</w:t>
      </w:r>
      <w:r w:rsidR="00F87280">
        <w:rPr>
          <w:rFonts w:asciiTheme="minorHAnsi" w:hAnsiTheme="minorHAnsi" w:cstheme="minorHAnsi"/>
          <w:sz w:val="20"/>
          <w:szCs w:val="20"/>
          <w:lang w:val="en-US"/>
        </w:rPr>
        <w:t>ni poti po Sloveniji ali tujini.</w:t>
      </w:r>
    </w:p>
    <w:p w14:paraId="4C5EB027" w14:textId="77777777" w:rsidR="00F87280" w:rsidRPr="00F87280" w:rsidRDefault="00F87280" w:rsidP="00F87280">
      <w:pPr>
        <w:tabs>
          <w:tab w:val="left" w:pos="851"/>
        </w:tabs>
        <w:ind w:right="-2"/>
        <w:rPr>
          <w:rFonts w:asciiTheme="minorHAnsi" w:hAnsiTheme="minorHAnsi" w:cstheme="minorHAnsi"/>
          <w:sz w:val="20"/>
          <w:szCs w:val="20"/>
          <w:lang w:val="en-US"/>
        </w:rPr>
      </w:pPr>
    </w:p>
    <w:p w14:paraId="0276AD75" w14:textId="7F807D85"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V času izvajanja te pogodbe lahko naročnik pod istimi pogoji obseg zavarovanja spremeni, tako da izloči predmet zavarovanja, ki ga v tem času odtuji oziroma se odloči, da ga ne bo več zavaroval, ali predmet zavarovanja, ki ga v tem času pridobi ali se odloči, da ga bo zavaroval.</w:t>
      </w:r>
    </w:p>
    <w:p w14:paraId="1DE919A1" w14:textId="77777777" w:rsidR="004460DE" w:rsidRPr="000962E4" w:rsidRDefault="004460DE" w:rsidP="004460DE">
      <w:pPr>
        <w:tabs>
          <w:tab w:val="left" w:pos="851"/>
        </w:tabs>
        <w:ind w:right="-2"/>
        <w:rPr>
          <w:rFonts w:asciiTheme="minorHAnsi" w:hAnsiTheme="minorHAnsi" w:cstheme="minorHAnsi"/>
          <w:sz w:val="20"/>
          <w:szCs w:val="20"/>
        </w:rPr>
      </w:pPr>
    </w:p>
    <w:p w14:paraId="1288EAD8"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29A6112D" w14:textId="77777777" w:rsidR="004460DE" w:rsidRPr="004460DE" w:rsidRDefault="004460DE" w:rsidP="004460DE">
      <w:pPr>
        <w:tabs>
          <w:tab w:val="left" w:pos="851"/>
        </w:tabs>
        <w:ind w:right="-2"/>
        <w:rPr>
          <w:rFonts w:asciiTheme="minorHAnsi" w:hAnsiTheme="minorHAnsi" w:cstheme="minorHAnsi"/>
          <w:sz w:val="20"/>
          <w:szCs w:val="20"/>
        </w:rPr>
      </w:pPr>
    </w:p>
    <w:p w14:paraId="62EDA15F" w14:textId="2DC8202A"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Stranki bosta v skladu z dokumentacijo v zvezi z oddajo javnega naročila in ponudbeno dokumentacijo podpisali ustrezne zavarovalne police, s katerimi bosta konkretizirali posamezne vrste zavarovanj.</w:t>
      </w:r>
    </w:p>
    <w:p w14:paraId="515491ED" w14:textId="77777777" w:rsidR="004460DE" w:rsidRPr="004460DE" w:rsidRDefault="004460DE" w:rsidP="004460DE">
      <w:pPr>
        <w:tabs>
          <w:tab w:val="left" w:pos="851"/>
        </w:tabs>
        <w:ind w:right="-2"/>
        <w:rPr>
          <w:rFonts w:asciiTheme="minorHAnsi" w:hAnsiTheme="minorHAnsi" w:cstheme="minorHAnsi"/>
          <w:sz w:val="20"/>
          <w:szCs w:val="20"/>
        </w:rPr>
      </w:pPr>
    </w:p>
    <w:p w14:paraId="346F17D3" w14:textId="77777777" w:rsidR="004460DE" w:rsidRPr="000962E4"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(2) Za vsa zavarovanja so določeni zavarovalni pogoji in premijski sistemi, ki so sestavni del te pogodbe in zavarovalnih polic, ki ne smejo odstopati od vzorcev v ponudbeni dokumentaciji. </w:t>
      </w:r>
    </w:p>
    <w:p w14:paraId="24F1D49E" w14:textId="77777777" w:rsidR="004460DE" w:rsidRPr="004460DE" w:rsidRDefault="004460DE" w:rsidP="004460DE">
      <w:pPr>
        <w:rPr>
          <w:rFonts w:asciiTheme="minorHAnsi" w:hAnsiTheme="minorHAnsi" w:cstheme="minorHAnsi"/>
          <w:sz w:val="20"/>
          <w:szCs w:val="20"/>
        </w:rPr>
      </w:pPr>
    </w:p>
    <w:p w14:paraId="6C767881" w14:textId="77777777"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Zavarovanje je sklenjeno z naslednjimi policami:</w:t>
      </w:r>
    </w:p>
    <w:p w14:paraId="17F9D52B" w14:textId="3222BA8E" w:rsidR="004460DE" w:rsidRPr="004460DE" w:rsidRDefault="00F87280"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IKT (informacijsko komunikacijska) oprema</w:t>
      </w:r>
      <w:r w:rsidR="004460DE" w:rsidRPr="004460DE">
        <w:rPr>
          <w:rFonts w:asciiTheme="minorHAnsi" w:hAnsiTheme="minorHAnsi" w:cstheme="minorHAnsi"/>
          <w:sz w:val="20"/>
          <w:szCs w:val="20"/>
        </w:rPr>
        <w:t xml:space="preserve"> ……...</w:t>
      </w:r>
      <w:r w:rsidR="001F7E0E">
        <w:rPr>
          <w:rFonts w:asciiTheme="minorHAnsi" w:hAnsiTheme="minorHAnsi" w:cstheme="minorHAnsi"/>
          <w:sz w:val="20"/>
          <w:szCs w:val="20"/>
        </w:rPr>
        <w:t>.............</w:t>
      </w:r>
      <w:r w:rsidR="004460DE" w:rsidRPr="004460DE">
        <w:rPr>
          <w:rFonts w:asciiTheme="minorHAnsi" w:hAnsiTheme="minorHAnsi" w:cstheme="minorHAnsi"/>
          <w:sz w:val="20"/>
          <w:szCs w:val="20"/>
        </w:rPr>
        <w:t xml:space="preserve"> polica št.</w:t>
      </w:r>
      <w:r w:rsidR="000962E4">
        <w:rPr>
          <w:rFonts w:asciiTheme="minorHAnsi" w:hAnsiTheme="minorHAnsi" w:cstheme="minorHAnsi"/>
          <w:sz w:val="20"/>
          <w:szCs w:val="20"/>
        </w:rPr>
        <w:t xml:space="preserve"> </w:t>
      </w:r>
      <w:r w:rsidR="004460DE" w:rsidRPr="004460DE">
        <w:rPr>
          <w:rFonts w:asciiTheme="minorHAnsi" w:hAnsiTheme="minorHAnsi" w:cstheme="minorHAnsi"/>
          <w:sz w:val="20"/>
          <w:szCs w:val="20"/>
        </w:rPr>
        <w:t xml:space="preserve"> </w:t>
      </w:r>
      <w:permStart w:id="1762540360"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762540360"/>
      <w:r w:rsidR="004460DE" w:rsidRPr="004460DE">
        <w:rPr>
          <w:rFonts w:asciiTheme="minorHAnsi" w:hAnsiTheme="minorHAnsi" w:cstheme="minorHAnsi"/>
          <w:sz w:val="20"/>
          <w:szCs w:val="20"/>
        </w:rPr>
        <w:t xml:space="preserve">, </w:t>
      </w:r>
    </w:p>
    <w:p w14:paraId="6673801A" w14:textId="795B965A" w:rsidR="004460DE" w:rsidRPr="004460DE" w:rsidRDefault="00F87280"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medicinska in druga oprema</w:t>
      </w:r>
      <w:r w:rsidR="000962E4">
        <w:rPr>
          <w:rFonts w:asciiTheme="minorHAnsi" w:hAnsiTheme="minorHAnsi" w:cstheme="minorHAnsi"/>
          <w:sz w:val="20"/>
          <w:szCs w:val="20"/>
        </w:rPr>
        <w:t xml:space="preserve"> ………………</w:t>
      </w:r>
      <w:r w:rsidR="001F7E0E">
        <w:rPr>
          <w:rFonts w:asciiTheme="minorHAnsi" w:hAnsiTheme="minorHAnsi" w:cstheme="minorHAnsi"/>
          <w:sz w:val="20"/>
          <w:szCs w:val="20"/>
        </w:rPr>
        <w:t>............................</w:t>
      </w:r>
      <w:r w:rsidR="000962E4">
        <w:rPr>
          <w:rFonts w:asciiTheme="minorHAnsi" w:hAnsiTheme="minorHAnsi" w:cstheme="minorHAnsi"/>
          <w:sz w:val="20"/>
          <w:szCs w:val="20"/>
        </w:rPr>
        <w:t xml:space="preserve"> </w:t>
      </w:r>
      <w:r w:rsidR="004460DE" w:rsidRPr="004460DE">
        <w:rPr>
          <w:rFonts w:asciiTheme="minorHAnsi" w:hAnsiTheme="minorHAnsi" w:cstheme="minorHAnsi"/>
          <w:sz w:val="20"/>
          <w:szCs w:val="20"/>
        </w:rPr>
        <w:t xml:space="preserve">polica št. </w:t>
      </w:r>
      <w:r w:rsidR="000962E4">
        <w:rPr>
          <w:rFonts w:asciiTheme="minorHAnsi" w:hAnsiTheme="minorHAnsi" w:cstheme="minorHAnsi"/>
          <w:sz w:val="20"/>
          <w:szCs w:val="20"/>
        </w:rPr>
        <w:t xml:space="preserve"> </w:t>
      </w:r>
      <w:permStart w:id="1116552133"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116552133"/>
      <w:r w:rsidR="004460DE" w:rsidRPr="004460DE">
        <w:rPr>
          <w:rFonts w:asciiTheme="minorHAnsi" w:hAnsiTheme="minorHAnsi" w:cstheme="minorHAnsi"/>
          <w:sz w:val="20"/>
          <w:szCs w:val="20"/>
        </w:rPr>
        <w:t xml:space="preserve">, </w:t>
      </w:r>
    </w:p>
    <w:p w14:paraId="78064919" w14:textId="322352A6" w:rsidR="004460DE" w:rsidRPr="004460DE" w:rsidRDefault="004460DE"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sidRPr="004460DE">
        <w:rPr>
          <w:rFonts w:asciiTheme="minorHAnsi" w:hAnsiTheme="minorHAnsi" w:cstheme="minorHAnsi"/>
          <w:sz w:val="20"/>
          <w:szCs w:val="20"/>
        </w:rPr>
        <w:t>nepremičnine</w:t>
      </w:r>
      <w:r w:rsidR="009F6AC9">
        <w:rPr>
          <w:rFonts w:asciiTheme="minorHAnsi" w:hAnsiTheme="minorHAnsi" w:cstheme="minorHAnsi"/>
          <w:sz w:val="20"/>
          <w:szCs w:val="20"/>
        </w:rPr>
        <w:t xml:space="preserve"> ...............</w:t>
      </w:r>
      <w:r w:rsidRPr="004460DE">
        <w:rPr>
          <w:rFonts w:asciiTheme="minorHAnsi" w:hAnsiTheme="minorHAnsi" w:cstheme="minorHAnsi"/>
          <w:sz w:val="20"/>
          <w:szCs w:val="20"/>
        </w:rPr>
        <w:t>………………</w:t>
      </w:r>
      <w:r w:rsidR="001F7E0E">
        <w:rPr>
          <w:rFonts w:asciiTheme="minorHAnsi" w:hAnsiTheme="minorHAnsi" w:cstheme="minorHAnsi"/>
          <w:sz w:val="20"/>
          <w:szCs w:val="20"/>
        </w:rPr>
        <w:t xml:space="preserve">….................................. </w:t>
      </w:r>
      <w:r w:rsidRPr="004460DE">
        <w:rPr>
          <w:rFonts w:asciiTheme="minorHAnsi" w:hAnsiTheme="minorHAnsi" w:cstheme="minorHAnsi"/>
          <w:sz w:val="20"/>
          <w:szCs w:val="20"/>
        </w:rPr>
        <w:t>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1011879734"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11879734"/>
      <w:r w:rsidRPr="004460DE">
        <w:rPr>
          <w:rFonts w:asciiTheme="minorHAnsi" w:hAnsiTheme="minorHAnsi" w:cstheme="minorHAnsi"/>
          <w:sz w:val="20"/>
          <w:szCs w:val="20"/>
        </w:rPr>
        <w:t>,</w:t>
      </w:r>
    </w:p>
    <w:p w14:paraId="242F3440" w14:textId="6AE1F73D" w:rsidR="004460DE" w:rsidRPr="004460DE" w:rsidRDefault="004460DE"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sidRPr="004460DE">
        <w:rPr>
          <w:rFonts w:asciiTheme="minorHAnsi" w:hAnsiTheme="minorHAnsi" w:cstheme="minorHAnsi"/>
          <w:sz w:val="20"/>
          <w:szCs w:val="20"/>
        </w:rPr>
        <w:t>splošna odgovornost…..…</w:t>
      </w:r>
      <w:r w:rsidR="000962E4">
        <w:rPr>
          <w:rFonts w:asciiTheme="minorHAnsi" w:hAnsiTheme="minorHAnsi" w:cstheme="minorHAnsi"/>
          <w:sz w:val="20"/>
          <w:szCs w:val="20"/>
        </w:rPr>
        <w:t>..</w:t>
      </w:r>
      <w:r w:rsidR="001F7E0E">
        <w:rPr>
          <w:rFonts w:asciiTheme="minorHAnsi" w:hAnsiTheme="minorHAnsi" w:cstheme="minorHAnsi"/>
          <w:sz w:val="20"/>
          <w:szCs w:val="20"/>
        </w:rPr>
        <w:t>................................................</w:t>
      </w:r>
      <w:r w:rsidRPr="004460DE">
        <w:rPr>
          <w:rFonts w:asciiTheme="minorHAnsi" w:hAnsiTheme="minorHAnsi" w:cstheme="minorHAnsi"/>
          <w:sz w:val="20"/>
          <w:szCs w:val="20"/>
        </w:rPr>
        <w:t xml:space="preserve"> 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1584279600"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584279600"/>
      <w:r w:rsidRPr="004460DE">
        <w:rPr>
          <w:rFonts w:asciiTheme="minorHAnsi" w:hAnsiTheme="minorHAnsi" w:cstheme="minorHAnsi"/>
          <w:sz w:val="20"/>
          <w:szCs w:val="20"/>
        </w:rPr>
        <w:t>,</w:t>
      </w:r>
    </w:p>
    <w:p w14:paraId="41F451F1" w14:textId="2BF82CF8" w:rsidR="004460DE" w:rsidRPr="004460DE" w:rsidRDefault="004460DE"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sidRPr="004460DE">
        <w:rPr>
          <w:rFonts w:asciiTheme="minorHAnsi" w:hAnsiTheme="minorHAnsi" w:cstheme="minorHAnsi"/>
          <w:sz w:val="20"/>
          <w:szCs w:val="20"/>
        </w:rPr>
        <w:t>avtomobili ………………......</w:t>
      </w:r>
      <w:r w:rsidR="000962E4">
        <w:rPr>
          <w:rFonts w:asciiTheme="minorHAnsi" w:hAnsiTheme="minorHAnsi" w:cstheme="minorHAnsi"/>
          <w:sz w:val="20"/>
          <w:szCs w:val="20"/>
        </w:rPr>
        <w:t>..</w:t>
      </w:r>
      <w:r w:rsidR="001F7E0E">
        <w:rPr>
          <w:rFonts w:asciiTheme="minorHAnsi" w:hAnsiTheme="minorHAnsi" w:cstheme="minorHAnsi"/>
          <w:sz w:val="20"/>
          <w:szCs w:val="20"/>
        </w:rPr>
        <w:t>................................................</w:t>
      </w:r>
      <w:r w:rsidRPr="004460DE">
        <w:rPr>
          <w:rFonts w:asciiTheme="minorHAnsi" w:hAnsiTheme="minorHAnsi" w:cstheme="minorHAnsi"/>
          <w:sz w:val="20"/>
          <w:szCs w:val="20"/>
        </w:rPr>
        <w:t xml:space="preserve"> 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643638388"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643638388"/>
      <w:r w:rsidRPr="004460DE">
        <w:rPr>
          <w:rFonts w:asciiTheme="minorHAnsi" w:hAnsiTheme="minorHAnsi" w:cstheme="minorHAnsi"/>
          <w:sz w:val="20"/>
          <w:szCs w:val="20"/>
        </w:rPr>
        <w:t>,</w:t>
      </w:r>
    </w:p>
    <w:p w14:paraId="4AB9AAA8" w14:textId="24D5750D" w:rsidR="00C52FBA" w:rsidRPr="00380C8D" w:rsidRDefault="00C52FBA"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 xml:space="preserve">nezgodno zavarovanje </w:t>
      </w:r>
      <w:r w:rsidR="004460DE" w:rsidRPr="004460DE">
        <w:rPr>
          <w:rFonts w:asciiTheme="minorHAnsi" w:hAnsiTheme="minorHAnsi" w:cstheme="minorHAnsi"/>
          <w:sz w:val="20"/>
          <w:szCs w:val="20"/>
        </w:rPr>
        <w:t>oseb...</w:t>
      </w:r>
      <w:r w:rsidR="000962E4">
        <w:rPr>
          <w:rFonts w:asciiTheme="minorHAnsi" w:hAnsiTheme="minorHAnsi" w:cstheme="minorHAnsi"/>
          <w:sz w:val="20"/>
          <w:szCs w:val="20"/>
        </w:rPr>
        <w:t>............................</w:t>
      </w:r>
      <w:r w:rsidR="001F7E0E">
        <w:rPr>
          <w:rFonts w:asciiTheme="minorHAnsi" w:hAnsiTheme="minorHAnsi" w:cstheme="minorHAnsi"/>
          <w:sz w:val="20"/>
          <w:szCs w:val="20"/>
        </w:rPr>
        <w:t>.............</w:t>
      </w:r>
      <w:r w:rsidR="000962E4">
        <w:rPr>
          <w:rFonts w:asciiTheme="minorHAnsi" w:hAnsiTheme="minorHAnsi" w:cstheme="minorHAnsi"/>
          <w:sz w:val="20"/>
          <w:szCs w:val="20"/>
        </w:rPr>
        <w:t>..</w:t>
      </w:r>
      <w:r w:rsidR="004460DE" w:rsidRPr="004460DE">
        <w:rPr>
          <w:rFonts w:asciiTheme="minorHAnsi" w:hAnsiTheme="minorHAnsi" w:cstheme="minorHAnsi"/>
          <w:sz w:val="20"/>
          <w:szCs w:val="20"/>
        </w:rPr>
        <w:t xml:space="preserve"> </w:t>
      </w:r>
      <w:r w:rsidR="000962E4">
        <w:rPr>
          <w:rFonts w:asciiTheme="minorHAnsi" w:hAnsiTheme="minorHAnsi" w:cstheme="minorHAnsi"/>
          <w:sz w:val="20"/>
          <w:szCs w:val="20"/>
        </w:rPr>
        <w:t>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971835980" w:edGrp="everyone"/>
      <w:r w:rsidR="00495A65">
        <w:rPr>
          <w:rFonts w:asciiTheme="minorHAnsi" w:hAnsiTheme="minorHAnsi" w:cstheme="minorHAnsi"/>
          <w:sz w:val="20"/>
          <w:szCs w:val="20"/>
        </w:rPr>
        <w:t xml:space="preserve">       </w:t>
      </w:r>
    </w:p>
    <w:permEnd w:id="971835980"/>
    <w:p w14:paraId="5918F786" w14:textId="77777777" w:rsidR="004460DE" w:rsidRPr="004460DE" w:rsidRDefault="004460DE" w:rsidP="004460DE">
      <w:pPr>
        <w:rPr>
          <w:rFonts w:asciiTheme="minorHAnsi" w:hAnsiTheme="minorHAnsi" w:cstheme="minorHAnsi"/>
          <w:sz w:val="20"/>
          <w:szCs w:val="20"/>
        </w:rPr>
      </w:pPr>
    </w:p>
    <w:p w14:paraId="2DDCB489" w14:textId="418760B7"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 xml:space="preserve">Začetek veljavnosti polic je z dnem </w:t>
      </w:r>
      <w:permStart w:id="1532896877"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1532896877"/>
      <w:r w:rsidRPr="004460DE">
        <w:rPr>
          <w:rFonts w:asciiTheme="minorHAnsi" w:hAnsiTheme="minorHAnsi" w:cstheme="minorHAnsi"/>
          <w:sz w:val="20"/>
          <w:szCs w:val="20"/>
        </w:rPr>
        <w:t>, za avtomobilsko zavarovanje pa bodo police iz prejšnje zavarovalnice na izvajalca prehajale postopoma ob preteku registracije posameznih vozil oziroma po dogovoru.</w:t>
      </w:r>
    </w:p>
    <w:p w14:paraId="0706B1FB" w14:textId="77777777" w:rsidR="004460DE" w:rsidRPr="004460DE" w:rsidRDefault="004460DE" w:rsidP="004460DE">
      <w:pPr>
        <w:rPr>
          <w:rFonts w:asciiTheme="minorHAnsi" w:hAnsiTheme="minorHAnsi" w:cstheme="minorHAnsi"/>
          <w:sz w:val="20"/>
          <w:szCs w:val="20"/>
        </w:rPr>
      </w:pPr>
    </w:p>
    <w:p w14:paraId="26E6A53B" w14:textId="01961A09"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(3) Izvajalec sprejema v zavarovanje vse premičnine in nepremičnine, evidentirane v poslovnih knjigah naročnika, tudi če v dokumentaciji v zvezi z oddajo javnega naročila niso bile navedene. Izvajalec sprejema v zavarovanje tudi vse investicije zavarovanih stvari na isti ali novi lokaciji, katerih skupna vrednost ne presega 10% vrednosti zavarovanih stvari.</w:t>
      </w:r>
    </w:p>
    <w:p w14:paraId="795D8100" w14:textId="76717EAB" w:rsidR="004460DE" w:rsidRPr="004460DE" w:rsidRDefault="004460DE" w:rsidP="004460DE">
      <w:pPr>
        <w:rPr>
          <w:rFonts w:asciiTheme="minorHAnsi" w:hAnsiTheme="minorHAnsi" w:cstheme="minorHAnsi"/>
          <w:sz w:val="20"/>
          <w:szCs w:val="20"/>
        </w:rPr>
      </w:pPr>
    </w:p>
    <w:p w14:paraId="3B673FF2" w14:textId="77777777" w:rsidR="004460DE" w:rsidRPr="004460DE" w:rsidRDefault="004460DE" w:rsidP="004460DE">
      <w:pPr>
        <w:tabs>
          <w:tab w:val="left" w:pos="851"/>
        </w:tabs>
        <w:ind w:right="-2"/>
        <w:rPr>
          <w:rFonts w:asciiTheme="minorHAnsi" w:hAnsiTheme="minorHAnsi" w:cstheme="minorHAnsi"/>
          <w:sz w:val="20"/>
          <w:szCs w:val="20"/>
        </w:rPr>
      </w:pPr>
    </w:p>
    <w:p w14:paraId="030CED80" w14:textId="77777777" w:rsidR="004460DE" w:rsidRPr="003127E8" w:rsidRDefault="004460DE" w:rsidP="003127E8">
      <w:pPr>
        <w:tabs>
          <w:tab w:val="left" w:pos="851"/>
        </w:tabs>
        <w:ind w:right="-2"/>
        <w:jc w:val="center"/>
        <w:rPr>
          <w:rFonts w:asciiTheme="minorHAnsi" w:hAnsiTheme="minorHAnsi" w:cstheme="minorHAnsi"/>
          <w:b/>
          <w:bCs/>
          <w:sz w:val="20"/>
          <w:szCs w:val="20"/>
        </w:rPr>
      </w:pPr>
      <w:r w:rsidRPr="003127E8">
        <w:rPr>
          <w:rFonts w:asciiTheme="minorHAnsi" w:hAnsiTheme="minorHAnsi" w:cstheme="minorHAnsi"/>
          <w:b/>
          <w:bCs/>
          <w:sz w:val="20"/>
          <w:szCs w:val="20"/>
        </w:rPr>
        <w:t>POOBLAŠČENE OSEBE</w:t>
      </w:r>
    </w:p>
    <w:p w14:paraId="21FFFF06" w14:textId="77777777" w:rsidR="004460DE" w:rsidRPr="004460DE" w:rsidRDefault="004460DE" w:rsidP="004460DE">
      <w:pPr>
        <w:tabs>
          <w:tab w:val="left" w:pos="851"/>
        </w:tabs>
        <w:ind w:left="720" w:right="-2"/>
        <w:jc w:val="center"/>
        <w:rPr>
          <w:rFonts w:asciiTheme="minorHAnsi" w:hAnsiTheme="minorHAnsi" w:cstheme="minorHAnsi"/>
          <w:sz w:val="20"/>
          <w:szCs w:val="20"/>
          <w:highlight w:val="yellow"/>
          <w:lang w:val="en-US"/>
        </w:rPr>
      </w:pPr>
    </w:p>
    <w:p w14:paraId="74E75382" w14:textId="77777777" w:rsidR="004460DE" w:rsidRPr="003127E8" w:rsidRDefault="004460DE" w:rsidP="004460DE">
      <w:pPr>
        <w:numPr>
          <w:ilvl w:val="0"/>
          <w:numId w:val="42"/>
        </w:numPr>
        <w:tabs>
          <w:tab w:val="left" w:pos="851"/>
        </w:tabs>
        <w:ind w:right="-2"/>
        <w:jc w:val="center"/>
        <w:rPr>
          <w:rFonts w:asciiTheme="minorHAnsi" w:hAnsiTheme="minorHAnsi" w:cstheme="minorHAnsi"/>
          <w:sz w:val="20"/>
          <w:szCs w:val="20"/>
        </w:rPr>
      </w:pPr>
      <w:r w:rsidRPr="003127E8">
        <w:rPr>
          <w:rFonts w:asciiTheme="minorHAnsi" w:hAnsiTheme="minorHAnsi" w:cstheme="minorHAnsi"/>
          <w:sz w:val="20"/>
          <w:szCs w:val="20"/>
        </w:rPr>
        <w:t>člen</w:t>
      </w:r>
    </w:p>
    <w:p w14:paraId="697B9A42" w14:textId="77777777" w:rsidR="004460DE" w:rsidRPr="004460DE" w:rsidRDefault="004460DE" w:rsidP="004460DE">
      <w:pPr>
        <w:tabs>
          <w:tab w:val="left" w:pos="851"/>
        </w:tabs>
        <w:ind w:left="720" w:right="-2"/>
        <w:jc w:val="center"/>
        <w:rPr>
          <w:rFonts w:asciiTheme="minorHAnsi" w:hAnsiTheme="minorHAnsi" w:cstheme="minorHAnsi"/>
          <w:sz w:val="20"/>
          <w:szCs w:val="20"/>
          <w:highlight w:val="yellow"/>
          <w:lang w:val="en-US"/>
        </w:rPr>
      </w:pPr>
    </w:p>
    <w:p w14:paraId="45D9D5E1" w14:textId="5B7F9510" w:rsidR="004460DE" w:rsidRDefault="004460DE" w:rsidP="004460DE">
      <w:pPr>
        <w:tabs>
          <w:tab w:val="left" w:pos="851"/>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(1) S strani naročnika je skrbnik te pogodbe </w:t>
      </w:r>
      <w:r w:rsidR="006D3B7D">
        <w:rPr>
          <w:rFonts w:asciiTheme="minorHAnsi" w:hAnsiTheme="minorHAnsi" w:cstheme="minorHAnsi"/>
          <w:sz w:val="20"/>
          <w:szCs w:val="20"/>
          <w:lang w:val="en-US"/>
        </w:rPr>
        <w:t>Vlasta PŠENIČNIK.</w:t>
      </w:r>
    </w:p>
    <w:p w14:paraId="5CF6A802" w14:textId="77777777" w:rsidR="00F303FD" w:rsidRPr="004460DE" w:rsidRDefault="00F303FD" w:rsidP="004460DE">
      <w:pPr>
        <w:tabs>
          <w:tab w:val="left" w:pos="851"/>
        </w:tabs>
        <w:ind w:right="-2"/>
        <w:rPr>
          <w:rFonts w:asciiTheme="minorHAnsi" w:hAnsiTheme="minorHAnsi" w:cstheme="minorHAnsi"/>
          <w:sz w:val="20"/>
          <w:szCs w:val="20"/>
          <w:lang w:val="en-US"/>
        </w:rPr>
      </w:pPr>
    </w:p>
    <w:p w14:paraId="7A36056D" w14:textId="5D43C337" w:rsidR="004460DE" w:rsidRPr="004460DE" w:rsidRDefault="004460DE" w:rsidP="004460DE">
      <w:pPr>
        <w:tabs>
          <w:tab w:val="left" w:pos="851"/>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(2) S strani izvajalca je skrbnik pogodbe </w:t>
      </w:r>
      <w:permStart w:id="713582759"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713582759"/>
      <w:r w:rsidRPr="004460DE">
        <w:rPr>
          <w:rFonts w:asciiTheme="minorHAnsi" w:hAnsiTheme="minorHAnsi" w:cstheme="minorHAnsi"/>
          <w:sz w:val="20"/>
          <w:szCs w:val="20"/>
          <w:lang w:val="en-US"/>
        </w:rPr>
        <w:t>, ki je tudi odgovoren za izvedbo storitve po tej pogodbi.</w:t>
      </w:r>
    </w:p>
    <w:p w14:paraId="057B19B1" w14:textId="77777777" w:rsidR="004460DE" w:rsidRDefault="004460DE" w:rsidP="004460DE">
      <w:pPr>
        <w:tabs>
          <w:tab w:val="left" w:pos="851"/>
        </w:tabs>
        <w:ind w:right="-2"/>
        <w:rPr>
          <w:rFonts w:asciiTheme="minorHAnsi" w:hAnsiTheme="minorHAnsi" w:cstheme="minorHAnsi"/>
          <w:sz w:val="20"/>
          <w:szCs w:val="20"/>
          <w:highlight w:val="yellow"/>
          <w:lang w:val="en-US"/>
        </w:rPr>
      </w:pPr>
    </w:p>
    <w:p w14:paraId="0BA4F903" w14:textId="77777777" w:rsidR="003029F1" w:rsidRPr="004460DE" w:rsidRDefault="003029F1" w:rsidP="004460DE">
      <w:pPr>
        <w:tabs>
          <w:tab w:val="left" w:pos="851"/>
        </w:tabs>
        <w:ind w:right="-2"/>
        <w:rPr>
          <w:rFonts w:asciiTheme="minorHAnsi" w:hAnsiTheme="minorHAnsi" w:cstheme="minorHAnsi"/>
          <w:sz w:val="20"/>
          <w:szCs w:val="20"/>
          <w:highlight w:val="yellow"/>
          <w:lang w:val="en-US"/>
        </w:rPr>
      </w:pPr>
    </w:p>
    <w:p w14:paraId="5E954EC6"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POGODBENA CENA</w:t>
      </w:r>
    </w:p>
    <w:p w14:paraId="20FBF9F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7DB1521E"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16A83D7D"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F4BB029" w14:textId="5F7ED0B1"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(1) Pogodbena cena za celotno trajanje pogodbe je </w:t>
      </w:r>
      <w:permStart w:id="1992514201"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1992514201"/>
      <w:r w:rsidR="003029F1">
        <w:rPr>
          <w:rFonts w:asciiTheme="minorHAnsi" w:hAnsiTheme="minorHAnsi" w:cstheme="minorHAnsi"/>
          <w:sz w:val="20"/>
          <w:szCs w:val="20"/>
        </w:rPr>
        <w:t xml:space="preserve"> </w:t>
      </w:r>
      <w:r w:rsidRPr="004460DE">
        <w:rPr>
          <w:rFonts w:asciiTheme="minorHAnsi" w:hAnsiTheme="minorHAnsi" w:cstheme="minorHAnsi"/>
          <w:sz w:val="20"/>
          <w:szCs w:val="20"/>
        </w:rPr>
        <w:t xml:space="preserve">EUR. </w:t>
      </w:r>
    </w:p>
    <w:p w14:paraId="25B2073D"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39CC69AE" w14:textId="1F842FEB" w:rsidR="004460DE" w:rsidRPr="004460DE" w:rsidRDefault="004460DE" w:rsidP="004460DE">
      <w:pPr>
        <w:tabs>
          <w:tab w:val="left" w:pos="426"/>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(2) Pogodbeni stranki sta soglasni, da so vsi stroški izvajalca vključeni v ceno. Cena iz prejšnjega odstavka vsebuje vse dajatve, davke, stroške. </w:t>
      </w:r>
    </w:p>
    <w:p w14:paraId="71FF0CBA"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26572BC" w14:textId="48867495" w:rsidR="006D3B7D" w:rsidRPr="00C728EC" w:rsidRDefault="004460DE" w:rsidP="00C728EC">
      <w:pPr>
        <w:tabs>
          <w:tab w:val="left" w:pos="851"/>
        </w:tabs>
        <w:rPr>
          <w:rFonts w:asciiTheme="minorHAnsi" w:hAnsiTheme="minorHAnsi" w:cstheme="minorHAnsi"/>
          <w:sz w:val="20"/>
          <w:szCs w:val="20"/>
          <w:lang w:val="x-none"/>
        </w:rPr>
      </w:pPr>
      <w:r w:rsidRPr="004460DE">
        <w:rPr>
          <w:rFonts w:asciiTheme="minorHAnsi" w:hAnsiTheme="minorHAnsi" w:cstheme="minorHAnsi"/>
          <w:sz w:val="20"/>
          <w:szCs w:val="20"/>
        </w:rPr>
        <w:t xml:space="preserve">(3) </w:t>
      </w:r>
      <w:r w:rsidRPr="004460DE">
        <w:rPr>
          <w:rFonts w:asciiTheme="minorHAnsi" w:hAnsiTheme="minorHAnsi" w:cstheme="minorHAnsi"/>
          <w:sz w:val="20"/>
          <w:szCs w:val="20"/>
          <w:lang w:val="x-none"/>
        </w:rPr>
        <w:t>Cena je fiksna za celotno trajanje pogodbe in se lahko spremeni samo zaradi obsega zavarovanih stvari</w:t>
      </w:r>
      <w:r w:rsidR="00380C8D">
        <w:rPr>
          <w:rFonts w:asciiTheme="minorHAnsi" w:hAnsiTheme="minorHAnsi" w:cstheme="minorHAnsi"/>
          <w:sz w:val="20"/>
          <w:szCs w:val="20"/>
          <w:lang w:val="x-none"/>
        </w:rPr>
        <w:t xml:space="preserve"> ter rasti življenjskih stroškov</w:t>
      </w:r>
      <w:r w:rsidRPr="004460DE">
        <w:rPr>
          <w:rFonts w:asciiTheme="minorHAnsi" w:hAnsiTheme="minorHAnsi" w:cstheme="minorHAnsi"/>
          <w:sz w:val="20"/>
          <w:szCs w:val="20"/>
          <w:lang w:val="x-none"/>
        </w:rPr>
        <w:t xml:space="preserve">. Izhodišča za obračun premije se za vsako naslednje zavarovalno leto določijo z aneksom po enakem ali ugodnejšem algoritmu kot prvo leto. </w:t>
      </w:r>
    </w:p>
    <w:p w14:paraId="58EF52EA" w14:textId="77777777" w:rsidR="006D3B7D" w:rsidRPr="004460DE" w:rsidRDefault="006D3B7D" w:rsidP="004460DE">
      <w:pPr>
        <w:tabs>
          <w:tab w:val="left" w:pos="851"/>
        </w:tabs>
        <w:ind w:right="-2"/>
        <w:rPr>
          <w:rFonts w:asciiTheme="minorHAnsi" w:hAnsiTheme="minorHAnsi" w:cstheme="minorHAnsi"/>
          <w:sz w:val="20"/>
          <w:szCs w:val="20"/>
        </w:rPr>
      </w:pPr>
    </w:p>
    <w:p w14:paraId="68D25F53"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99FF500" w14:textId="77777777" w:rsidR="004460DE" w:rsidRPr="004460DE" w:rsidRDefault="004460DE" w:rsidP="004460DE">
      <w:pPr>
        <w:tabs>
          <w:tab w:val="left" w:pos="851"/>
        </w:tabs>
        <w:ind w:right="-2"/>
        <w:jc w:val="center"/>
        <w:rPr>
          <w:rFonts w:asciiTheme="minorHAnsi" w:hAnsiTheme="minorHAnsi" w:cstheme="minorHAnsi"/>
          <w:sz w:val="20"/>
          <w:szCs w:val="20"/>
        </w:rPr>
      </w:pPr>
    </w:p>
    <w:p w14:paraId="3886F8E3" w14:textId="2D2F0EC8" w:rsidR="004460DE" w:rsidRPr="004460DE" w:rsidRDefault="004460DE" w:rsidP="00380C8D">
      <w:pPr>
        <w:tabs>
          <w:tab w:val="left" w:pos="851"/>
        </w:tabs>
        <w:ind w:right="-2"/>
        <w:rPr>
          <w:rFonts w:asciiTheme="minorHAnsi" w:hAnsiTheme="minorHAnsi" w:cstheme="minorHAnsi"/>
          <w:bCs/>
          <w:sz w:val="20"/>
          <w:szCs w:val="20"/>
        </w:rPr>
      </w:pPr>
      <w:r w:rsidRPr="004460DE">
        <w:rPr>
          <w:rFonts w:asciiTheme="minorHAnsi" w:hAnsiTheme="minorHAnsi" w:cstheme="minorHAnsi"/>
          <w:sz w:val="20"/>
          <w:szCs w:val="20"/>
        </w:rPr>
        <w:t xml:space="preserve">(1) </w:t>
      </w:r>
      <w:r w:rsidRPr="004460DE">
        <w:rPr>
          <w:rFonts w:asciiTheme="minorHAnsi" w:hAnsiTheme="minorHAnsi" w:cstheme="minorHAnsi"/>
          <w:bCs/>
          <w:sz w:val="20"/>
          <w:szCs w:val="20"/>
        </w:rPr>
        <w:t xml:space="preserve">Zavarovalne police se bodo sklepale za obdobje enega leta, vrednost pa se bo vsako leto usklajevala skladno s povečano vrednostjo zavarovanih stvari. </w:t>
      </w:r>
    </w:p>
    <w:p w14:paraId="2D06E7EB" w14:textId="77777777" w:rsidR="004460DE" w:rsidRPr="004460DE" w:rsidRDefault="004460DE" w:rsidP="004460DE">
      <w:pPr>
        <w:tabs>
          <w:tab w:val="left" w:pos="851"/>
        </w:tabs>
        <w:ind w:right="-2"/>
        <w:jc w:val="left"/>
        <w:rPr>
          <w:rFonts w:asciiTheme="minorHAnsi" w:hAnsiTheme="minorHAnsi" w:cstheme="minorHAnsi"/>
          <w:sz w:val="20"/>
          <w:szCs w:val="20"/>
        </w:rPr>
      </w:pPr>
    </w:p>
    <w:p w14:paraId="7CFBF8D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Zavarovalne premije se obračunajo enkrat letno. Zavarovalne premije se povišajo v skladu z rastjo življenjskih stroškov.</w:t>
      </w:r>
    </w:p>
    <w:p w14:paraId="69861B1B" w14:textId="77777777" w:rsidR="004460DE" w:rsidRPr="004460DE" w:rsidRDefault="004460DE" w:rsidP="004460DE">
      <w:pPr>
        <w:tabs>
          <w:tab w:val="left" w:pos="851"/>
        </w:tabs>
        <w:ind w:right="-2"/>
        <w:jc w:val="left"/>
        <w:rPr>
          <w:rFonts w:asciiTheme="minorHAnsi" w:hAnsiTheme="minorHAnsi" w:cstheme="minorHAnsi"/>
          <w:sz w:val="20"/>
          <w:szCs w:val="20"/>
        </w:rPr>
      </w:pPr>
    </w:p>
    <w:p w14:paraId="58CAD444" w14:textId="77777777" w:rsidR="004460DE" w:rsidRPr="004460DE" w:rsidRDefault="004460DE" w:rsidP="00380C8D">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(3) Enoletne zavarovalne premije za prvo zavarovalno leto, z vključenimi popusti, doplačili in davkom od prometa zavarovalnih poslov za sklenjena zavarovanja so naslednje: </w:t>
      </w:r>
    </w:p>
    <w:p w14:paraId="783E1F66" w14:textId="77777777" w:rsidR="004460DE" w:rsidRPr="004460DE" w:rsidRDefault="004460DE" w:rsidP="004460DE">
      <w:pPr>
        <w:tabs>
          <w:tab w:val="left" w:pos="851"/>
        </w:tabs>
        <w:ind w:right="-2"/>
        <w:rPr>
          <w:rFonts w:asciiTheme="minorHAnsi" w:hAnsiTheme="minorHAnsi" w:cstheme="minorHAnsi"/>
          <w:sz w:val="20"/>
          <w:szCs w:val="20"/>
          <w:highlight w:val="yellow"/>
        </w:rPr>
      </w:pP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73"/>
        <w:gridCol w:w="1765"/>
        <w:gridCol w:w="1765"/>
        <w:gridCol w:w="1766"/>
      </w:tblGrid>
      <w:tr w:rsidR="003029F1" w:rsidRPr="00B1604C" w14:paraId="6146A07A" w14:textId="77777777" w:rsidTr="005B1342">
        <w:trPr>
          <w:trHeight w:val="935"/>
        </w:trPr>
        <w:tc>
          <w:tcPr>
            <w:tcW w:w="568" w:type="dxa"/>
            <w:shd w:val="clear" w:color="auto" w:fill="F2F2F2" w:themeFill="background1" w:themeFillShade="F2"/>
            <w:vAlign w:val="center"/>
            <w:hideMark/>
          </w:tcPr>
          <w:p w14:paraId="74654E4C" w14:textId="77777777" w:rsidR="003029F1" w:rsidRPr="00B1604C" w:rsidRDefault="003029F1" w:rsidP="005B1342">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ZŠ</w:t>
            </w:r>
          </w:p>
        </w:tc>
        <w:tc>
          <w:tcPr>
            <w:tcW w:w="3373" w:type="dxa"/>
            <w:shd w:val="clear" w:color="auto" w:fill="F2F2F2" w:themeFill="background1" w:themeFillShade="F2"/>
            <w:vAlign w:val="center"/>
            <w:hideMark/>
          </w:tcPr>
          <w:p w14:paraId="6D79B384" w14:textId="77777777" w:rsidR="003029F1" w:rsidRPr="00B1604C" w:rsidRDefault="003029F1" w:rsidP="005B1342">
            <w:pPr>
              <w:jc w:val="left"/>
              <w:rPr>
                <w:rFonts w:asciiTheme="minorHAnsi" w:hAnsiTheme="minorHAnsi"/>
                <w:b/>
                <w:noProof w:val="0"/>
                <w:color w:val="000000"/>
                <w:sz w:val="20"/>
                <w:szCs w:val="20"/>
              </w:rPr>
            </w:pPr>
            <w:r w:rsidRPr="00B1604C">
              <w:rPr>
                <w:rFonts w:asciiTheme="minorHAnsi" w:hAnsiTheme="minorHAnsi"/>
                <w:b/>
                <w:noProof w:val="0"/>
                <w:color w:val="000000"/>
                <w:sz w:val="20"/>
                <w:szCs w:val="20"/>
              </w:rPr>
              <w:t>Opis storitve</w:t>
            </w:r>
          </w:p>
        </w:tc>
        <w:tc>
          <w:tcPr>
            <w:tcW w:w="1765" w:type="dxa"/>
            <w:shd w:val="clear" w:color="auto" w:fill="F2F2F2" w:themeFill="background1" w:themeFillShade="F2"/>
            <w:vAlign w:val="center"/>
            <w:hideMark/>
          </w:tcPr>
          <w:p w14:paraId="70E8BD2C"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brez DPZP za eno leto (v EUR)</w:t>
            </w:r>
          </w:p>
        </w:tc>
        <w:tc>
          <w:tcPr>
            <w:tcW w:w="1765" w:type="dxa"/>
            <w:shd w:val="clear" w:color="auto" w:fill="F2F2F2" w:themeFill="background1" w:themeFillShade="F2"/>
            <w:vAlign w:val="center"/>
            <w:hideMark/>
          </w:tcPr>
          <w:p w14:paraId="2BAE2251"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Vrednost DPZP za eno leto (v EUR)</w:t>
            </w:r>
          </w:p>
        </w:tc>
        <w:tc>
          <w:tcPr>
            <w:tcW w:w="1766" w:type="dxa"/>
            <w:shd w:val="clear" w:color="auto" w:fill="F2F2F2" w:themeFill="background1" w:themeFillShade="F2"/>
            <w:vAlign w:val="center"/>
            <w:hideMark/>
          </w:tcPr>
          <w:p w14:paraId="52675577"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z DPZP za eno leto (v EUR)</w:t>
            </w:r>
          </w:p>
        </w:tc>
      </w:tr>
      <w:tr w:rsidR="003029F1" w:rsidRPr="00B1604C" w14:paraId="6B2685B8" w14:textId="77777777" w:rsidTr="005B1342">
        <w:trPr>
          <w:trHeight w:val="813"/>
        </w:trPr>
        <w:tc>
          <w:tcPr>
            <w:tcW w:w="568" w:type="dxa"/>
            <w:shd w:val="clear" w:color="auto" w:fill="auto"/>
            <w:vAlign w:val="center"/>
            <w:hideMark/>
          </w:tcPr>
          <w:p w14:paraId="6D8757E3" w14:textId="77777777" w:rsidR="003029F1" w:rsidRPr="00B1604C" w:rsidRDefault="003029F1" w:rsidP="005B1342">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1.</w:t>
            </w:r>
          </w:p>
        </w:tc>
        <w:tc>
          <w:tcPr>
            <w:tcW w:w="3373" w:type="dxa"/>
            <w:shd w:val="clear" w:color="auto" w:fill="auto"/>
            <w:vAlign w:val="center"/>
          </w:tcPr>
          <w:p w14:paraId="7C438B0F" w14:textId="19204709" w:rsidR="003029F1" w:rsidRPr="00B1604C" w:rsidRDefault="00F87280" w:rsidP="005B1342">
            <w:pPr>
              <w:rPr>
                <w:rFonts w:asciiTheme="minorHAnsi" w:hAnsiTheme="minorHAnsi"/>
                <w:bCs/>
                <w:noProof w:val="0"/>
                <w:color w:val="000000"/>
                <w:sz w:val="20"/>
                <w:szCs w:val="20"/>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p>
        </w:tc>
        <w:permStart w:id="761020721" w:edGrp="everyone"/>
        <w:tc>
          <w:tcPr>
            <w:tcW w:w="1765" w:type="dxa"/>
            <w:shd w:val="clear" w:color="auto" w:fill="auto"/>
            <w:vAlign w:val="center"/>
            <w:hideMark/>
          </w:tcPr>
          <w:p w14:paraId="463AB85C"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61020721"/>
          </w:p>
        </w:tc>
        <w:permStart w:id="1545165475" w:edGrp="everyone"/>
        <w:tc>
          <w:tcPr>
            <w:tcW w:w="1765" w:type="dxa"/>
            <w:shd w:val="clear" w:color="auto" w:fill="auto"/>
            <w:vAlign w:val="center"/>
            <w:hideMark/>
          </w:tcPr>
          <w:p w14:paraId="55BF6947"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45165475"/>
          </w:p>
        </w:tc>
        <w:permStart w:id="1912632210" w:edGrp="everyone"/>
        <w:tc>
          <w:tcPr>
            <w:tcW w:w="1766" w:type="dxa"/>
            <w:shd w:val="clear" w:color="auto" w:fill="auto"/>
            <w:vAlign w:val="center"/>
            <w:hideMark/>
          </w:tcPr>
          <w:p w14:paraId="2B36AA0D"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912632210"/>
          </w:p>
        </w:tc>
      </w:tr>
      <w:tr w:rsidR="003029F1" w:rsidRPr="00B1604C" w14:paraId="0BAB6216" w14:textId="77777777" w:rsidTr="005B1342">
        <w:trPr>
          <w:trHeight w:val="813"/>
        </w:trPr>
        <w:tc>
          <w:tcPr>
            <w:tcW w:w="568" w:type="dxa"/>
            <w:shd w:val="clear" w:color="auto" w:fill="auto"/>
            <w:vAlign w:val="center"/>
          </w:tcPr>
          <w:p w14:paraId="3FE4CB3F"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2.</w:t>
            </w:r>
          </w:p>
        </w:tc>
        <w:tc>
          <w:tcPr>
            <w:tcW w:w="3373" w:type="dxa"/>
            <w:shd w:val="clear" w:color="auto" w:fill="auto"/>
            <w:vAlign w:val="center"/>
          </w:tcPr>
          <w:p w14:paraId="4755FCD7" w14:textId="6DEB7DD0" w:rsidR="003029F1" w:rsidRDefault="00F87280" w:rsidP="005B1342">
            <w:pPr>
              <w:rPr>
                <w:rFonts w:asciiTheme="minorHAnsi" w:hAnsiTheme="minorHAnsi"/>
                <w:bCs/>
                <w:noProof w:val="0"/>
                <w:color w:val="000000"/>
                <w:sz w:val="20"/>
                <w:szCs w:val="20"/>
              </w:rPr>
            </w:pPr>
            <w:r>
              <w:rPr>
                <w:rFonts w:asciiTheme="minorHAnsi" w:hAnsiTheme="minorHAnsi"/>
                <w:bCs/>
                <w:noProof w:val="0"/>
                <w:color w:val="000000"/>
                <w:sz w:val="20"/>
                <w:szCs w:val="20"/>
              </w:rPr>
              <w:t>Zavarovanje medicinske in druge opreme</w:t>
            </w:r>
          </w:p>
        </w:tc>
        <w:permStart w:id="1691503616" w:edGrp="everyone"/>
        <w:tc>
          <w:tcPr>
            <w:tcW w:w="1765" w:type="dxa"/>
            <w:shd w:val="clear" w:color="auto" w:fill="auto"/>
            <w:vAlign w:val="center"/>
          </w:tcPr>
          <w:p w14:paraId="48D18C7C"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91503616"/>
          </w:p>
        </w:tc>
        <w:permStart w:id="709234599" w:edGrp="everyone"/>
        <w:tc>
          <w:tcPr>
            <w:tcW w:w="1765" w:type="dxa"/>
            <w:shd w:val="clear" w:color="auto" w:fill="auto"/>
            <w:vAlign w:val="center"/>
          </w:tcPr>
          <w:p w14:paraId="2A075CB8"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09234599"/>
          </w:p>
        </w:tc>
        <w:permStart w:id="1678248522" w:edGrp="everyone"/>
        <w:tc>
          <w:tcPr>
            <w:tcW w:w="1766" w:type="dxa"/>
            <w:shd w:val="clear" w:color="auto" w:fill="auto"/>
            <w:vAlign w:val="center"/>
          </w:tcPr>
          <w:p w14:paraId="777CD95B"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78248522"/>
          </w:p>
        </w:tc>
      </w:tr>
      <w:tr w:rsidR="003029F1" w:rsidRPr="00B1604C" w14:paraId="787F4C0C" w14:textId="77777777" w:rsidTr="005B1342">
        <w:trPr>
          <w:trHeight w:val="813"/>
        </w:trPr>
        <w:tc>
          <w:tcPr>
            <w:tcW w:w="568" w:type="dxa"/>
            <w:shd w:val="clear" w:color="auto" w:fill="auto"/>
            <w:vAlign w:val="center"/>
          </w:tcPr>
          <w:p w14:paraId="48DE9A5E"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3.</w:t>
            </w:r>
          </w:p>
        </w:tc>
        <w:tc>
          <w:tcPr>
            <w:tcW w:w="3373" w:type="dxa"/>
            <w:shd w:val="clear" w:color="auto" w:fill="auto"/>
            <w:vAlign w:val="center"/>
          </w:tcPr>
          <w:p w14:paraId="1ED4E0B7" w14:textId="5E0BA786" w:rsidR="003029F1" w:rsidRDefault="003029F1" w:rsidP="009F6AC9">
            <w:pPr>
              <w:rPr>
                <w:rFonts w:asciiTheme="minorHAnsi" w:hAnsiTheme="minorHAnsi"/>
                <w:bCs/>
                <w:noProof w:val="0"/>
                <w:color w:val="000000"/>
                <w:sz w:val="20"/>
                <w:szCs w:val="20"/>
              </w:rPr>
            </w:pPr>
            <w:r>
              <w:rPr>
                <w:rFonts w:asciiTheme="minorHAnsi" w:hAnsiTheme="minorHAnsi"/>
                <w:bCs/>
                <w:noProof w:val="0"/>
                <w:color w:val="000000"/>
                <w:sz w:val="20"/>
                <w:szCs w:val="20"/>
              </w:rPr>
              <w:t xml:space="preserve">Zavarovanje </w:t>
            </w:r>
            <w:r w:rsidR="009F6AC9">
              <w:rPr>
                <w:rFonts w:asciiTheme="minorHAnsi" w:hAnsiTheme="minorHAnsi"/>
                <w:bCs/>
                <w:noProof w:val="0"/>
                <w:color w:val="000000"/>
                <w:sz w:val="20"/>
                <w:szCs w:val="20"/>
              </w:rPr>
              <w:t>nepremičnin</w:t>
            </w:r>
          </w:p>
        </w:tc>
        <w:permStart w:id="545409663" w:edGrp="everyone"/>
        <w:tc>
          <w:tcPr>
            <w:tcW w:w="1765" w:type="dxa"/>
            <w:shd w:val="clear" w:color="auto" w:fill="auto"/>
            <w:vAlign w:val="center"/>
          </w:tcPr>
          <w:p w14:paraId="67BD9AC7"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545409663"/>
          </w:p>
        </w:tc>
        <w:permStart w:id="238175443" w:edGrp="everyone"/>
        <w:tc>
          <w:tcPr>
            <w:tcW w:w="1765" w:type="dxa"/>
            <w:shd w:val="clear" w:color="auto" w:fill="auto"/>
            <w:vAlign w:val="center"/>
          </w:tcPr>
          <w:p w14:paraId="6FE7BD60"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38175443"/>
          </w:p>
        </w:tc>
        <w:permStart w:id="261376228" w:edGrp="everyone"/>
        <w:tc>
          <w:tcPr>
            <w:tcW w:w="1766" w:type="dxa"/>
            <w:shd w:val="clear" w:color="auto" w:fill="auto"/>
            <w:vAlign w:val="center"/>
          </w:tcPr>
          <w:p w14:paraId="2858FA19"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61376228"/>
          </w:p>
        </w:tc>
      </w:tr>
      <w:tr w:rsidR="003029F1" w:rsidRPr="00B1604C" w14:paraId="68297C2C" w14:textId="77777777" w:rsidTr="005B1342">
        <w:trPr>
          <w:trHeight w:val="813"/>
        </w:trPr>
        <w:tc>
          <w:tcPr>
            <w:tcW w:w="568" w:type="dxa"/>
            <w:shd w:val="clear" w:color="auto" w:fill="auto"/>
            <w:vAlign w:val="center"/>
          </w:tcPr>
          <w:p w14:paraId="469566B0"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4.</w:t>
            </w:r>
          </w:p>
        </w:tc>
        <w:tc>
          <w:tcPr>
            <w:tcW w:w="3373" w:type="dxa"/>
            <w:shd w:val="clear" w:color="auto" w:fill="auto"/>
            <w:vAlign w:val="center"/>
          </w:tcPr>
          <w:p w14:paraId="6C91515D" w14:textId="77777777" w:rsidR="003029F1" w:rsidRDefault="003029F1" w:rsidP="005B1342">
            <w:pPr>
              <w:rPr>
                <w:rFonts w:asciiTheme="minorHAnsi" w:hAnsiTheme="minorHAnsi"/>
                <w:bCs/>
                <w:noProof w:val="0"/>
                <w:color w:val="000000"/>
                <w:sz w:val="20"/>
                <w:szCs w:val="20"/>
              </w:rPr>
            </w:pPr>
            <w:r>
              <w:rPr>
                <w:rFonts w:asciiTheme="minorHAnsi" w:hAnsiTheme="minorHAnsi"/>
                <w:bCs/>
                <w:noProof w:val="0"/>
                <w:color w:val="000000"/>
                <w:sz w:val="20"/>
                <w:szCs w:val="20"/>
              </w:rPr>
              <w:t>Zavarovanje splošne odgovornosti</w:t>
            </w:r>
          </w:p>
        </w:tc>
        <w:permStart w:id="9331287" w:edGrp="everyone"/>
        <w:tc>
          <w:tcPr>
            <w:tcW w:w="1765" w:type="dxa"/>
            <w:shd w:val="clear" w:color="auto" w:fill="auto"/>
            <w:vAlign w:val="center"/>
          </w:tcPr>
          <w:p w14:paraId="1DEB5E6A"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331287"/>
          </w:p>
        </w:tc>
        <w:permStart w:id="263681559" w:edGrp="everyone"/>
        <w:tc>
          <w:tcPr>
            <w:tcW w:w="1765" w:type="dxa"/>
            <w:shd w:val="clear" w:color="auto" w:fill="auto"/>
            <w:vAlign w:val="center"/>
          </w:tcPr>
          <w:p w14:paraId="6991C546"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63681559"/>
          </w:p>
        </w:tc>
        <w:permStart w:id="921640182" w:edGrp="everyone"/>
        <w:tc>
          <w:tcPr>
            <w:tcW w:w="1766" w:type="dxa"/>
            <w:shd w:val="clear" w:color="auto" w:fill="auto"/>
            <w:vAlign w:val="center"/>
          </w:tcPr>
          <w:p w14:paraId="1849F42F"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21640182"/>
          </w:p>
        </w:tc>
      </w:tr>
      <w:tr w:rsidR="003029F1" w:rsidRPr="00B1604C" w14:paraId="74ECCCC8" w14:textId="77777777" w:rsidTr="005B1342">
        <w:trPr>
          <w:trHeight w:val="813"/>
        </w:trPr>
        <w:tc>
          <w:tcPr>
            <w:tcW w:w="568" w:type="dxa"/>
            <w:shd w:val="clear" w:color="auto" w:fill="auto"/>
            <w:vAlign w:val="center"/>
          </w:tcPr>
          <w:p w14:paraId="1A8DA0AB"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5.</w:t>
            </w:r>
          </w:p>
        </w:tc>
        <w:tc>
          <w:tcPr>
            <w:tcW w:w="3373" w:type="dxa"/>
            <w:shd w:val="clear" w:color="auto" w:fill="auto"/>
            <w:vAlign w:val="center"/>
          </w:tcPr>
          <w:p w14:paraId="46597D30" w14:textId="77777777" w:rsidR="003029F1" w:rsidRDefault="003029F1" w:rsidP="005B1342">
            <w:pPr>
              <w:rPr>
                <w:rFonts w:asciiTheme="minorHAnsi" w:hAnsiTheme="minorHAnsi"/>
                <w:bCs/>
                <w:noProof w:val="0"/>
                <w:color w:val="000000"/>
                <w:sz w:val="20"/>
                <w:szCs w:val="20"/>
              </w:rPr>
            </w:pPr>
            <w:r>
              <w:rPr>
                <w:rFonts w:asciiTheme="minorHAnsi" w:hAnsiTheme="minorHAnsi"/>
                <w:bCs/>
                <w:noProof w:val="0"/>
                <w:color w:val="000000"/>
                <w:sz w:val="20"/>
                <w:szCs w:val="20"/>
              </w:rPr>
              <w:t>Zavarovanje avtomobilov</w:t>
            </w:r>
          </w:p>
        </w:tc>
        <w:permStart w:id="1487348009" w:edGrp="everyone"/>
        <w:tc>
          <w:tcPr>
            <w:tcW w:w="1765" w:type="dxa"/>
            <w:shd w:val="clear" w:color="auto" w:fill="auto"/>
            <w:vAlign w:val="center"/>
          </w:tcPr>
          <w:p w14:paraId="722475B3"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87348009"/>
          </w:p>
        </w:tc>
        <w:permStart w:id="793659407" w:edGrp="everyone"/>
        <w:tc>
          <w:tcPr>
            <w:tcW w:w="1765" w:type="dxa"/>
            <w:shd w:val="clear" w:color="auto" w:fill="auto"/>
            <w:vAlign w:val="center"/>
          </w:tcPr>
          <w:p w14:paraId="7BC43701"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93659407"/>
          </w:p>
        </w:tc>
        <w:permStart w:id="699667130" w:edGrp="everyone"/>
        <w:tc>
          <w:tcPr>
            <w:tcW w:w="1766" w:type="dxa"/>
            <w:shd w:val="clear" w:color="auto" w:fill="auto"/>
            <w:vAlign w:val="center"/>
          </w:tcPr>
          <w:p w14:paraId="317F1F9E"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99667130"/>
          </w:p>
        </w:tc>
      </w:tr>
      <w:tr w:rsidR="003029F1" w:rsidRPr="00B1604C" w14:paraId="01B6DD75" w14:textId="77777777" w:rsidTr="005B1342">
        <w:trPr>
          <w:trHeight w:val="813"/>
        </w:trPr>
        <w:tc>
          <w:tcPr>
            <w:tcW w:w="568" w:type="dxa"/>
            <w:shd w:val="clear" w:color="auto" w:fill="auto"/>
            <w:vAlign w:val="center"/>
          </w:tcPr>
          <w:p w14:paraId="3B79136F"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6.</w:t>
            </w:r>
          </w:p>
        </w:tc>
        <w:tc>
          <w:tcPr>
            <w:tcW w:w="3373" w:type="dxa"/>
            <w:shd w:val="clear" w:color="auto" w:fill="auto"/>
            <w:vAlign w:val="center"/>
          </w:tcPr>
          <w:p w14:paraId="2EEB700D" w14:textId="77777777" w:rsidR="003029F1" w:rsidRDefault="003029F1" w:rsidP="005B1342">
            <w:pPr>
              <w:rPr>
                <w:rFonts w:asciiTheme="minorHAnsi" w:hAnsiTheme="minorHAnsi"/>
                <w:bCs/>
                <w:noProof w:val="0"/>
                <w:color w:val="000000"/>
                <w:sz w:val="20"/>
                <w:szCs w:val="20"/>
              </w:rPr>
            </w:pPr>
            <w:r>
              <w:rPr>
                <w:rFonts w:asciiTheme="minorHAnsi" w:hAnsiTheme="minorHAnsi"/>
                <w:bCs/>
                <w:noProof w:val="0"/>
                <w:color w:val="000000"/>
                <w:sz w:val="20"/>
                <w:szCs w:val="20"/>
              </w:rPr>
              <w:t>Nezgodno zavarovanje oseb, ki so na službeni poti po Sloveniji ali tujini</w:t>
            </w:r>
          </w:p>
        </w:tc>
        <w:permStart w:id="1913062969" w:edGrp="everyone"/>
        <w:tc>
          <w:tcPr>
            <w:tcW w:w="1765" w:type="dxa"/>
            <w:shd w:val="clear" w:color="auto" w:fill="auto"/>
            <w:vAlign w:val="center"/>
          </w:tcPr>
          <w:p w14:paraId="19367DB0"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913062969"/>
          </w:p>
        </w:tc>
        <w:permStart w:id="310529235" w:edGrp="everyone"/>
        <w:tc>
          <w:tcPr>
            <w:tcW w:w="1765" w:type="dxa"/>
            <w:shd w:val="clear" w:color="auto" w:fill="auto"/>
            <w:vAlign w:val="center"/>
          </w:tcPr>
          <w:p w14:paraId="5A80900B"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310529235"/>
          </w:p>
        </w:tc>
        <w:permStart w:id="147606239" w:edGrp="everyone"/>
        <w:tc>
          <w:tcPr>
            <w:tcW w:w="1766" w:type="dxa"/>
            <w:shd w:val="clear" w:color="auto" w:fill="auto"/>
            <w:vAlign w:val="center"/>
          </w:tcPr>
          <w:p w14:paraId="1122DE4D"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7606239"/>
          </w:p>
        </w:tc>
      </w:tr>
      <w:tr w:rsidR="003029F1" w:rsidRPr="00B1604C" w14:paraId="75D4AE16" w14:textId="77777777" w:rsidTr="001F7E0E">
        <w:trPr>
          <w:trHeight w:val="314"/>
        </w:trPr>
        <w:tc>
          <w:tcPr>
            <w:tcW w:w="9237" w:type="dxa"/>
            <w:gridSpan w:val="5"/>
            <w:shd w:val="clear" w:color="auto" w:fill="F2F2F2" w:themeFill="background1" w:themeFillShade="F2"/>
            <w:vAlign w:val="center"/>
          </w:tcPr>
          <w:p w14:paraId="10A06F26" w14:textId="77777777" w:rsidR="003029F1" w:rsidRPr="000A2B1B" w:rsidRDefault="003029F1" w:rsidP="005B1342">
            <w:pPr>
              <w:rPr>
                <w:rFonts w:asciiTheme="minorHAnsi" w:hAnsiTheme="minorHAnsi" w:cstheme="minorHAnsi"/>
                <w:b/>
                <w:bCs/>
                <w:iCs/>
                <w:sz w:val="20"/>
                <w:szCs w:val="20"/>
              </w:rPr>
            </w:pPr>
          </w:p>
        </w:tc>
      </w:tr>
      <w:tr w:rsidR="003029F1" w:rsidRPr="00B1604C" w:rsidDel="00C47BE9" w14:paraId="5620393F" w14:textId="77777777" w:rsidTr="001F7E0E">
        <w:trPr>
          <w:trHeight w:val="775"/>
        </w:trPr>
        <w:tc>
          <w:tcPr>
            <w:tcW w:w="7471" w:type="dxa"/>
            <w:gridSpan w:val="4"/>
            <w:shd w:val="clear" w:color="auto" w:fill="auto"/>
            <w:vAlign w:val="center"/>
            <w:hideMark/>
          </w:tcPr>
          <w:p w14:paraId="7B27856A" w14:textId="77777777" w:rsidR="003029F1" w:rsidRPr="00B1604C" w:rsidDel="00C47BE9" w:rsidRDefault="003029F1" w:rsidP="005B1342">
            <w:pPr>
              <w:jc w:val="left"/>
              <w:rPr>
                <w:rFonts w:asciiTheme="minorHAnsi" w:hAnsiTheme="minorHAnsi"/>
                <w:b/>
                <w:bCs/>
                <w:noProof w:val="0"/>
                <w:color w:val="000000"/>
                <w:sz w:val="20"/>
                <w:szCs w:val="20"/>
              </w:rPr>
            </w:pPr>
            <w:r>
              <w:rPr>
                <w:rFonts w:asciiTheme="minorHAnsi" w:hAnsiTheme="minorHAnsi"/>
                <w:b/>
                <w:bCs/>
                <w:noProof w:val="0"/>
                <w:color w:val="000000"/>
                <w:sz w:val="20"/>
                <w:szCs w:val="20"/>
              </w:rPr>
              <w:t>Skupna premija za eno leto (v EUR)</w:t>
            </w:r>
          </w:p>
        </w:tc>
        <w:permStart w:id="1795098730" w:edGrp="everyone"/>
        <w:tc>
          <w:tcPr>
            <w:tcW w:w="1766" w:type="dxa"/>
            <w:shd w:val="clear" w:color="auto" w:fill="auto"/>
            <w:vAlign w:val="center"/>
            <w:hideMark/>
          </w:tcPr>
          <w:p w14:paraId="3636246D" w14:textId="77777777" w:rsidR="003029F1" w:rsidRPr="00B1604C" w:rsidDel="00C47BE9"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795098730"/>
          </w:p>
        </w:tc>
      </w:tr>
    </w:tbl>
    <w:p w14:paraId="61F64E96" w14:textId="77777777" w:rsidR="003029F1" w:rsidRPr="004460DE" w:rsidRDefault="003029F1" w:rsidP="004460DE">
      <w:pPr>
        <w:tabs>
          <w:tab w:val="left" w:pos="851"/>
        </w:tabs>
        <w:ind w:right="-2"/>
        <w:rPr>
          <w:rFonts w:asciiTheme="minorHAnsi" w:hAnsiTheme="minorHAnsi" w:cstheme="minorHAnsi"/>
          <w:sz w:val="20"/>
          <w:szCs w:val="20"/>
          <w:highlight w:val="yellow"/>
        </w:rPr>
      </w:pPr>
    </w:p>
    <w:p w14:paraId="1F94349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Podrobna specifikacija letnih premij je priložena v ponudbi izvajalca, ki je priloga te pogodbe.</w:t>
      </w:r>
    </w:p>
    <w:p w14:paraId="13B37222" w14:textId="77777777" w:rsidR="004460DE" w:rsidRDefault="004460DE" w:rsidP="004460DE">
      <w:pPr>
        <w:tabs>
          <w:tab w:val="left" w:pos="851"/>
        </w:tabs>
        <w:ind w:right="-2"/>
        <w:rPr>
          <w:rFonts w:asciiTheme="minorHAnsi" w:hAnsiTheme="minorHAnsi" w:cstheme="minorHAnsi"/>
          <w:sz w:val="20"/>
          <w:szCs w:val="20"/>
          <w:highlight w:val="yellow"/>
        </w:rPr>
      </w:pPr>
    </w:p>
    <w:p w14:paraId="2D4102F3" w14:textId="77777777" w:rsidR="003029F1" w:rsidRPr="004460DE" w:rsidRDefault="003029F1" w:rsidP="004460DE">
      <w:pPr>
        <w:tabs>
          <w:tab w:val="left" w:pos="851"/>
        </w:tabs>
        <w:ind w:right="-2"/>
        <w:rPr>
          <w:rFonts w:asciiTheme="minorHAnsi" w:hAnsiTheme="minorHAnsi" w:cstheme="minorHAnsi"/>
          <w:sz w:val="20"/>
          <w:szCs w:val="20"/>
          <w:highlight w:val="yellow"/>
        </w:rPr>
      </w:pPr>
    </w:p>
    <w:p w14:paraId="662E48EF"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PLAČILNI POGOJI</w:t>
      </w:r>
    </w:p>
    <w:p w14:paraId="18B0D6B6"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5329CE72" w14:textId="2E0808AF" w:rsidR="004460DE" w:rsidRPr="004460DE" w:rsidRDefault="001D790D" w:rsidP="004460DE">
      <w:pPr>
        <w:tabs>
          <w:tab w:val="left" w:pos="851"/>
        </w:tabs>
        <w:ind w:right="-2"/>
        <w:jc w:val="center"/>
        <w:rPr>
          <w:rFonts w:asciiTheme="minorHAnsi" w:hAnsiTheme="minorHAnsi" w:cstheme="minorHAnsi"/>
          <w:sz w:val="20"/>
          <w:szCs w:val="20"/>
        </w:rPr>
      </w:pPr>
      <w:r>
        <w:rPr>
          <w:rFonts w:asciiTheme="minorHAnsi" w:hAnsiTheme="minorHAnsi" w:cstheme="minorHAnsi"/>
          <w:sz w:val="20"/>
          <w:szCs w:val="20"/>
        </w:rPr>
        <w:t>8</w:t>
      </w:r>
      <w:r w:rsidR="004460DE" w:rsidRPr="004460DE">
        <w:rPr>
          <w:rFonts w:asciiTheme="minorHAnsi" w:hAnsiTheme="minorHAnsi" w:cstheme="minorHAnsi"/>
          <w:sz w:val="20"/>
          <w:szCs w:val="20"/>
        </w:rPr>
        <w:t>. člen</w:t>
      </w:r>
    </w:p>
    <w:p w14:paraId="05E1CC73" w14:textId="77777777" w:rsidR="004460DE" w:rsidRPr="004460DE" w:rsidRDefault="004460DE" w:rsidP="004460DE">
      <w:pPr>
        <w:tabs>
          <w:tab w:val="left" w:pos="851"/>
        </w:tabs>
        <w:ind w:right="-2"/>
        <w:jc w:val="center"/>
        <w:rPr>
          <w:rFonts w:asciiTheme="minorHAnsi" w:hAnsiTheme="minorHAnsi" w:cstheme="minorHAnsi"/>
          <w:sz w:val="20"/>
          <w:szCs w:val="20"/>
        </w:rPr>
      </w:pPr>
    </w:p>
    <w:p w14:paraId="426D13DF" w14:textId="776665B1" w:rsidR="004460DE" w:rsidRPr="003029F1" w:rsidRDefault="004460DE" w:rsidP="003029F1">
      <w:pPr>
        <w:tabs>
          <w:tab w:val="left" w:pos="851"/>
        </w:tabs>
        <w:ind w:right="-2"/>
        <w:rPr>
          <w:rFonts w:asciiTheme="minorHAnsi" w:hAnsiTheme="minorHAnsi" w:cstheme="minorHAnsi"/>
          <w:sz w:val="20"/>
          <w:szCs w:val="20"/>
        </w:rPr>
      </w:pPr>
      <w:r w:rsidRPr="003029F1">
        <w:rPr>
          <w:rFonts w:asciiTheme="minorHAnsi" w:hAnsiTheme="minorHAnsi" w:cstheme="minorHAnsi"/>
          <w:bCs/>
          <w:sz w:val="20"/>
          <w:szCs w:val="20"/>
        </w:rPr>
        <w:t xml:space="preserve">(1) Zavarovalne premije se plačajo </w:t>
      </w:r>
      <w:r w:rsidR="00964A94">
        <w:rPr>
          <w:rFonts w:asciiTheme="minorHAnsi" w:hAnsiTheme="minorHAnsi" w:cstheme="minorHAnsi"/>
          <w:bCs/>
          <w:sz w:val="20"/>
          <w:szCs w:val="20"/>
        </w:rPr>
        <w:t>letno za tekoče koledarsko leto,</w:t>
      </w:r>
      <w:r w:rsidRPr="003029F1">
        <w:rPr>
          <w:rFonts w:asciiTheme="minorHAnsi" w:hAnsiTheme="minorHAnsi" w:cstheme="minorHAnsi"/>
          <w:bCs/>
          <w:sz w:val="20"/>
          <w:szCs w:val="20"/>
        </w:rPr>
        <w:t xml:space="preserve"> in sicer po knjigovodski </w:t>
      </w:r>
      <w:r w:rsidRPr="003029F1">
        <w:rPr>
          <w:rFonts w:asciiTheme="minorHAnsi" w:hAnsiTheme="minorHAnsi" w:cstheme="minorHAnsi"/>
          <w:sz w:val="20"/>
          <w:szCs w:val="20"/>
        </w:rPr>
        <w:t xml:space="preserve">vrednosti stvari, ki je predmet zavarovanja. V zavarovanje se skladno s </w:t>
      </w:r>
      <w:r w:rsidR="003029F1" w:rsidRPr="003029F1">
        <w:rPr>
          <w:rFonts w:asciiTheme="minorHAnsi" w:hAnsiTheme="minorHAnsi" w:cstheme="minorHAnsi"/>
          <w:sz w:val="20"/>
          <w:szCs w:val="20"/>
        </w:rPr>
        <w:t>3</w:t>
      </w:r>
      <w:r w:rsidRPr="003029F1">
        <w:rPr>
          <w:rFonts w:asciiTheme="minorHAnsi" w:hAnsiTheme="minorHAnsi" w:cstheme="minorHAnsi"/>
          <w:sz w:val="20"/>
          <w:szCs w:val="20"/>
        </w:rPr>
        <w:t xml:space="preserve">. členom te pogodbe vključi tudi predmet, ki ga je naročnik pridobil med letom, oziroma se naročnik odloči, da ga bo zavaroval (takšne predmete se vključuje sproti, ko jih naročnik pridobi oziroma ko se pokaže potreba). </w:t>
      </w:r>
    </w:p>
    <w:p w14:paraId="071A5775" w14:textId="77777777" w:rsidR="003029F1" w:rsidRPr="003029F1" w:rsidRDefault="003029F1" w:rsidP="003029F1">
      <w:pPr>
        <w:tabs>
          <w:tab w:val="left" w:pos="851"/>
        </w:tabs>
        <w:ind w:right="-2"/>
        <w:rPr>
          <w:rFonts w:asciiTheme="minorHAnsi" w:hAnsiTheme="minorHAnsi" w:cstheme="minorHAnsi"/>
          <w:sz w:val="20"/>
          <w:szCs w:val="20"/>
        </w:rPr>
      </w:pPr>
    </w:p>
    <w:p w14:paraId="6DA01F69" w14:textId="77777777" w:rsidR="004460DE" w:rsidRDefault="004460DE" w:rsidP="003029F1">
      <w:pPr>
        <w:tabs>
          <w:tab w:val="left" w:pos="851"/>
        </w:tabs>
        <w:ind w:right="-2"/>
        <w:rPr>
          <w:rFonts w:asciiTheme="minorHAnsi" w:hAnsiTheme="minorHAnsi" w:cstheme="minorHAnsi"/>
          <w:sz w:val="20"/>
          <w:szCs w:val="20"/>
        </w:rPr>
      </w:pPr>
      <w:r w:rsidRPr="003029F1">
        <w:rPr>
          <w:rFonts w:asciiTheme="minorHAnsi" w:hAnsiTheme="minorHAnsi" w:cstheme="minorHAnsi"/>
          <w:sz w:val="20"/>
          <w:szCs w:val="20"/>
        </w:rPr>
        <w:t>(2) Predmet zavarovanja, ki ga v tem času naročnik odtuji, oziroma se naročnik odloči, da ga ne bo več zavaroval, se iz zavarovalne police izloča enkrat letno.</w:t>
      </w:r>
    </w:p>
    <w:p w14:paraId="3FBA392B" w14:textId="77777777" w:rsidR="001D790D" w:rsidRPr="003029F1" w:rsidRDefault="001D790D" w:rsidP="003029F1">
      <w:pPr>
        <w:tabs>
          <w:tab w:val="left" w:pos="851"/>
        </w:tabs>
        <w:ind w:right="-2"/>
        <w:rPr>
          <w:rFonts w:asciiTheme="minorHAnsi" w:hAnsiTheme="minorHAnsi" w:cstheme="minorHAnsi"/>
          <w:sz w:val="20"/>
          <w:szCs w:val="20"/>
        </w:rPr>
      </w:pPr>
    </w:p>
    <w:p w14:paraId="32E1F156" w14:textId="4B5D50F6" w:rsidR="004460DE" w:rsidRPr="004460DE" w:rsidRDefault="001D790D" w:rsidP="004460DE">
      <w:pPr>
        <w:widowControl w:val="0"/>
        <w:autoSpaceDE w:val="0"/>
        <w:autoSpaceDN w:val="0"/>
        <w:adjustRightInd w:val="0"/>
        <w:spacing w:after="240"/>
        <w:jc w:val="center"/>
        <w:rPr>
          <w:rFonts w:asciiTheme="minorHAnsi" w:hAnsiTheme="minorHAnsi" w:cstheme="minorHAnsi"/>
          <w:sz w:val="20"/>
          <w:szCs w:val="20"/>
        </w:rPr>
      </w:pPr>
      <w:r>
        <w:rPr>
          <w:rFonts w:asciiTheme="minorHAnsi" w:hAnsiTheme="minorHAnsi" w:cstheme="minorHAnsi"/>
          <w:sz w:val="20"/>
          <w:szCs w:val="20"/>
        </w:rPr>
        <w:t>9</w:t>
      </w:r>
      <w:r w:rsidR="004460DE" w:rsidRPr="004460DE">
        <w:rPr>
          <w:rFonts w:asciiTheme="minorHAnsi" w:hAnsiTheme="minorHAnsi" w:cstheme="minorHAnsi"/>
          <w:sz w:val="20"/>
          <w:szCs w:val="20"/>
        </w:rPr>
        <w:t>. člen</w:t>
      </w:r>
    </w:p>
    <w:p w14:paraId="20F44331" w14:textId="77777777"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Premije se obračunajo enkrat letno in sicer se vsakič obračunajo na enaki podlagi kot prvič, vendar na novo stanje stvari. Premije se obračunajo po stanju zadnjega bilančnega leta.</w:t>
      </w:r>
    </w:p>
    <w:p w14:paraId="6D33E014" w14:textId="77777777" w:rsidR="003029F1" w:rsidRPr="004460DE" w:rsidRDefault="003029F1" w:rsidP="003029F1">
      <w:pPr>
        <w:tabs>
          <w:tab w:val="left" w:pos="851"/>
        </w:tabs>
        <w:ind w:right="-2"/>
        <w:rPr>
          <w:rFonts w:asciiTheme="minorHAnsi" w:hAnsiTheme="minorHAnsi" w:cstheme="minorHAnsi"/>
          <w:sz w:val="20"/>
          <w:szCs w:val="20"/>
        </w:rPr>
      </w:pPr>
    </w:p>
    <w:p w14:paraId="18DC0469" w14:textId="55F7C7CE" w:rsidR="003029F1"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lastRenderedPageBreak/>
        <w:t xml:space="preserve">(2) Naročnik bo </w:t>
      </w:r>
      <w:r w:rsidR="003029F1">
        <w:rPr>
          <w:rFonts w:asciiTheme="minorHAnsi" w:hAnsiTheme="minorHAnsi" w:cstheme="minorHAnsi"/>
          <w:sz w:val="20"/>
          <w:szCs w:val="20"/>
        </w:rPr>
        <w:t xml:space="preserve">izvajalcu vsak izstavljen </w:t>
      </w:r>
      <w:r w:rsidR="00AB1BE0">
        <w:rPr>
          <w:rFonts w:asciiTheme="minorHAnsi" w:hAnsiTheme="minorHAnsi" w:cstheme="minorHAnsi"/>
          <w:sz w:val="20"/>
          <w:szCs w:val="20"/>
        </w:rPr>
        <w:t>e-</w:t>
      </w:r>
      <w:r w:rsidR="003029F1">
        <w:rPr>
          <w:rFonts w:asciiTheme="minorHAnsi" w:hAnsiTheme="minorHAnsi" w:cstheme="minorHAnsi"/>
          <w:sz w:val="20"/>
          <w:szCs w:val="20"/>
        </w:rPr>
        <w:t>račun</w:t>
      </w:r>
      <w:r w:rsidRPr="004460DE">
        <w:rPr>
          <w:rFonts w:asciiTheme="minorHAnsi" w:hAnsiTheme="minorHAnsi" w:cstheme="minorHAnsi"/>
          <w:sz w:val="20"/>
          <w:szCs w:val="20"/>
        </w:rPr>
        <w:t>, ki ga bo predhodno potrdil naročnikov skrbnik te pogodbe, plačal v roku 30 dni od datuma prejema računa na transakcijski račun izvajalca številka IBAN</w:t>
      </w:r>
      <w:r w:rsidR="003029F1">
        <w:rPr>
          <w:rFonts w:asciiTheme="minorHAnsi" w:hAnsiTheme="minorHAnsi" w:cstheme="minorHAnsi"/>
          <w:sz w:val="20"/>
          <w:szCs w:val="20"/>
        </w:rPr>
        <w:t xml:space="preserve"> </w:t>
      </w:r>
      <w:permStart w:id="241919326" w:edGrp="everyone"/>
      <w:r w:rsidR="003029F1" w:rsidRPr="003029F1">
        <w:rPr>
          <w:rFonts w:asciiTheme="minorHAnsi" w:hAnsiTheme="minorHAnsi" w:cstheme="minorHAnsi"/>
          <w:sz w:val="20"/>
          <w:szCs w:val="20"/>
        </w:rPr>
        <w:fldChar w:fldCharType="begin">
          <w:ffData>
            <w:name w:val="Besedilo12"/>
            <w:enabled/>
            <w:calcOnExit w:val="0"/>
            <w:textInput/>
          </w:ffData>
        </w:fldChar>
      </w:r>
      <w:r w:rsidR="003029F1" w:rsidRPr="003029F1">
        <w:rPr>
          <w:rFonts w:asciiTheme="minorHAnsi" w:hAnsiTheme="minorHAnsi" w:cstheme="minorHAnsi"/>
          <w:sz w:val="20"/>
          <w:szCs w:val="20"/>
        </w:rPr>
        <w:instrText xml:space="preserve"> FORMTEXT </w:instrText>
      </w:r>
      <w:r w:rsidR="003029F1" w:rsidRPr="003029F1">
        <w:rPr>
          <w:rFonts w:asciiTheme="minorHAnsi" w:hAnsiTheme="minorHAnsi" w:cstheme="minorHAnsi"/>
          <w:sz w:val="20"/>
          <w:szCs w:val="20"/>
        </w:rPr>
      </w:r>
      <w:r w:rsidR="003029F1" w:rsidRPr="003029F1">
        <w:rPr>
          <w:rFonts w:asciiTheme="minorHAnsi" w:hAnsiTheme="minorHAnsi" w:cstheme="minorHAnsi"/>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3029F1" w:rsidRPr="003029F1">
        <w:rPr>
          <w:rFonts w:asciiTheme="minorHAnsi" w:hAnsiTheme="minorHAnsi" w:cstheme="minorHAnsi"/>
          <w:sz w:val="20"/>
          <w:szCs w:val="20"/>
        </w:rPr>
        <w:fldChar w:fldCharType="end"/>
      </w:r>
      <w:permEnd w:id="241919326"/>
      <w:r w:rsidR="003029F1">
        <w:rPr>
          <w:rFonts w:asciiTheme="minorHAnsi" w:hAnsiTheme="minorHAnsi" w:cstheme="minorHAnsi"/>
          <w:sz w:val="20"/>
          <w:szCs w:val="20"/>
        </w:rPr>
        <w:t xml:space="preserve"> odprt pri banki </w:t>
      </w:r>
      <w:permStart w:id="1459099354" w:edGrp="everyone"/>
      <w:r w:rsidR="003029F1" w:rsidRPr="003029F1">
        <w:rPr>
          <w:rFonts w:asciiTheme="minorHAnsi" w:hAnsiTheme="minorHAnsi" w:cstheme="minorHAnsi"/>
          <w:sz w:val="20"/>
          <w:szCs w:val="20"/>
        </w:rPr>
        <w:fldChar w:fldCharType="begin">
          <w:ffData>
            <w:name w:val="Besedilo12"/>
            <w:enabled/>
            <w:calcOnExit w:val="0"/>
            <w:textInput/>
          </w:ffData>
        </w:fldChar>
      </w:r>
      <w:r w:rsidR="003029F1" w:rsidRPr="003029F1">
        <w:rPr>
          <w:rFonts w:asciiTheme="minorHAnsi" w:hAnsiTheme="minorHAnsi" w:cstheme="minorHAnsi"/>
          <w:sz w:val="20"/>
          <w:szCs w:val="20"/>
        </w:rPr>
        <w:instrText xml:space="preserve"> FORMTEXT </w:instrText>
      </w:r>
      <w:r w:rsidR="003029F1" w:rsidRPr="003029F1">
        <w:rPr>
          <w:rFonts w:asciiTheme="minorHAnsi" w:hAnsiTheme="minorHAnsi" w:cstheme="minorHAnsi"/>
          <w:sz w:val="20"/>
          <w:szCs w:val="20"/>
        </w:rPr>
      </w:r>
      <w:r w:rsidR="003029F1" w:rsidRPr="003029F1">
        <w:rPr>
          <w:rFonts w:asciiTheme="minorHAnsi" w:hAnsiTheme="minorHAnsi" w:cstheme="minorHAnsi"/>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3029F1" w:rsidRPr="003029F1">
        <w:rPr>
          <w:rFonts w:asciiTheme="minorHAnsi" w:hAnsiTheme="minorHAnsi" w:cstheme="minorHAnsi"/>
          <w:sz w:val="20"/>
          <w:szCs w:val="20"/>
        </w:rPr>
        <w:fldChar w:fldCharType="end"/>
      </w:r>
      <w:permEnd w:id="1459099354"/>
      <w:r w:rsidRPr="004460DE">
        <w:rPr>
          <w:rFonts w:asciiTheme="minorHAnsi" w:hAnsiTheme="minorHAnsi" w:cstheme="minorHAnsi"/>
          <w:sz w:val="20"/>
          <w:szCs w:val="20"/>
        </w:rPr>
        <w:t xml:space="preserve">. </w:t>
      </w:r>
    </w:p>
    <w:p w14:paraId="7A285C51" w14:textId="77777777" w:rsidR="003029F1" w:rsidRDefault="003029F1" w:rsidP="003029F1">
      <w:pPr>
        <w:tabs>
          <w:tab w:val="left" w:pos="851"/>
        </w:tabs>
        <w:ind w:right="-2"/>
        <w:rPr>
          <w:rFonts w:asciiTheme="minorHAnsi" w:hAnsiTheme="minorHAnsi" w:cstheme="minorHAnsi"/>
          <w:sz w:val="20"/>
          <w:szCs w:val="20"/>
        </w:rPr>
      </w:pPr>
    </w:p>
    <w:p w14:paraId="1DB12A6C" w14:textId="4BA1F2AE"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Če je zadnji dan za plačilo dela prost dan, se šteje, da je zadnji dan za plačilo prvi naslednji delovni dan.</w:t>
      </w:r>
    </w:p>
    <w:p w14:paraId="796A95C5" w14:textId="77777777" w:rsidR="003029F1" w:rsidRPr="004460DE" w:rsidRDefault="003029F1" w:rsidP="003029F1">
      <w:pPr>
        <w:tabs>
          <w:tab w:val="left" w:pos="851"/>
        </w:tabs>
        <w:ind w:right="-2"/>
        <w:rPr>
          <w:rFonts w:asciiTheme="minorHAnsi" w:hAnsiTheme="minorHAnsi" w:cstheme="minorHAnsi"/>
          <w:sz w:val="20"/>
          <w:szCs w:val="20"/>
        </w:rPr>
      </w:pPr>
    </w:p>
    <w:p w14:paraId="30B5435B" w14:textId="77777777"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Če naročnik zamudi s plačilom, je izvajalec upravičen zahtevati zakonite zamudne obresti od dneva zapadlosti računa v plačilo do dneva plačila.</w:t>
      </w:r>
    </w:p>
    <w:p w14:paraId="09009AA2" w14:textId="77777777" w:rsidR="003029F1" w:rsidRDefault="003029F1" w:rsidP="003029F1">
      <w:pPr>
        <w:tabs>
          <w:tab w:val="left" w:pos="851"/>
        </w:tabs>
        <w:ind w:right="-2"/>
        <w:rPr>
          <w:rFonts w:asciiTheme="minorHAnsi" w:hAnsiTheme="minorHAnsi" w:cstheme="minorHAnsi"/>
          <w:sz w:val="20"/>
          <w:szCs w:val="20"/>
        </w:rPr>
      </w:pPr>
    </w:p>
    <w:p w14:paraId="7738FA43" w14:textId="77777777" w:rsidR="003029F1" w:rsidRPr="004460DE" w:rsidRDefault="003029F1" w:rsidP="003029F1">
      <w:pPr>
        <w:tabs>
          <w:tab w:val="left" w:pos="851"/>
        </w:tabs>
        <w:ind w:right="-2"/>
        <w:rPr>
          <w:rFonts w:asciiTheme="minorHAnsi" w:hAnsiTheme="minorHAnsi" w:cstheme="minorHAnsi"/>
          <w:sz w:val="20"/>
          <w:szCs w:val="20"/>
        </w:rPr>
      </w:pPr>
    </w:p>
    <w:p w14:paraId="7071EB0D" w14:textId="77777777" w:rsidR="004460DE" w:rsidRPr="004460DE" w:rsidRDefault="004460DE" w:rsidP="004460DE">
      <w:pPr>
        <w:tabs>
          <w:tab w:val="left" w:pos="851"/>
        </w:tabs>
        <w:ind w:right="-2"/>
        <w:jc w:val="center"/>
        <w:rPr>
          <w:rFonts w:asciiTheme="minorHAnsi" w:hAnsiTheme="minorHAnsi" w:cstheme="minorHAnsi"/>
          <w:b/>
          <w:sz w:val="20"/>
          <w:szCs w:val="20"/>
          <w:lang w:val="en-US"/>
        </w:rPr>
      </w:pPr>
      <w:r w:rsidRPr="004460DE">
        <w:rPr>
          <w:rFonts w:asciiTheme="minorHAnsi" w:hAnsiTheme="minorHAnsi" w:cstheme="minorHAnsi"/>
          <w:b/>
          <w:sz w:val="20"/>
          <w:szCs w:val="20"/>
          <w:lang w:val="en-US"/>
        </w:rPr>
        <w:t>IZPLAČILO ŠKOD IZ ZAVAROVANJ</w:t>
      </w:r>
    </w:p>
    <w:p w14:paraId="5D534616" w14:textId="77777777" w:rsidR="004460DE" w:rsidRPr="004460DE" w:rsidRDefault="004460DE" w:rsidP="004460DE">
      <w:pPr>
        <w:tabs>
          <w:tab w:val="left" w:pos="851"/>
        </w:tabs>
        <w:ind w:right="-2"/>
        <w:jc w:val="center"/>
        <w:rPr>
          <w:rFonts w:asciiTheme="minorHAnsi" w:hAnsiTheme="minorHAnsi" w:cstheme="minorHAnsi"/>
          <w:sz w:val="20"/>
          <w:szCs w:val="20"/>
          <w:lang w:val="en-US"/>
        </w:rPr>
      </w:pPr>
    </w:p>
    <w:p w14:paraId="5EB49747" w14:textId="1DB90CE5" w:rsidR="004460DE" w:rsidRPr="004460DE" w:rsidRDefault="004460DE" w:rsidP="004460DE">
      <w:pPr>
        <w:tabs>
          <w:tab w:val="left" w:pos="851"/>
        </w:tabs>
        <w:ind w:right="-2"/>
        <w:jc w:val="center"/>
        <w:rPr>
          <w:rFonts w:asciiTheme="minorHAnsi" w:hAnsiTheme="minorHAnsi" w:cstheme="minorHAnsi"/>
          <w:sz w:val="20"/>
          <w:szCs w:val="20"/>
          <w:lang w:val="en-US"/>
        </w:rPr>
      </w:pPr>
      <w:r w:rsidRPr="004460DE">
        <w:rPr>
          <w:rFonts w:asciiTheme="minorHAnsi" w:hAnsiTheme="minorHAnsi" w:cstheme="minorHAnsi"/>
          <w:sz w:val="20"/>
          <w:szCs w:val="20"/>
          <w:lang w:val="en-US"/>
        </w:rPr>
        <w:t>1</w:t>
      </w:r>
      <w:r w:rsidR="001D790D">
        <w:rPr>
          <w:rFonts w:asciiTheme="minorHAnsi" w:hAnsiTheme="minorHAnsi" w:cstheme="minorHAnsi"/>
          <w:sz w:val="20"/>
          <w:szCs w:val="20"/>
          <w:lang w:val="en-US"/>
        </w:rPr>
        <w:t>0</w:t>
      </w:r>
      <w:r w:rsidRPr="004460DE">
        <w:rPr>
          <w:rFonts w:asciiTheme="minorHAnsi" w:hAnsiTheme="minorHAnsi" w:cstheme="minorHAnsi"/>
          <w:sz w:val="20"/>
          <w:szCs w:val="20"/>
          <w:lang w:val="en-US"/>
        </w:rPr>
        <w:t>. člen</w:t>
      </w:r>
    </w:p>
    <w:p w14:paraId="511C5E1A" w14:textId="77777777" w:rsidR="004460DE" w:rsidRPr="004460DE" w:rsidRDefault="004460DE" w:rsidP="004460DE">
      <w:pPr>
        <w:tabs>
          <w:tab w:val="left" w:pos="851"/>
        </w:tabs>
        <w:ind w:right="-2"/>
        <w:jc w:val="center"/>
        <w:rPr>
          <w:rFonts w:asciiTheme="minorHAnsi" w:hAnsiTheme="minorHAnsi" w:cstheme="minorHAnsi"/>
          <w:b/>
          <w:sz w:val="20"/>
          <w:szCs w:val="20"/>
          <w:highlight w:val="yellow"/>
          <w:lang w:val="en-US"/>
        </w:rPr>
      </w:pPr>
    </w:p>
    <w:p w14:paraId="4852E715" w14:textId="5F30659C"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Naročnik bo izvajalca o nastankih zavarovalnih primerov obveščal v 30-ih delovnih dneh od nastanka zavarovalnega primera, izvajalec pa se obvezuje izplačati škodo iz zavarovanja v roku 30 dni od prejema naročnikovega obvestila in predaj</w:t>
      </w:r>
      <w:r w:rsidR="005D51AB">
        <w:rPr>
          <w:rFonts w:asciiTheme="minorHAnsi" w:hAnsiTheme="minorHAnsi" w:cstheme="minorHAnsi"/>
          <w:sz w:val="20"/>
          <w:szCs w:val="20"/>
        </w:rPr>
        <w:t>e</w:t>
      </w:r>
      <w:r w:rsidRPr="004460DE">
        <w:rPr>
          <w:rFonts w:asciiTheme="minorHAnsi" w:hAnsiTheme="minorHAnsi" w:cstheme="minorHAnsi"/>
          <w:sz w:val="20"/>
          <w:szCs w:val="20"/>
        </w:rPr>
        <w:t xml:space="preserve"> dokumentacije.</w:t>
      </w:r>
    </w:p>
    <w:p w14:paraId="27426591" w14:textId="77777777" w:rsidR="004460DE" w:rsidRPr="004460DE" w:rsidRDefault="004460DE" w:rsidP="004460DE">
      <w:pPr>
        <w:tabs>
          <w:tab w:val="left" w:pos="851"/>
        </w:tabs>
        <w:ind w:right="-2"/>
        <w:jc w:val="center"/>
        <w:rPr>
          <w:rFonts w:asciiTheme="minorHAnsi" w:hAnsiTheme="minorHAnsi" w:cstheme="minorHAnsi"/>
          <w:b/>
          <w:sz w:val="20"/>
          <w:szCs w:val="20"/>
          <w:highlight w:val="yellow"/>
          <w:lang w:val="en-US"/>
        </w:rPr>
      </w:pPr>
    </w:p>
    <w:p w14:paraId="4AF60F27" w14:textId="5EB70942" w:rsidR="004460DE" w:rsidRDefault="004460DE" w:rsidP="004460DE">
      <w:pPr>
        <w:tabs>
          <w:tab w:val="left" w:pos="851"/>
        </w:tabs>
        <w:rPr>
          <w:rFonts w:asciiTheme="minorHAnsi" w:hAnsiTheme="minorHAnsi" w:cstheme="minorHAnsi"/>
          <w:sz w:val="20"/>
          <w:szCs w:val="20"/>
        </w:rPr>
      </w:pPr>
      <w:r w:rsidRPr="004460DE">
        <w:rPr>
          <w:rFonts w:asciiTheme="minorHAnsi" w:hAnsiTheme="minorHAnsi" w:cstheme="minorHAnsi"/>
          <w:sz w:val="20"/>
          <w:szCs w:val="20"/>
          <w:lang w:val="en-US"/>
        </w:rPr>
        <w:t xml:space="preserve">(2) </w:t>
      </w:r>
      <w:r w:rsidRPr="004460DE">
        <w:rPr>
          <w:rFonts w:asciiTheme="minorHAnsi" w:hAnsiTheme="minorHAnsi" w:cstheme="minorHAnsi"/>
          <w:sz w:val="20"/>
          <w:szCs w:val="20"/>
        </w:rPr>
        <w:t>V primeru, da izvajalec zamuja z izplačilom škode do 30 dni, ima naročnik pravico zaračunati zakonite zamudne obresti.</w:t>
      </w:r>
    </w:p>
    <w:p w14:paraId="03192706" w14:textId="77777777" w:rsidR="005514CF" w:rsidRPr="004460DE" w:rsidRDefault="005514CF" w:rsidP="004460DE">
      <w:pPr>
        <w:tabs>
          <w:tab w:val="left" w:pos="851"/>
        </w:tabs>
        <w:rPr>
          <w:rFonts w:asciiTheme="minorHAnsi" w:hAnsiTheme="minorHAnsi" w:cstheme="minorHAnsi"/>
          <w:sz w:val="20"/>
          <w:szCs w:val="20"/>
          <w:lang w:val="x-none"/>
        </w:rPr>
      </w:pPr>
    </w:p>
    <w:p w14:paraId="5CB01B57" w14:textId="2EEAFEEC"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V primeru, da izvajalec zamuja z izplačilom škode za več kot 30 dni, lahko naročnik odstopi od pogodbe v skladu z drugim odstavkom 1</w:t>
      </w:r>
      <w:r w:rsidR="005F0AE7">
        <w:rPr>
          <w:rFonts w:asciiTheme="minorHAnsi" w:hAnsiTheme="minorHAnsi" w:cstheme="minorHAnsi"/>
          <w:sz w:val="20"/>
          <w:szCs w:val="20"/>
        </w:rPr>
        <w:t>6</w:t>
      </w:r>
      <w:r w:rsidRPr="004460DE">
        <w:rPr>
          <w:rFonts w:asciiTheme="minorHAnsi" w:hAnsiTheme="minorHAnsi" w:cstheme="minorHAnsi"/>
          <w:sz w:val="20"/>
          <w:szCs w:val="20"/>
        </w:rPr>
        <w:t xml:space="preserve">. člena te pogodbe. </w:t>
      </w:r>
    </w:p>
    <w:p w14:paraId="6B15C014" w14:textId="77777777" w:rsidR="004460DE" w:rsidRDefault="004460DE" w:rsidP="004460DE">
      <w:pPr>
        <w:tabs>
          <w:tab w:val="left" w:pos="851"/>
        </w:tabs>
        <w:ind w:right="-2"/>
        <w:rPr>
          <w:rFonts w:asciiTheme="minorHAnsi" w:hAnsiTheme="minorHAnsi" w:cstheme="minorHAnsi"/>
          <w:sz w:val="20"/>
          <w:szCs w:val="20"/>
          <w:highlight w:val="yellow"/>
          <w:lang w:val="en-US"/>
        </w:rPr>
      </w:pPr>
    </w:p>
    <w:p w14:paraId="19EFCF18" w14:textId="77777777" w:rsidR="00435639" w:rsidRPr="004460DE" w:rsidRDefault="00435639" w:rsidP="004460DE">
      <w:pPr>
        <w:tabs>
          <w:tab w:val="left" w:pos="851"/>
        </w:tabs>
        <w:ind w:right="-2"/>
        <w:rPr>
          <w:rFonts w:asciiTheme="minorHAnsi" w:hAnsiTheme="minorHAnsi" w:cstheme="minorHAnsi"/>
          <w:sz w:val="20"/>
          <w:szCs w:val="20"/>
          <w:highlight w:val="yellow"/>
          <w:lang w:val="en-US"/>
        </w:rPr>
      </w:pPr>
    </w:p>
    <w:p w14:paraId="3C76B98D" w14:textId="77777777" w:rsidR="004460DE" w:rsidRPr="004460DE" w:rsidRDefault="004460DE" w:rsidP="004460DE">
      <w:pPr>
        <w:tabs>
          <w:tab w:val="left" w:pos="851"/>
        </w:tabs>
        <w:ind w:right="-2"/>
        <w:jc w:val="center"/>
        <w:rPr>
          <w:rFonts w:asciiTheme="minorHAnsi" w:hAnsiTheme="minorHAnsi" w:cstheme="minorHAnsi"/>
          <w:b/>
          <w:bCs/>
          <w:sz w:val="20"/>
          <w:szCs w:val="20"/>
          <w:lang w:val="en-US"/>
        </w:rPr>
      </w:pPr>
      <w:r w:rsidRPr="004460DE">
        <w:rPr>
          <w:rFonts w:asciiTheme="minorHAnsi" w:hAnsiTheme="minorHAnsi" w:cstheme="minorHAnsi"/>
          <w:b/>
          <w:bCs/>
          <w:sz w:val="20"/>
          <w:szCs w:val="20"/>
          <w:lang w:val="en-US"/>
        </w:rPr>
        <w:t>JAMSTVA IN GARANCIJSKE OBVEZNOSTI IZVAJALCA</w:t>
      </w:r>
    </w:p>
    <w:p w14:paraId="31B91A7C" w14:textId="77777777" w:rsidR="004460DE" w:rsidRPr="004460DE" w:rsidRDefault="004460DE" w:rsidP="004460DE">
      <w:pPr>
        <w:tabs>
          <w:tab w:val="left" w:pos="851"/>
        </w:tabs>
        <w:ind w:right="-2"/>
        <w:jc w:val="center"/>
        <w:rPr>
          <w:rFonts w:asciiTheme="minorHAnsi" w:hAnsiTheme="minorHAnsi" w:cstheme="minorHAnsi"/>
          <w:sz w:val="20"/>
          <w:szCs w:val="20"/>
          <w:lang w:val="en-US"/>
        </w:rPr>
      </w:pPr>
    </w:p>
    <w:p w14:paraId="2539CCBB" w14:textId="08426454" w:rsidR="004460DE" w:rsidRPr="004460DE" w:rsidRDefault="004460DE" w:rsidP="004460DE">
      <w:pPr>
        <w:tabs>
          <w:tab w:val="left" w:pos="851"/>
        </w:tabs>
        <w:ind w:left="360" w:right="-2"/>
        <w:jc w:val="center"/>
        <w:rPr>
          <w:rFonts w:asciiTheme="minorHAnsi" w:hAnsiTheme="minorHAnsi" w:cstheme="minorHAnsi"/>
          <w:sz w:val="20"/>
          <w:szCs w:val="20"/>
          <w:lang w:val="en-US"/>
        </w:rPr>
      </w:pPr>
      <w:r w:rsidRPr="004460DE">
        <w:rPr>
          <w:rFonts w:asciiTheme="minorHAnsi" w:hAnsiTheme="minorHAnsi" w:cstheme="minorHAnsi"/>
          <w:sz w:val="20"/>
          <w:szCs w:val="20"/>
          <w:lang w:val="en-US"/>
        </w:rPr>
        <w:t>1</w:t>
      </w:r>
      <w:r w:rsidR="001D790D">
        <w:rPr>
          <w:rFonts w:asciiTheme="minorHAnsi" w:hAnsiTheme="minorHAnsi" w:cstheme="minorHAnsi"/>
          <w:sz w:val="20"/>
          <w:szCs w:val="20"/>
          <w:lang w:val="en-US"/>
        </w:rPr>
        <w:t>1</w:t>
      </w:r>
      <w:r w:rsidRPr="004460DE">
        <w:rPr>
          <w:rFonts w:asciiTheme="minorHAnsi" w:hAnsiTheme="minorHAnsi" w:cstheme="minorHAnsi"/>
          <w:sz w:val="20"/>
          <w:szCs w:val="20"/>
          <w:lang w:val="en-US"/>
        </w:rPr>
        <w:t>. člen</w:t>
      </w:r>
    </w:p>
    <w:p w14:paraId="23AD7185"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FE8B17D"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Izvajalec se obvezuje:</w:t>
      </w:r>
    </w:p>
    <w:p w14:paraId="2CEDEEC4"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sprejeti v zavarovalno kritje vse vrste zavarovanj, ki jih naročnik želi skleniti,</w:t>
      </w:r>
    </w:p>
    <w:p w14:paraId="3EED8D53"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prevzete zavarovalne storitve izvrševati strokovno, vestno in kakovostno v skladu z veljavnimi tehničnimi predpisi, standardi, normativi in zakonodajo,</w:t>
      </w:r>
    </w:p>
    <w:p w14:paraId="3A5384DE"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sodelovati z naročnikom, upoštevati njegove ekonomske in tehnične pogoje in izvršiti pogodbene storitve gospodarno v korist naročnika, </w:t>
      </w:r>
    </w:p>
    <w:p w14:paraId="311CF8B7"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sproti obveščati naročnika o tekoči problematiki in nastalih situacijah, ki bi lahko vplivale na izvršitev pogodbenih obveznosti,  </w:t>
      </w:r>
    </w:p>
    <w:p w14:paraId="3F7E4392"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voditi evidenco škodnih primerov in naročniku na zahtevo posredovati zbirno poročilo o škodnem dogajanju iz naslova posamezne vrste zavarovanja, </w:t>
      </w:r>
    </w:p>
    <w:p w14:paraId="69F30FA1" w14:textId="77777777" w:rsidR="004460DE" w:rsidRPr="00380C8D"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380C8D">
        <w:rPr>
          <w:rFonts w:asciiTheme="minorHAnsi" w:hAnsiTheme="minorHAnsi" w:cstheme="minorHAnsi"/>
          <w:sz w:val="20"/>
          <w:szCs w:val="20"/>
          <w:lang w:val="en-US"/>
        </w:rPr>
        <w:t xml:space="preserve">predložiti bančno garancijo za dobro izvedbo pogodbenih obveznosti v 10 delovnih dneh po podpisu pogodbe. </w:t>
      </w:r>
    </w:p>
    <w:p w14:paraId="2CAB7A4B" w14:textId="77777777" w:rsidR="004460DE" w:rsidRDefault="004460DE" w:rsidP="004460DE">
      <w:pPr>
        <w:tabs>
          <w:tab w:val="left" w:pos="851"/>
        </w:tabs>
        <w:ind w:right="-2"/>
        <w:rPr>
          <w:rFonts w:asciiTheme="minorHAnsi" w:hAnsiTheme="minorHAnsi" w:cstheme="minorHAnsi"/>
          <w:sz w:val="20"/>
          <w:szCs w:val="20"/>
          <w:highlight w:val="yellow"/>
        </w:rPr>
      </w:pPr>
    </w:p>
    <w:p w14:paraId="394F55F5" w14:textId="77777777" w:rsidR="00435639" w:rsidRPr="004460DE" w:rsidRDefault="00435639" w:rsidP="004460DE">
      <w:pPr>
        <w:tabs>
          <w:tab w:val="left" w:pos="851"/>
        </w:tabs>
        <w:ind w:right="-2"/>
        <w:rPr>
          <w:rFonts w:asciiTheme="minorHAnsi" w:hAnsiTheme="minorHAnsi" w:cstheme="minorHAnsi"/>
          <w:sz w:val="20"/>
          <w:szCs w:val="20"/>
          <w:highlight w:val="yellow"/>
        </w:rPr>
      </w:pPr>
    </w:p>
    <w:p w14:paraId="497F4AD0" w14:textId="77777777" w:rsidR="004460DE" w:rsidRP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VIŠJA SILA</w:t>
      </w:r>
    </w:p>
    <w:p w14:paraId="3365F6EA"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9BE3151" w14:textId="0864542A" w:rsidR="004460DE" w:rsidRPr="004460DE" w:rsidRDefault="004460DE" w:rsidP="004460DE">
      <w:p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1</w:t>
      </w:r>
      <w:r w:rsidR="001D790D">
        <w:rPr>
          <w:rFonts w:asciiTheme="minorHAnsi" w:hAnsiTheme="minorHAnsi" w:cstheme="minorHAnsi"/>
          <w:sz w:val="20"/>
          <w:szCs w:val="20"/>
        </w:rPr>
        <w:t>2</w:t>
      </w:r>
      <w:r w:rsidRPr="004460DE">
        <w:rPr>
          <w:rFonts w:asciiTheme="minorHAnsi" w:hAnsiTheme="minorHAnsi" w:cstheme="minorHAnsi"/>
          <w:sz w:val="20"/>
          <w:szCs w:val="20"/>
        </w:rPr>
        <w:t>. člen</w:t>
      </w:r>
    </w:p>
    <w:p w14:paraId="4076E71D" w14:textId="77777777" w:rsidR="004460DE" w:rsidRPr="004460DE" w:rsidRDefault="004460DE" w:rsidP="004460DE">
      <w:pPr>
        <w:tabs>
          <w:tab w:val="left" w:pos="851"/>
        </w:tabs>
        <w:ind w:left="720" w:right="-2"/>
        <w:rPr>
          <w:rFonts w:asciiTheme="minorHAnsi" w:hAnsiTheme="minorHAnsi" w:cstheme="minorHAnsi"/>
          <w:sz w:val="20"/>
          <w:szCs w:val="20"/>
          <w:highlight w:val="yellow"/>
        </w:rPr>
      </w:pPr>
    </w:p>
    <w:p w14:paraId="2C8D129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4D353D04" w14:textId="77777777" w:rsidR="00562EF3" w:rsidRPr="004460DE" w:rsidRDefault="00562EF3" w:rsidP="004460DE">
      <w:pPr>
        <w:tabs>
          <w:tab w:val="left" w:pos="851"/>
        </w:tabs>
        <w:ind w:right="-2"/>
        <w:rPr>
          <w:rFonts w:asciiTheme="minorHAnsi" w:hAnsiTheme="minorHAnsi" w:cstheme="minorHAnsi"/>
          <w:sz w:val="20"/>
          <w:szCs w:val="20"/>
          <w:highlight w:val="yellow"/>
        </w:rPr>
      </w:pPr>
    </w:p>
    <w:p w14:paraId="4254ECFE"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4F14B147"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7E1C4E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Nobena od pogodbenih strank ni odgovorna za neizpolnitev katerekoli izmed svojih obveznosti iz razlogov, ki so izven njenega nadzora.</w:t>
      </w:r>
    </w:p>
    <w:p w14:paraId="5B4D045A" w14:textId="77777777" w:rsidR="004460DE" w:rsidRDefault="004460DE" w:rsidP="004460DE">
      <w:pPr>
        <w:tabs>
          <w:tab w:val="left" w:pos="851"/>
        </w:tabs>
        <w:ind w:right="-2"/>
        <w:rPr>
          <w:rFonts w:asciiTheme="minorHAnsi" w:hAnsiTheme="minorHAnsi" w:cstheme="minorHAnsi"/>
          <w:b/>
          <w:sz w:val="20"/>
          <w:szCs w:val="20"/>
          <w:highlight w:val="yellow"/>
        </w:rPr>
      </w:pPr>
    </w:p>
    <w:p w14:paraId="33A1678B" w14:textId="77777777" w:rsidR="00435639" w:rsidRPr="004460DE" w:rsidRDefault="00435639" w:rsidP="004460DE">
      <w:pPr>
        <w:tabs>
          <w:tab w:val="left" w:pos="851"/>
        </w:tabs>
        <w:ind w:right="-2"/>
        <w:rPr>
          <w:rFonts w:asciiTheme="minorHAnsi" w:hAnsiTheme="minorHAnsi" w:cstheme="minorHAnsi"/>
          <w:b/>
          <w:sz w:val="20"/>
          <w:szCs w:val="20"/>
          <w:highlight w:val="yellow"/>
        </w:rPr>
      </w:pPr>
    </w:p>
    <w:p w14:paraId="34ACD061" w14:textId="77777777" w:rsidR="004460DE" w:rsidRP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POSLOVNA SKRIVNOST</w:t>
      </w:r>
    </w:p>
    <w:p w14:paraId="64C2F15A" w14:textId="77777777" w:rsidR="004460DE" w:rsidRPr="004460DE" w:rsidRDefault="004460DE" w:rsidP="004460DE">
      <w:pPr>
        <w:tabs>
          <w:tab w:val="left" w:pos="851"/>
        </w:tabs>
        <w:ind w:right="-2"/>
        <w:rPr>
          <w:rFonts w:asciiTheme="minorHAnsi" w:hAnsiTheme="minorHAnsi" w:cstheme="minorHAnsi"/>
          <w:b/>
          <w:sz w:val="20"/>
          <w:szCs w:val="20"/>
        </w:rPr>
      </w:pPr>
    </w:p>
    <w:p w14:paraId="25B1FAEA" w14:textId="0BFD8D60" w:rsidR="004460DE" w:rsidRPr="004460DE" w:rsidRDefault="004460DE" w:rsidP="004460DE">
      <w:p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1</w:t>
      </w:r>
      <w:r w:rsidR="001D790D">
        <w:rPr>
          <w:rFonts w:asciiTheme="minorHAnsi" w:hAnsiTheme="minorHAnsi" w:cstheme="minorHAnsi"/>
          <w:sz w:val="20"/>
          <w:szCs w:val="20"/>
        </w:rPr>
        <w:t>3</w:t>
      </w:r>
      <w:r w:rsidRPr="004460DE">
        <w:rPr>
          <w:rFonts w:asciiTheme="minorHAnsi" w:hAnsiTheme="minorHAnsi" w:cstheme="minorHAnsi"/>
          <w:sz w:val="20"/>
          <w:szCs w:val="20"/>
        </w:rPr>
        <w:t>. člen</w:t>
      </w:r>
    </w:p>
    <w:p w14:paraId="37F3A81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9846654"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0756748B" w14:textId="77777777" w:rsidR="004460DE" w:rsidRPr="004460DE" w:rsidRDefault="004460DE" w:rsidP="004460DE">
      <w:pPr>
        <w:tabs>
          <w:tab w:val="left" w:pos="851"/>
        </w:tabs>
        <w:ind w:right="-2"/>
        <w:rPr>
          <w:rFonts w:asciiTheme="minorHAnsi" w:hAnsiTheme="minorHAnsi" w:cstheme="minorHAnsi"/>
          <w:sz w:val="20"/>
          <w:szCs w:val="20"/>
        </w:rPr>
      </w:pPr>
    </w:p>
    <w:p w14:paraId="1AC1ABAD" w14:textId="693355F0"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Izvajalec je dolžan obvestiti svoje delavce, da lahko pri svojem delu v zvezi s predmetn</w:t>
      </w:r>
      <w:r w:rsidR="00562EF3">
        <w:rPr>
          <w:rFonts w:asciiTheme="minorHAnsi" w:hAnsiTheme="minorHAnsi" w:cstheme="minorHAnsi"/>
          <w:sz w:val="20"/>
          <w:szCs w:val="20"/>
        </w:rPr>
        <w:t>o</w:t>
      </w:r>
      <w:r w:rsidRPr="004460DE">
        <w:rPr>
          <w:rFonts w:asciiTheme="minorHAnsi" w:hAnsiTheme="minorHAnsi" w:cstheme="minorHAnsi"/>
          <w:sz w:val="20"/>
          <w:szCs w:val="20"/>
        </w:rPr>
        <w:t xml:space="preserve"> pogodbo pridejo v stik z zaupnimi podatki. Obveznost iz predhodnega odstavka tega člena zavezuje tudi delavce izvajalca.</w:t>
      </w:r>
    </w:p>
    <w:p w14:paraId="12E3C1A6" w14:textId="77777777" w:rsidR="004460DE" w:rsidRPr="004460DE" w:rsidRDefault="004460DE" w:rsidP="004460DE">
      <w:pPr>
        <w:tabs>
          <w:tab w:val="left" w:pos="851"/>
        </w:tabs>
        <w:ind w:right="-2"/>
        <w:rPr>
          <w:rFonts w:asciiTheme="minorHAnsi" w:hAnsiTheme="minorHAnsi" w:cstheme="minorHAnsi"/>
          <w:sz w:val="20"/>
          <w:szCs w:val="20"/>
        </w:rPr>
      </w:pPr>
    </w:p>
    <w:p w14:paraId="4688C0D1"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Za izvajalca, ki opravlja za naročnika pogodbene obveznosti, velja glede teh obveznosti enako strog način varovanja podatkov, kot ga ima naročnik.</w:t>
      </w:r>
    </w:p>
    <w:p w14:paraId="0759DEA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DBF8682" w14:textId="7174C1E9"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Obveznost varovanja podatkov se nanaša tako na čas izvrševanja pogodbe, kot tudi za čas po tem. V primeru kršitve določb o varovanju poslovne skrivnosti je izvajalec naročniku odškodninsko odgovoren za vso posredno in neposredno škodo, ki bo nastala zaradi kršitve poslovne skrivnosti.</w:t>
      </w:r>
    </w:p>
    <w:p w14:paraId="5797FAE6" w14:textId="77777777" w:rsidR="004460DE" w:rsidRPr="004460DE" w:rsidRDefault="004460DE" w:rsidP="004460DE">
      <w:pPr>
        <w:tabs>
          <w:tab w:val="left" w:pos="851"/>
        </w:tabs>
        <w:ind w:right="-2"/>
        <w:rPr>
          <w:rFonts w:asciiTheme="minorHAnsi" w:hAnsiTheme="minorHAnsi" w:cstheme="minorHAnsi"/>
          <w:sz w:val="20"/>
          <w:szCs w:val="20"/>
        </w:rPr>
      </w:pPr>
    </w:p>
    <w:p w14:paraId="7C8122F1"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(5) Izvajalec sme objaviti svojo poslovno povezanost z naročnikom samo ob izrecnem pisnem dovoljenju slednjega.</w:t>
      </w:r>
    </w:p>
    <w:p w14:paraId="01266C25" w14:textId="77777777" w:rsidR="004460DE" w:rsidRDefault="004460DE" w:rsidP="004460DE">
      <w:pPr>
        <w:tabs>
          <w:tab w:val="left" w:pos="851"/>
        </w:tabs>
        <w:ind w:right="-2"/>
        <w:rPr>
          <w:rFonts w:asciiTheme="minorHAnsi" w:hAnsiTheme="minorHAnsi" w:cstheme="minorHAnsi"/>
          <w:sz w:val="20"/>
          <w:szCs w:val="20"/>
          <w:highlight w:val="yellow"/>
        </w:rPr>
      </w:pPr>
    </w:p>
    <w:p w14:paraId="1996C024" w14:textId="77777777" w:rsidR="006135AF" w:rsidRPr="004460DE" w:rsidRDefault="006135AF" w:rsidP="004460DE">
      <w:pPr>
        <w:tabs>
          <w:tab w:val="left" w:pos="851"/>
        </w:tabs>
        <w:ind w:right="-2"/>
        <w:rPr>
          <w:rFonts w:asciiTheme="minorHAnsi" w:hAnsiTheme="minorHAnsi" w:cstheme="minorHAnsi"/>
          <w:sz w:val="20"/>
          <w:szCs w:val="20"/>
          <w:highlight w:val="yellow"/>
        </w:rPr>
      </w:pPr>
    </w:p>
    <w:p w14:paraId="3A0F6CD5"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FINANČNA ZAVAROVANJA</w:t>
      </w:r>
    </w:p>
    <w:p w14:paraId="7CCEF35B"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2A5AD668" w14:textId="31074778"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79E0206E" w14:textId="77777777" w:rsidR="004460DE" w:rsidRPr="008676ED" w:rsidRDefault="004460DE" w:rsidP="004460DE">
      <w:pPr>
        <w:tabs>
          <w:tab w:val="left" w:pos="851"/>
        </w:tabs>
        <w:ind w:right="-2"/>
        <w:rPr>
          <w:rFonts w:asciiTheme="minorHAnsi" w:hAnsiTheme="minorHAnsi" w:cstheme="minorHAnsi"/>
          <w:sz w:val="20"/>
          <w:szCs w:val="20"/>
        </w:rPr>
      </w:pPr>
    </w:p>
    <w:p w14:paraId="26491532" w14:textId="5AFA693E"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Izvajalec se obvezuje, da bo najkasneje v 10 delovnih dneh po sklenitvi pogodbe naročniku predložil bančno garancijo za dobro izvedbo pogodbenih obveznosti skladno z določili dokumentacije</w:t>
      </w:r>
      <w:r w:rsidR="005473CC" w:rsidRPr="008676ED">
        <w:rPr>
          <w:rFonts w:asciiTheme="minorHAnsi" w:hAnsiTheme="minorHAnsi" w:cstheme="minorHAnsi"/>
          <w:sz w:val="20"/>
          <w:szCs w:val="20"/>
        </w:rPr>
        <w:t xml:space="preserve"> v zvezi z oddajo javnega naročila</w:t>
      </w:r>
      <w:r w:rsidRPr="008676ED">
        <w:rPr>
          <w:rFonts w:asciiTheme="minorHAnsi" w:hAnsiTheme="minorHAnsi" w:cstheme="minorHAnsi"/>
          <w:sz w:val="20"/>
          <w:szCs w:val="20"/>
        </w:rPr>
        <w:t>. Če naročnik v navedenem roku ne prejme veljavne in ustrezne bančne garancije, se šteje, da pogodba ni bila sklenjena.</w:t>
      </w:r>
    </w:p>
    <w:p w14:paraId="5CBEF51B" w14:textId="77777777" w:rsidR="004460DE" w:rsidRPr="008676ED" w:rsidRDefault="004460DE" w:rsidP="004460DE">
      <w:pPr>
        <w:tabs>
          <w:tab w:val="left" w:pos="851"/>
        </w:tabs>
        <w:ind w:right="-2"/>
        <w:rPr>
          <w:rFonts w:asciiTheme="minorHAnsi" w:hAnsiTheme="minorHAnsi" w:cstheme="minorHAnsi"/>
          <w:sz w:val="20"/>
          <w:szCs w:val="20"/>
        </w:rPr>
      </w:pPr>
    </w:p>
    <w:p w14:paraId="4755EF08" w14:textId="77777777" w:rsidR="006135AF" w:rsidRPr="008676ED" w:rsidRDefault="006135AF" w:rsidP="004460DE">
      <w:pPr>
        <w:tabs>
          <w:tab w:val="left" w:pos="851"/>
        </w:tabs>
        <w:ind w:right="-2"/>
        <w:rPr>
          <w:rFonts w:asciiTheme="minorHAnsi" w:hAnsiTheme="minorHAnsi" w:cstheme="minorHAnsi"/>
          <w:sz w:val="20"/>
          <w:szCs w:val="20"/>
        </w:rPr>
      </w:pPr>
    </w:p>
    <w:p w14:paraId="24CDF3C3"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PROTIKORUPCIJSKA KLAVZULA</w:t>
      </w:r>
    </w:p>
    <w:p w14:paraId="0C0D4959" w14:textId="77777777" w:rsidR="004460DE" w:rsidRPr="004460DE" w:rsidRDefault="004460DE" w:rsidP="004460DE">
      <w:pPr>
        <w:tabs>
          <w:tab w:val="left" w:pos="851"/>
        </w:tabs>
        <w:ind w:right="-2"/>
        <w:rPr>
          <w:rFonts w:asciiTheme="minorHAnsi" w:hAnsiTheme="minorHAnsi" w:cstheme="minorHAnsi"/>
          <w:sz w:val="20"/>
          <w:szCs w:val="20"/>
        </w:rPr>
      </w:pPr>
    </w:p>
    <w:p w14:paraId="74C39613" w14:textId="579A6F94"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0E614054"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3ED9FD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Če pri tej pogodbi kdo v imenu ali na račun izvajalca predstavniku ali posredniku naročnika obljubi, ponudi ali da kakšno nedovoljeno korist:</w:t>
      </w:r>
    </w:p>
    <w:p w14:paraId="3D093361" w14:textId="0AEF2D62"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za pridobitev posla ali</w:t>
      </w:r>
    </w:p>
    <w:p w14:paraId="2504D8C5" w14:textId="14ACBE1A"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 xml:space="preserve">za sklenitev posla pod ugodnejšimi pogoji ali </w:t>
      </w:r>
    </w:p>
    <w:p w14:paraId="45FCD0D0" w14:textId="70A8279F"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za opustitev dolžnega nadzora nad izvajanjem pogodbenih obveznosti ali</w:t>
      </w:r>
    </w:p>
    <w:p w14:paraId="4AC50F27" w14:textId="2BC8D145" w:rsidR="004460DE" w:rsidRPr="0084520B" w:rsidRDefault="004460DE" w:rsidP="004460DE">
      <w:pPr>
        <w:numPr>
          <w:ilvl w:val="0"/>
          <w:numId w:val="15"/>
        </w:numPr>
        <w:tabs>
          <w:tab w:val="left" w:pos="851"/>
        </w:tabs>
        <w:ind w:left="851" w:right="-2" w:hanging="491"/>
        <w:rPr>
          <w:rFonts w:asciiTheme="minorHAnsi" w:hAnsiTheme="minorHAnsi" w:cstheme="minorHAnsi"/>
          <w:sz w:val="20"/>
          <w:szCs w:val="20"/>
        </w:rPr>
      </w:pPr>
      <w:r w:rsidRPr="0084520B">
        <w:rPr>
          <w:rFonts w:asciiTheme="minorHAnsi" w:hAnsiTheme="minorHAnsi" w:cstheme="minorHAnsi"/>
          <w:sz w:val="20"/>
          <w:szCs w:val="20"/>
          <w:lang w:val="en-US"/>
        </w:rPr>
        <w:t>za drugo ravnanje ali opustitev, s katerim je naročniku povzročena škoda ali je omogočena pridobitev</w:t>
      </w:r>
      <w:r w:rsidRPr="004460DE">
        <w:rPr>
          <w:rFonts w:asciiTheme="minorHAnsi" w:hAnsiTheme="minorHAnsi" w:cstheme="minorHAnsi"/>
          <w:sz w:val="20"/>
          <w:szCs w:val="20"/>
        </w:rPr>
        <w:t xml:space="preserve"> nedovoljene koristi predstavniku ali posredniku naročnika, izvajalcu ali njegovemu predstavniku, zastopniku, posredniku,</w:t>
      </w:r>
    </w:p>
    <w:p w14:paraId="04E31ECB"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je ta pogodba nična.</w:t>
      </w:r>
    </w:p>
    <w:p w14:paraId="1820FA23" w14:textId="77777777" w:rsidR="004460DE" w:rsidRDefault="004460DE" w:rsidP="004460DE">
      <w:pPr>
        <w:tabs>
          <w:tab w:val="left" w:pos="851"/>
        </w:tabs>
        <w:ind w:right="-2"/>
        <w:rPr>
          <w:rFonts w:asciiTheme="minorHAnsi" w:hAnsiTheme="minorHAnsi" w:cstheme="minorHAnsi"/>
          <w:sz w:val="20"/>
          <w:szCs w:val="20"/>
        </w:rPr>
      </w:pPr>
    </w:p>
    <w:p w14:paraId="1CDC1E57" w14:textId="77777777" w:rsidR="0025296C" w:rsidRPr="004460DE" w:rsidRDefault="0025296C" w:rsidP="004460DE">
      <w:pPr>
        <w:tabs>
          <w:tab w:val="left" w:pos="851"/>
        </w:tabs>
        <w:ind w:right="-2"/>
        <w:rPr>
          <w:rFonts w:asciiTheme="minorHAnsi" w:hAnsiTheme="minorHAnsi" w:cstheme="minorHAnsi"/>
          <w:sz w:val="20"/>
          <w:szCs w:val="20"/>
        </w:rPr>
      </w:pPr>
    </w:p>
    <w:p w14:paraId="4428C085" w14:textId="77777777" w:rsid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ODSTOP OD POGODBE</w:t>
      </w:r>
    </w:p>
    <w:p w14:paraId="710F147E" w14:textId="77777777" w:rsidR="0084520B" w:rsidRPr="004460DE" w:rsidRDefault="0084520B" w:rsidP="004460DE">
      <w:pPr>
        <w:tabs>
          <w:tab w:val="left" w:pos="851"/>
        </w:tabs>
        <w:ind w:right="-2"/>
        <w:jc w:val="center"/>
        <w:rPr>
          <w:rFonts w:asciiTheme="minorHAnsi" w:hAnsiTheme="minorHAnsi" w:cstheme="minorHAnsi"/>
          <w:b/>
          <w:sz w:val="20"/>
          <w:szCs w:val="20"/>
        </w:rPr>
      </w:pPr>
    </w:p>
    <w:p w14:paraId="6A6E83CF" w14:textId="77777777" w:rsidR="004460DE" w:rsidRPr="004460DE" w:rsidRDefault="004460DE" w:rsidP="008676ED">
      <w:pPr>
        <w:numPr>
          <w:ilvl w:val="0"/>
          <w:numId w:val="46"/>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2CC37FB5" w14:textId="77777777" w:rsidR="004460DE" w:rsidRPr="004460DE" w:rsidRDefault="004460DE" w:rsidP="004460DE">
      <w:pPr>
        <w:tabs>
          <w:tab w:val="left" w:pos="851"/>
        </w:tabs>
        <w:ind w:left="720" w:right="-2"/>
        <w:rPr>
          <w:rFonts w:asciiTheme="minorHAnsi" w:hAnsiTheme="minorHAnsi" w:cstheme="minorHAnsi"/>
          <w:sz w:val="20"/>
          <w:szCs w:val="20"/>
          <w:highlight w:val="yellow"/>
        </w:rPr>
      </w:pPr>
    </w:p>
    <w:p w14:paraId="6306FE9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(1) Vsaka pogodbena stranka lahko odpove pogodbo z enomesečnim odpovednim rokom, ki prične teči z dnem vročitve pisne odpovedi drugi pogodbeni stranki. </w:t>
      </w:r>
    </w:p>
    <w:p w14:paraId="7DC13B68" w14:textId="77777777" w:rsidR="0084520B" w:rsidRDefault="0084520B" w:rsidP="004460DE">
      <w:pPr>
        <w:tabs>
          <w:tab w:val="left" w:pos="851"/>
        </w:tabs>
        <w:ind w:right="-2"/>
        <w:rPr>
          <w:rFonts w:asciiTheme="minorHAnsi" w:hAnsiTheme="minorHAnsi" w:cstheme="minorHAnsi"/>
          <w:sz w:val="20"/>
          <w:szCs w:val="20"/>
        </w:rPr>
      </w:pPr>
    </w:p>
    <w:p w14:paraId="1E62F8A0" w14:textId="3C3CA636"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V primeru neizpolnjevanja pogodbenih obveznosti lahko pogodbi zvesta stranka takoj odstopi od pogodbe, tako da svoj odstop sporoči nasprotni pogodbeni stranki s priporočenim pismom po pošti. Pogodba se šteje za razvezano z vročitvijo pisne odpovedi nasprotni stranki.</w:t>
      </w:r>
    </w:p>
    <w:p w14:paraId="55E8C3F4" w14:textId="77777777" w:rsidR="004460DE" w:rsidRPr="004460DE" w:rsidRDefault="004460DE" w:rsidP="004460DE">
      <w:pPr>
        <w:tabs>
          <w:tab w:val="left" w:pos="851"/>
        </w:tabs>
        <w:ind w:right="-2"/>
        <w:rPr>
          <w:rFonts w:asciiTheme="minorHAnsi" w:hAnsiTheme="minorHAnsi" w:cstheme="minorHAnsi"/>
          <w:sz w:val="20"/>
          <w:szCs w:val="20"/>
        </w:rPr>
      </w:pPr>
    </w:p>
    <w:p w14:paraId="5DB2397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(3) V primeru odstopa sta pogodbeni stranki druga drugi dolžni poravnati medsebojne obveznosti iz te pogodbe in morebitno nastalo škodo. </w:t>
      </w:r>
    </w:p>
    <w:p w14:paraId="19534B32" w14:textId="77777777" w:rsidR="004460DE" w:rsidRPr="004460DE" w:rsidRDefault="004460DE" w:rsidP="004460DE">
      <w:pPr>
        <w:tabs>
          <w:tab w:val="left" w:pos="851"/>
        </w:tabs>
        <w:ind w:right="-2"/>
        <w:rPr>
          <w:rFonts w:asciiTheme="minorHAnsi" w:hAnsiTheme="minorHAnsi" w:cstheme="minorHAnsi"/>
          <w:sz w:val="20"/>
          <w:szCs w:val="20"/>
        </w:rPr>
      </w:pPr>
    </w:p>
    <w:p w14:paraId="2B788326" w14:textId="53A45A85" w:rsidR="004460DE" w:rsidRPr="004460DE"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(4) V primeru, da naročnik odstopi od pogodbe zaradi kršitev pogodbenih obveznosti s strani izvajalca, lahko naročnik v skladu s 1</w:t>
      </w:r>
      <w:r w:rsidR="00D317BE" w:rsidRPr="008676ED">
        <w:rPr>
          <w:rFonts w:asciiTheme="minorHAnsi" w:hAnsiTheme="minorHAnsi" w:cstheme="minorHAnsi"/>
          <w:sz w:val="20"/>
          <w:szCs w:val="20"/>
        </w:rPr>
        <w:t>4</w:t>
      </w:r>
      <w:r w:rsidRPr="008676ED">
        <w:rPr>
          <w:rFonts w:asciiTheme="minorHAnsi" w:hAnsiTheme="minorHAnsi" w:cstheme="minorHAnsi"/>
          <w:sz w:val="20"/>
          <w:szCs w:val="20"/>
        </w:rPr>
        <w:t>. členom te pogodbe unovči bančno garancijo za dobro izvedbo pogodbenih obveznosti.</w:t>
      </w:r>
    </w:p>
    <w:p w14:paraId="06DA3CA3" w14:textId="77777777" w:rsidR="004460DE" w:rsidRPr="004460DE" w:rsidRDefault="004460DE" w:rsidP="004460DE">
      <w:pPr>
        <w:tabs>
          <w:tab w:val="left" w:pos="851"/>
        </w:tabs>
        <w:ind w:right="-2"/>
        <w:rPr>
          <w:rFonts w:asciiTheme="minorHAnsi" w:hAnsiTheme="minorHAnsi" w:cstheme="minorHAnsi"/>
          <w:b/>
          <w:sz w:val="20"/>
          <w:szCs w:val="20"/>
        </w:rPr>
      </w:pPr>
    </w:p>
    <w:p w14:paraId="7D54F0E2" w14:textId="77777777" w:rsidR="004460DE" w:rsidRPr="004460DE" w:rsidRDefault="004460DE" w:rsidP="004460DE">
      <w:pPr>
        <w:tabs>
          <w:tab w:val="left" w:pos="851"/>
        </w:tabs>
        <w:ind w:right="-2"/>
        <w:rPr>
          <w:rFonts w:asciiTheme="minorHAnsi" w:hAnsiTheme="minorHAnsi" w:cstheme="minorHAnsi"/>
          <w:b/>
          <w:bCs/>
          <w:sz w:val="20"/>
          <w:szCs w:val="20"/>
          <w:highlight w:val="yellow"/>
        </w:rPr>
      </w:pPr>
    </w:p>
    <w:p w14:paraId="3EAA0CBB"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REŠEVANJE SPOROV</w:t>
      </w:r>
    </w:p>
    <w:p w14:paraId="1CB73AE0" w14:textId="77777777" w:rsidR="004460DE" w:rsidRPr="004460DE" w:rsidRDefault="004460DE" w:rsidP="004460DE">
      <w:pPr>
        <w:tabs>
          <w:tab w:val="left" w:pos="851"/>
        </w:tabs>
        <w:ind w:right="-2"/>
        <w:rPr>
          <w:rFonts w:asciiTheme="minorHAnsi" w:hAnsiTheme="minorHAnsi" w:cstheme="minorHAnsi"/>
          <w:sz w:val="20"/>
          <w:szCs w:val="20"/>
        </w:rPr>
      </w:pPr>
    </w:p>
    <w:p w14:paraId="3C5A6E27" w14:textId="363F7095"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7440B2A5" w14:textId="77777777" w:rsidR="004460DE" w:rsidRPr="004460DE" w:rsidRDefault="004460DE" w:rsidP="004460DE">
      <w:pPr>
        <w:tabs>
          <w:tab w:val="left" w:pos="851"/>
        </w:tabs>
        <w:ind w:right="-2"/>
        <w:rPr>
          <w:rFonts w:asciiTheme="minorHAnsi" w:hAnsiTheme="minorHAnsi" w:cstheme="minorHAnsi"/>
          <w:sz w:val="20"/>
          <w:szCs w:val="20"/>
        </w:rPr>
      </w:pPr>
    </w:p>
    <w:p w14:paraId="71125408"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Morebitne spore, ki bi nastali v zvezi z izvajanjem te pogodbe, bosta pogodbeni stranki skušali rešiti sporazumno.</w:t>
      </w:r>
    </w:p>
    <w:p w14:paraId="672EACEB" w14:textId="77777777" w:rsidR="004460DE" w:rsidRPr="004460DE" w:rsidRDefault="004460DE" w:rsidP="004460DE">
      <w:pPr>
        <w:tabs>
          <w:tab w:val="left" w:pos="851"/>
        </w:tabs>
        <w:ind w:right="-2"/>
        <w:rPr>
          <w:rFonts w:asciiTheme="minorHAnsi" w:hAnsiTheme="minorHAnsi" w:cstheme="minorHAnsi"/>
          <w:sz w:val="20"/>
          <w:szCs w:val="20"/>
        </w:rPr>
      </w:pPr>
    </w:p>
    <w:p w14:paraId="04AC9083" w14:textId="50986AC8"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Če spornega vprašanja ne bi mogli rešiti sporazumno, lahko vsaka pogodbena stranka sproži spor pri stvarn</w:t>
      </w:r>
      <w:r w:rsidR="00996151">
        <w:rPr>
          <w:rFonts w:asciiTheme="minorHAnsi" w:hAnsiTheme="minorHAnsi" w:cstheme="minorHAnsi"/>
          <w:sz w:val="20"/>
          <w:szCs w:val="20"/>
        </w:rPr>
        <w:t>o pristojnem sodišču v Brežicah</w:t>
      </w:r>
      <w:r w:rsidRPr="004460DE">
        <w:rPr>
          <w:rFonts w:asciiTheme="minorHAnsi" w:hAnsiTheme="minorHAnsi" w:cstheme="minorHAnsi"/>
          <w:sz w:val="20"/>
          <w:szCs w:val="20"/>
        </w:rPr>
        <w:t>.</w:t>
      </w:r>
    </w:p>
    <w:p w14:paraId="6B309C99" w14:textId="77777777" w:rsidR="004460DE" w:rsidRDefault="004460DE" w:rsidP="004460DE">
      <w:pPr>
        <w:tabs>
          <w:tab w:val="left" w:pos="851"/>
        </w:tabs>
        <w:ind w:right="-2"/>
        <w:rPr>
          <w:rFonts w:asciiTheme="minorHAnsi" w:hAnsiTheme="minorHAnsi" w:cstheme="minorHAnsi"/>
          <w:sz w:val="20"/>
          <w:szCs w:val="20"/>
          <w:highlight w:val="yellow"/>
        </w:rPr>
      </w:pPr>
    </w:p>
    <w:p w14:paraId="79110F9F" w14:textId="77777777" w:rsidR="0084520B" w:rsidRPr="004460DE" w:rsidRDefault="0084520B" w:rsidP="004460DE">
      <w:pPr>
        <w:tabs>
          <w:tab w:val="left" w:pos="851"/>
        </w:tabs>
        <w:ind w:right="-2"/>
        <w:rPr>
          <w:rFonts w:asciiTheme="minorHAnsi" w:hAnsiTheme="minorHAnsi" w:cstheme="minorHAnsi"/>
          <w:sz w:val="20"/>
          <w:szCs w:val="20"/>
          <w:highlight w:val="yellow"/>
        </w:rPr>
      </w:pPr>
    </w:p>
    <w:p w14:paraId="42F47D76" w14:textId="77777777" w:rsidR="004460DE" w:rsidRPr="004460DE" w:rsidRDefault="004460DE" w:rsidP="004460DE">
      <w:pPr>
        <w:tabs>
          <w:tab w:val="left" w:pos="851"/>
        </w:tabs>
        <w:ind w:right="-2"/>
        <w:jc w:val="center"/>
        <w:rPr>
          <w:rFonts w:asciiTheme="minorHAnsi" w:hAnsiTheme="minorHAnsi" w:cstheme="minorHAnsi"/>
          <w:b/>
          <w:bCs/>
          <w:sz w:val="20"/>
          <w:szCs w:val="20"/>
          <w:highlight w:val="yellow"/>
        </w:rPr>
      </w:pPr>
      <w:r w:rsidRPr="004460DE">
        <w:rPr>
          <w:rFonts w:asciiTheme="minorHAnsi" w:hAnsiTheme="minorHAnsi" w:cstheme="minorHAnsi"/>
          <w:b/>
          <w:bCs/>
          <w:sz w:val="20"/>
          <w:szCs w:val="20"/>
        </w:rPr>
        <w:t>KONČNE DOLOČBE</w:t>
      </w:r>
    </w:p>
    <w:p w14:paraId="387DF6A7"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536C35E4" w14:textId="77777777" w:rsidR="004460DE" w:rsidRPr="004460DE" w:rsidRDefault="004460DE" w:rsidP="008676ED">
      <w:pPr>
        <w:numPr>
          <w:ilvl w:val="0"/>
          <w:numId w:val="46"/>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795C41C5"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3540984" w14:textId="46B819EA"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(1) Pogodba je sklenjena za obdobje štirih let in začne veljati z dnem podpisa obeh pogodbenih strank ter s predložitvijo ustrezne bančne garancije v skladu s 1</w:t>
      </w:r>
      <w:r w:rsidR="00D317BE" w:rsidRPr="008676ED">
        <w:rPr>
          <w:rFonts w:asciiTheme="minorHAnsi" w:hAnsiTheme="minorHAnsi" w:cstheme="minorHAnsi"/>
          <w:sz w:val="20"/>
          <w:szCs w:val="20"/>
        </w:rPr>
        <w:t>4</w:t>
      </w:r>
      <w:r w:rsidRPr="008676ED">
        <w:rPr>
          <w:rFonts w:asciiTheme="minorHAnsi" w:hAnsiTheme="minorHAnsi" w:cstheme="minorHAnsi"/>
          <w:sz w:val="20"/>
          <w:szCs w:val="20"/>
        </w:rPr>
        <w:t>. členom te pogodbe.</w:t>
      </w:r>
    </w:p>
    <w:p w14:paraId="0FDEA524" w14:textId="77777777" w:rsidR="004460DE" w:rsidRPr="008676ED" w:rsidRDefault="004460DE" w:rsidP="004460DE">
      <w:pPr>
        <w:tabs>
          <w:tab w:val="left" w:pos="851"/>
        </w:tabs>
        <w:ind w:right="-2"/>
        <w:rPr>
          <w:rFonts w:asciiTheme="minorHAnsi" w:hAnsiTheme="minorHAnsi" w:cstheme="minorHAnsi"/>
          <w:sz w:val="20"/>
          <w:szCs w:val="20"/>
        </w:rPr>
      </w:pPr>
    </w:p>
    <w:p w14:paraId="6B7210E5" w14:textId="13E55782"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 xml:space="preserve">(2) Pogodba se lahko spremeni ali dopolni s pisnim aneksom, ki ga sprejmeta in podpišeta obe pogodbeni stranki. </w:t>
      </w:r>
    </w:p>
    <w:p w14:paraId="22910F5E" w14:textId="77777777" w:rsidR="004460DE" w:rsidRPr="008676ED" w:rsidRDefault="004460DE" w:rsidP="004460DE">
      <w:pPr>
        <w:tabs>
          <w:tab w:val="left" w:pos="851"/>
        </w:tabs>
        <w:ind w:right="-2"/>
        <w:rPr>
          <w:rFonts w:asciiTheme="minorHAnsi" w:hAnsiTheme="minorHAnsi" w:cstheme="minorHAnsi"/>
          <w:sz w:val="20"/>
          <w:szCs w:val="20"/>
        </w:rPr>
      </w:pPr>
    </w:p>
    <w:p w14:paraId="32075799" w14:textId="77777777" w:rsidR="004460DE" w:rsidRPr="008676ED" w:rsidRDefault="004460DE" w:rsidP="008676ED">
      <w:pPr>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5EB8693D" w14:textId="77777777" w:rsidR="004460DE" w:rsidRPr="008676ED" w:rsidRDefault="004460DE" w:rsidP="004460DE">
      <w:pPr>
        <w:tabs>
          <w:tab w:val="left" w:pos="851"/>
        </w:tabs>
        <w:ind w:left="720" w:right="-2"/>
        <w:rPr>
          <w:rFonts w:asciiTheme="minorHAnsi" w:hAnsiTheme="minorHAnsi" w:cstheme="minorHAnsi"/>
          <w:sz w:val="20"/>
          <w:szCs w:val="20"/>
        </w:rPr>
      </w:pPr>
    </w:p>
    <w:p w14:paraId="63AA2F23" w14:textId="77777777"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Za urejanje razmerij, ki niso izrecno določena s to pogodbo, se uporabljajo določila zakona, ki ureja obligacijska razmerja in drugih veljavnih predpisov, ki urejajo s pogodbo opredeljena medsebojna razmerja.</w:t>
      </w:r>
    </w:p>
    <w:p w14:paraId="12DF33B9" w14:textId="77777777" w:rsidR="004460DE" w:rsidRPr="008676ED" w:rsidRDefault="004460DE" w:rsidP="004460DE">
      <w:pPr>
        <w:tabs>
          <w:tab w:val="left" w:pos="851"/>
        </w:tabs>
        <w:ind w:right="-2"/>
        <w:rPr>
          <w:rFonts w:asciiTheme="minorHAnsi" w:hAnsiTheme="minorHAnsi" w:cstheme="minorHAnsi"/>
          <w:sz w:val="20"/>
          <w:szCs w:val="20"/>
        </w:rPr>
      </w:pPr>
    </w:p>
    <w:p w14:paraId="17D00A2A" w14:textId="77777777" w:rsidR="004460DE" w:rsidRPr="008676ED" w:rsidRDefault="004460DE" w:rsidP="008676ED">
      <w:pPr>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2322AB73" w14:textId="77777777" w:rsidR="004460DE" w:rsidRPr="008676ED" w:rsidRDefault="004460DE" w:rsidP="004460DE">
      <w:pPr>
        <w:tabs>
          <w:tab w:val="left" w:pos="851"/>
        </w:tabs>
        <w:ind w:left="720" w:right="-2"/>
        <w:rPr>
          <w:rFonts w:asciiTheme="minorHAnsi" w:hAnsiTheme="minorHAnsi" w:cstheme="minorHAnsi"/>
          <w:sz w:val="20"/>
          <w:szCs w:val="20"/>
        </w:rPr>
      </w:pPr>
    </w:p>
    <w:p w14:paraId="54FA7DB7" w14:textId="4E8C0908" w:rsidR="00CE1698" w:rsidRPr="001C6AF8" w:rsidRDefault="004460DE" w:rsidP="004460DE">
      <w:pPr>
        <w:spacing w:line="240" w:lineRule="exact"/>
        <w:rPr>
          <w:rFonts w:asciiTheme="minorHAnsi" w:hAnsiTheme="minorHAnsi" w:cstheme="minorHAnsi"/>
          <w:bCs/>
          <w:iCs/>
          <w:noProof w:val="0"/>
          <w:sz w:val="20"/>
          <w:szCs w:val="20"/>
        </w:rPr>
      </w:pPr>
      <w:r w:rsidRPr="008676ED">
        <w:rPr>
          <w:rFonts w:asciiTheme="minorHAnsi" w:hAnsiTheme="minorHAnsi" w:cstheme="minorHAnsi"/>
          <w:sz w:val="20"/>
          <w:szCs w:val="20"/>
        </w:rPr>
        <w:t>Pogodba je sestavljena v štirih (4) enakovrednih izvodih, od katerih prejme vsaka pogodbena stranka po dva (2) izvoda.</w:t>
      </w:r>
    </w:p>
    <w:p w14:paraId="28B5C07B" w14:textId="77777777" w:rsidR="00CE1698" w:rsidRDefault="00CE1698" w:rsidP="00CE1698">
      <w:pPr>
        <w:spacing w:line="240" w:lineRule="exact"/>
        <w:rPr>
          <w:rFonts w:asciiTheme="minorHAnsi" w:hAnsiTheme="minorHAnsi" w:cstheme="minorHAnsi"/>
          <w:bCs/>
          <w:iCs/>
          <w:noProof w:val="0"/>
          <w:sz w:val="20"/>
          <w:szCs w:val="20"/>
        </w:rPr>
      </w:pPr>
    </w:p>
    <w:p w14:paraId="1E9136EF" w14:textId="77777777" w:rsidR="0084520B" w:rsidRPr="001C6AF8" w:rsidRDefault="0084520B" w:rsidP="00CE1698">
      <w:pPr>
        <w:spacing w:line="240" w:lineRule="exact"/>
        <w:rPr>
          <w:rFonts w:asciiTheme="minorHAnsi" w:hAnsiTheme="minorHAnsi" w:cstheme="minorHAnsi"/>
          <w:bCs/>
          <w:iCs/>
          <w:noProof w:val="0"/>
          <w:sz w:val="20"/>
          <w:szCs w:val="20"/>
        </w:rPr>
      </w:pPr>
    </w:p>
    <w:p w14:paraId="5FA5F0D8" w14:textId="77777777" w:rsidR="00CE1698" w:rsidRPr="009A6885"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 xml:space="preserve">Priloge te pogodbe so: </w:t>
      </w:r>
    </w:p>
    <w:p w14:paraId="7C157737" w14:textId="77777777" w:rsidR="00CE1698" w:rsidRPr="009A6885"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w:t>
      </w:r>
      <w:r w:rsidRPr="009A6885">
        <w:rPr>
          <w:rFonts w:asciiTheme="minorHAnsi" w:hAnsiTheme="minorHAnsi" w:cstheme="minorHAnsi"/>
          <w:bCs/>
          <w:iCs/>
          <w:noProof w:val="0"/>
          <w:sz w:val="20"/>
          <w:szCs w:val="20"/>
        </w:rPr>
        <w:tab/>
        <w:t xml:space="preserve">ponudba izvajalca št. </w:t>
      </w:r>
      <w:permStart w:id="96545901" w:edGrp="everyone"/>
      <w:r w:rsidRPr="009A6885">
        <w:rPr>
          <w:rFonts w:asciiTheme="minorHAnsi" w:hAnsiTheme="minorHAnsi" w:cstheme="minorHAnsi"/>
          <w:b/>
          <w:bCs/>
          <w:iCs/>
          <w:noProof w:val="0"/>
          <w:sz w:val="20"/>
          <w:szCs w:val="20"/>
        </w:rPr>
        <w:fldChar w:fldCharType="begin">
          <w:ffData>
            <w:name w:val="Besedilo12"/>
            <w:enabled/>
            <w:calcOnExit w:val="0"/>
            <w:textInput/>
          </w:ffData>
        </w:fldChar>
      </w:r>
      <w:r w:rsidRPr="009A6885">
        <w:rPr>
          <w:rFonts w:asciiTheme="minorHAnsi" w:hAnsiTheme="minorHAnsi" w:cstheme="minorHAnsi"/>
          <w:b/>
          <w:bCs/>
          <w:iCs/>
          <w:noProof w:val="0"/>
          <w:sz w:val="20"/>
          <w:szCs w:val="20"/>
        </w:rPr>
        <w:instrText xml:space="preserve"> FORMTEXT </w:instrText>
      </w:r>
      <w:r w:rsidRPr="009A6885">
        <w:rPr>
          <w:rFonts w:asciiTheme="minorHAnsi" w:hAnsiTheme="minorHAnsi" w:cstheme="minorHAnsi"/>
          <w:b/>
          <w:bCs/>
          <w:iCs/>
          <w:noProof w:val="0"/>
          <w:sz w:val="20"/>
          <w:szCs w:val="20"/>
        </w:rPr>
      </w:r>
      <w:r w:rsidRPr="009A6885">
        <w:rPr>
          <w:rFonts w:asciiTheme="minorHAnsi" w:hAnsiTheme="minorHAnsi" w:cstheme="minorHAnsi"/>
          <w:b/>
          <w:bCs/>
          <w:iCs/>
          <w:noProof w:val="0"/>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9A6885">
        <w:rPr>
          <w:rFonts w:asciiTheme="minorHAnsi" w:hAnsiTheme="minorHAnsi" w:cstheme="minorHAnsi"/>
          <w:b/>
          <w:bCs/>
          <w:iCs/>
          <w:noProof w:val="0"/>
          <w:sz w:val="20"/>
          <w:szCs w:val="20"/>
        </w:rPr>
        <w:fldChar w:fldCharType="end"/>
      </w:r>
      <w:permEnd w:id="96545901"/>
      <w:r w:rsidRPr="009A6885">
        <w:rPr>
          <w:rFonts w:asciiTheme="minorHAnsi" w:hAnsiTheme="minorHAnsi" w:cstheme="minorHAnsi"/>
          <w:bCs/>
          <w:iCs/>
          <w:noProof w:val="0"/>
          <w:sz w:val="20"/>
          <w:szCs w:val="20"/>
        </w:rPr>
        <w:t xml:space="preserve"> z dne </w:t>
      </w:r>
      <w:permStart w:id="1232108697" w:edGrp="everyone"/>
      <w:r w:rsidRPr="009A6885">
        <w:rPr>
          <w:rFonts w:asciiTheme="minorHAnsi" w:hAnsiTheme="minorHAnsi" w:cstheme="minorHAnsi"/>
          <w:b/>
          <w:bCs/>
          <w:iCs/>
          <w:noProof w:val="0"/>
          <w:sz w:val="20"/>
          <w:szCs w:val="20"/>
        </w:rPr>
        <w:fldChar w:fldCharType="begin">
          <w:ffData>
            <w:name w:val="Besedilo12"/>
            <w:enabled/>
            <w:calcOnExit w:val="0"/>
            <w:textInput/>
          </w:ffData>
        </w:fldChar>
      </w:r>
      <w:r w:rsidRPr="009A6885">
        <w:rPr>
          <w:rFonts w:asciiTheme="minorHAnsi" w:hAnsiTheme="minorHAnsi" w:cstheme="minorHAnsi"/>
          <w:b/>
          <w:bCs/>
          <w:iCs/>
          <w:noProof w:val="0"/>
          <w:sz w:val="20"/>
          <w:szCs w:val="20"/>
        </w:rPr>
        <w:instrText xml:space="preserve"> FORMTEXT </w:instrText>
      </w:r>
      <w:r w:rsidRPr="009A6885">
        <w:rPr>
          <w:rFonts w:asciiTheme="minorHAnsi" w:hAnsiTheme="minorHAnsi" w:cstheme="minorHAnsi"/>
          <w:b/>
          <w:bCs/>
          <w:iCs/>
          <w:noProof w:val="0"/>
          <w:sz w:val="20"/>
          <w:szCs w:val="20"/>
        </w:rPr>
      </w:r>
      <w:r w:rsidRPr="009A6885">
        <w:rPr>
          <w:rFonts w:asciiTheme="minorHAnsi" w:hAnsiTheme="minorHAnsi" w:cstheme="minorHAnsi"/>
          <w:b/>
          <w:bCs/>
          <w:iCs/>
          <w:noProof w:val="0"/>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9A6885">
        <w:rPr>
          <w:rFonts w:asciiTheme="minorHAnsi" w:hAnsiTheme="minorHAnsi" w:cstheme="minorHAnsi"/>
          <w:b/>
          <w:bCs/>
          <w:iCs/>
          <w:noProof w:val="0"/>
          <w:sz w:val="20"/>
          <w:szCs w:val="20"/>
        </w:rPr>
        <w:fldChar w:fldCharType="end"/>
      </w:r>
      <w:permEnd w:id="1232108697"/>
    </w:p>
    <w:p w14:paraId="146C5BD4" w14:textId="77DC362F" w:rsidR="003E340B" w:rsidRPr="001C6AF8"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w:t>
      </w:r>
      <w:r w:rsidRPr="009A6885">
        <w:rPr>
          <w:rFonts w:asciiTheme="minorHAnsi" w:hAnsiTheme="minorHAnsi" w:cstheme="minorHAnsi"/>
          <w:bCs/>
          <w:iCs/>
          <w:noProof w:val="0"/>
          <w:sz w:val="20"/>
          <w:szCs w:val="20"/>
        </w:rPr>
        <w:tab/>
        <w:t xml:space="preserve">dokumentacija v zvezi z </w:t>
      </w:r>
      <w:r w:rsidR="00395AAF" w:rsidRPr="009A6885">
        <w:rPr>
          <w:rFonts w:asciiTheme="minorHAnsi" w:hAnsiTheme="minorHAnsi" w:cstheme="minorHAnsi"/>
          <w:bCs/>
          <w:iCs/>
          <w:noProof w:val="0"/>
          <w:sz w:val="20"/>
          <w:szCs w:val="20"/>
        </w:rPr>
        <w:t>oddajo ja</w:t>
      </w:r>
      <w:r w:rsidR="00F303FD" w:rsidRPr="009A6885">
        <w:rPr>
          <w:rFonts w:asciiTheme="minorHAnsi" w:hAnsiTheme="minorHAnsi" w:cstheme="minorHAnsi"/>
          <w:bCs/>
          <w:iCs/>
          <w:noProof w:val="0"/>
          <w:sz w:val="20"/>
          <w:szCs w:val="20"/>
        </w:rPr>
        <w:t xml:space="preserve">vnega naročila št. </w:t>
      </w:r>
      <w:r w:rsidR="005514CF" w:rsidRPr="009A6885">
        <w:rPr>
          <w:rFonts w:asciiTheme="minorHAnsi" w:hAnsiTheme="minorHAnsi" w:cstheme="minorHAnsi"/>
          <w:sz w:val="20"/>
          <w:szCs w:val="20"/>
        </w:rPr>
        <w:t xml:space="preserve">JN-1S/2017/2 </w:t>
      </w:r>
      <w:r w:rsidR="005514CF" w:rsidRPr="009A6885">
        <w:rPr>
          <w:rFonts w:asciiTheme="minorHAnsi" w:hAnsiTheme="minorHAnsi" w:cstheme="minorHAnsi"/>
          <w:bCs/>
          <w:iCs/>
          <w:noProof w:val="0"/>
          <w:sz w:val="20"/>
          <w:szCs w:val="20"/>
        </w:rPr>
        <w:t xml:space="preserve">z dne </w:t>
      </w:r>
      <w:r w:rsidR="009A6885" w:rsidRPr="009A6885">
        <w:rPr>
          <w:rFonts w:asciiTheme="minorHAnsi" w:hAnsiTheme="minorHAnsi" w:cstheme="minorHAnsi"/>
          <w:bCs/>
          <w:iCs/>
          <w:noProof w:val="0"/>
          <w:sz w:val="20"/>
          <w:szCs w:val="20"/>
        </w:rPr>
        <w:t>3. 11</w:t>
      </w:r>
      <w:r w:rsidR="00395AAF" w:rsidRPr="009A6885">
        <w:rPr>
          <w:rFonts w:asciiTheme="minorHAnsi" w:hAnsiTheme="minorHAnsi" w:cstheme="minorHAnsi"/>
          <w:bCs/>
          <w:iCs/>
          <w:noProof w:val="0"/>
          <w:sz w:val="20"/>
          <w:szCs w:val="20"/>
        </w:rPr>
        <w:t>. 2017</w:t>
      </w:r>
    </w:p>
    <w:p w14:paraId="39741484" w14:textId="77777777" w:rsidR="00CE1698" w:rsidRDefault="00CE1698" w:rsidP="00CE1698">
      <w:pPr>
        <w:spacing w:line="240" w:lineRule="exact"/>
        <w:rPr>
          <w:rFonts w:asciiTheme="minorHAnsi" w:hAnsiTheme="minorHAnsi" w:cstheme="minorHAnsi"/>
          <w:bCs/>
          <w:iCs/>
          <w:noProof w:val="0"/>
          <w:sz w:val="20"/>
          <w:szCs w:val="20"/>
        </w:rPr>
      </w:pPr>
    </w:p>
    <w:p w14:paraId="49AA34A5" w14:textId="77777777" w:rsidR="003E340B" w:rsidRDefault="003E340B" w:rsidP="00CE1698">
      <w:pPr>
        <w:spacing w:line="240" w:lineRule="exact"/>
        <w:rPr>
          <w:rFonts w:asciiTheme="minorHAnsi" w:hAnsiTheme="minorHAnsi" w:cstheme="minorHAnsi"/>
          <w:bCs/>
          <w:iCs/>
          <w:noProof w:val="0"/>
          <w:sz w:val="20"/>
          <w:szCs w:val="20"/>
        </w:rPr>
      </w:pPr>
    </w:p>
    <w:p w14:paraId="21B28293" w14:textId="77777777" w:rsidR="003E340B" w:rsidRDefault="003E340B" w:rsidP="00CE1698">
      <w:pPr>
        <w:spacing w:line="240" w:lineRule="exact"/>
        <w:rPr>
          <w:rFonts w:asciiTheme="minorHAnsi" w:hAnsiTheme="minorHAnsi" w:cstheme="minorHAnsi"/>
          <w:bCs/>
          <w:iCs/>
          <w:noProof w:val="0"/>
          <w:sz w:val="20"/>
          <w:szCs w:val="20"/>
        </w:rPr>
      </w:pPr>
    </w:p>
    <w:p w14:paraId="5847F2B4" w14:textId="77777777" w:rsidR="003E340B" w:rsidRPr="001C6AF8" w:rsidRDefault="003E340B" w:rsidP="00CE1698">
      <w:pPr>
        <w:spacing w:line="240" w:lineRule="exact"/>
        <w:rPr>
          <w:rFonts w:asciiTheme="minorHAnsi" w:hAnsiTheme="minorHAnsi" w:cstheme="minorHAnsi"/>
          <w:bCs/>
          <w:iCs/>
          <w:noProof w:val="0"/>
          <w:sz w:val="20"/>
          <w:szCs w:val="20"/>
        </w:rPr>
      </w:pPr>
    </w:p>
    <w:p w14:paraId="3543DCBA" w14:textId="77777777" w:rsidR="00CE1698" w:rsidRPr="001C6AF8" w:rsidRDefault="00CE1698" w:rsidP="00CE1698">
      <w:pPr>
        <w:tabs>
          <w:tab w:val="left" w:pos="5670"/>
        </w:tabs>
        <w:spacing w:line="240" w:lineRule="exact"/>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t>IZVAJALEC:</w:t>
      </w:r>
      <w:r w:rsidRPr="001C6AF8">
        <w:rPr>
          <w:rFonts w:asciiTheme="minorHAnsi" w:hAnsiTheme="minorHAnsi" w:cstheme="minorHAnsi"/>
          <w:bCs/>
          <w:iCs/>
          <w:noProof w:val="0"/>
          <w:sz w:val="20"/>
          <w:szCs w:val="20"/>
        </w:rPr>
        <w:tab/>
        <w:t>NAROČNIK:</w:t>
      </w:r>
    </w:p>
    <w:p w14:paraId="07779E12" w14:textId="77777777" w:rsidR="00CE1698" w:rsidRPr="001C6AF8" w:rsidRDefault="00CE1698" w:rsidP="00CE1698">
      <w:pPr>
        <w:tabs>
          <w:tab w:val="left" w:pos="5670"/>
        </w:tabs>
        <w:spacing w:line="240" w:lineRule="exact"/>
        <w:rPr>
          <w:rFonts w:asciiTheme="minorHAnsi" w:hAnsiTheme="minorHAnsi" w:cstheme="minorHAnsi"/>
          <w:bCs/>
          <w:iCs/>
          <w:noProof w:val="0"/>
          <w:sz w:val="20"/>
          <w:szCs w:val="20"/>
        </w:rPr>
      </w:pPr>
    </w:p>
    <w:permStart w:id="734272928" w:edGrp="everyone"/>
    <w:p w14:paraId="05629F8B" w14:textId="77777777" w:rsidR="003C1902" w:rsidRDefault="00CE1698" w:rsidP="003C1902">
      <w:pPr>
        <w:tabs>
          <w:tab w:val="left" w:pos="5670"/>
        </w:tabs>
        <w:spacing w:line="240" w:lineRule="exact"/>
        <w:ind w:left="5670" w:hanging="5670"/>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734272928"/>
      <w:r w:rsidRPr="001C6AF8">
        <w:rPr>
          <w:rFonts w:asciiTheme="minorHAnsi" w:hAnsiTheme="minorHAnsi" w:cstheme="minorHAnsi"/>
          <w:bCs/>
          <w:iCs/>
          <w:noProof w:val="0"/>
          <w:sz w:val="20"/>
          <w:szCs w:val="20"/>
        </w:rPr>
        <w:tab/>
      </w:r>
      <w:r w:rsidR="005514CF">
        <w:rPr>
          <w:rFonts w:asciiTheme="minorHAnsi" w:hAnsiTheme="minorHAnsi" w:cstheme="minorHAnsi"/>
          <w:bCs/>
          <w:iCs/>
          <w:noProof w:val="0"/>
          <w:sz w:val="20"/>
          <w:szCs w:val="20"/>
        </w:rPr>
        <w:t>Zdravstveni dom Brežice</w:t>
      </w:r>
    </w:p>
    <w:p w14:paraId="7311CAC7" w14:textId="338F5251" w:rsidR="00CE1698" w:rsidRPr="001C6AF8" w:rsidRDefault="00CE1698" w:rsidP="003C1902">
      <w:pPr>
        <w:tabs>
          <w:tab w:val="left" w:pos="5670"/>
        </w:tabs>
        <w:spacing w:line="240" w:lineRule="exact"/>
        <w:ind w:left="5670" w:hanging="5670"/>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t xml:space="preserve">Datum: </w:t>
      </w:r>
      <w:permStart w:id="1509504525" w:edGrp="everyone"/>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1509504525"/>
      <w:r w:rsidRPr="001C6AF8">
        <w:rPr>
          <w:rFonts w:asciiTheme="minorHAnsi" w:hAnsiTheme="minorHAnsi" w:cstheme="minorHAnsi"/>
          <w:bCs/>
          <w:iCs/>
          <w:noProof w:val="0"/>
          <w:sz w:val="20"/>
          <w:szCs w:val="20"/>
        </w:rPr>
        <w:tab/>
        <w:t>Datum: ______________</w:t>
      </w:r>
    </w:p>
    <w:p w14:paraId="0C9D2643" w14:textId="77777777" w:rsidR="00CE1698" w:rsidRPr="001C6AF8" w:rsidRDefault="00CE1698" w:rsidP="00CE1698">
      <w:pPr>
        <w:spacing w:line="240" w:lineRule="exact"/>
        <w:rPr>
          <w:rFonts w:asciiTheme="minorHAnsi" w:hAnsiTheme="minorHAnsi" w:cstheme="minorHAnsi"/>
          <w:bCs/>
          <w:iCs/>
          <w:noProof w:val="0"/>
          <w:sz w:val="20"/>
          <w:szCs w:val="20"/>
        </w:rPr>
      </w:pPr>
    </w:p>
    <w:permStart w:id="448098388" w:edGrp="everyone"/>
    <w:p w14:paraId="03D19676" w14:textId="3D39375F" w:rsidR="00CE1698" w:rsidRPr="001C6AF8" w:rsidRDefault="00CE1698" w:rsidP="00CE1698">
      <w:pPr>
        <w:tabs>
          <w:tab w:val="left" w:pos="5670"/>
        </w:tabs>
        <w:spacing w:line="240" w:lineRule="exact"/>
        <w:rPr>
          <w:rFonts w:asciiTheme="minorHAnsi" w:hAnsiTheme="minorHAnsi" w:cstheme="minorHAnsi"/>
          <w:bCs/>
          <w:iCs/>
          <w:noProof w:val="0"/>
          <w:sz w:val="20"/>
          <w:szCs w:val="20"/>
        </w:rPr>
      </w:pPr>
      <w:r w:rsidRPr="001C6AF8">
        <w:rPr>
          <w:rFonts w:asciiTheme="minorHAnsi" w:hAnsiTheme="minorHAnsi" w:cstheme="minorHAnsi"/>
          <w:b/>
          <w:bCs/>
          <w:iCs/>
          <w:noProof w:val="0"/>
          <w:sz w:val="20"/>
          <w:szCs w:val="20"/>
        </w:rPr>
        <w:fldChar w:fldCharType="begin">
          <w:ffData>
            <w:name w:val="Besedilo12"/>
            <w:enabled/>
            <w:calcOnExit w:val="0"/>
            <w:textInput/>
          </w:ffData>
        </w:fldChar>
      </w:r>
      <w:r w:rsidRPr="001C6AF8">
        <w:rPr>
          <w:rFonts w:asciiTheme="minorHAnsi" w:hAnsiTheme="minorHAnsi" w:cstheme="minorHAnsi"/>
          <w:b/>
          <w:bCs/>
          <w:iCs/>
          <w:noProof w:val="0"/>
          <w:sz w:val="20"/>
          <w:szCs w:val="20"/>
        </w:rPr>
        <w:instrText xml:space="preserve"> FORMTEXT </w:instrText>
      </w:r>
      <w:r w:rsidRPr="001C6AF8">
        <w:rPr>
          <w:rFonts w:asciiTheme="minorHAnsi" w:hAnsiTheme="minorHAnsi" w:cstheme="minorHAnsi"/>
          <w:b/>
          <w:bCs/>
          <w:iCs/>
          <w:noProof w:val="0"/>
          <w:sz w:val="20"/>
          <w:szCs w:val="20"/>
        </w:rPr>
      </w:r>
      <w:r w:rsidRPr="001C6AF8">
        <w:rPr>
          <w:rFonts w:asciiTheme="minorHAnsi" w:hAnsiTheme="minorHAnsi" w:cstheme="minorHAnsi"/>
          <w:b/>
          <w:bCs/>
          <w:iCs/>
          <w:noProof w:val="0"/>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1C6AF8">
        <w:rPr>
          <w:rFonts w:asciiTheme="minorHAnsi" w:hAnsiTheme="minorHAnsi" w:cstheme="minorHAnsi"/>
          <w:b/>
          <w:bCs/>
          <w:iCs/>
          <w:noProof w:val="0"/>
          <w:sz w:val="20"/>
          <w:szCs w:val="20"/>
        </w:rPr>
        <w:fldChar w:fldCharType="end"/>
      </w:r>
      <w:permEnd w:id="448098388"/>
      <w:r w:rsidRPr="001C6AF8">
        <w:rPr>
          <w:rFonts w:asciiTheme="minorHAnsi" w:hAnsiTheme="minorHAnsi" w:cstheme="minorHAnsi"/>
          <w:bCs/>
          <w:iCs/>
          <w:noProof w:val="0"/>
          <w:sz w:val="20"/>
          <w:szCs w:val="20"/>
        </w:rPr>
        <w:tab/>
      </w:r>
      <w:r w:rsidR="0092699E">
        <w:rPr>
          <w:rFonts w:asciiTheme="minorHAnsi" w:hAnsiTheme="minorHAnsi" w:cstheme="minorHAnsi"/>
          <w:b/>
          <w:bCs/>
          <w:iCs/>
          <w:noProof w:val="0"/>
          <w:sz w:val="20"/>
          <w:szCs w:val="20"/>
        </w:rPr>
        <w:t>Dražen Levojević</w:t>
      </w:r>
    </w:p>
    <w:permStart w:id="985288603" w:edGrp="everyone"/>
    <w:p w14:paraId="1A85D03C" w14:textId="50F3446B" w:rsidR="00CE1698" w:rsidRDefault="00CE1698" w:rsidP="00CE1698">
      <w:pPr>
        <w:tabs>
          <w:tab w:val="left" w:pos="5670"/>
        </w:tabs>
        <w:rPr>
          <w:rFonts w:asciiTheme="minorHAnsi" w:hAnsiTheme="minorHAnsi"/>
          <w:sz w:val="20"/>
          <w:szCs w:val="20"/>
        </w:rPr>
      </w:pPr>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00BF550A">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985288603"/>
      <w:r w:rsidRPr="001C6AF8">
        <w:rPr>
          <w:rFonts w:asciiTheme="minorHAnsi" w:hAnsiTheme="minorHAnsi" w:cstheme="minorHAnsi"/>
          <w:bCs/>
          <w:iCs/>
          <w:noProof w:val="0"/>
          <w:sz w:val="20"/>
          <w:szCs w:val="20"/>
        </w:rPr>
        <w:tab/>
      </w:r>
      <w:r w:rsidR="0092699E">
        <w:rPr>
          <w:rFonts w:asciiTheme="minorHAnsi" w:hAnsiTheme="minorHAnsi" w:cstheme="minorHAnsi"/>
          <w:bCs/>
          <w:iCs/>
          <w:noProof w:val="0"/>
          <w:sz w:val="20"/>
          <w:szCs w:val="20"/>
        </w:rPr>
        <w:t>direktor</w:t>
      </w:r>
    </w:p>
    <w:p w14:paraId="1A925D73" w14:textId="77777777" w:rsidR="00CE1698" w:rsidRPr="007372F2" w:rsidRDefault="00CE1698" w:rsidP="00CE1698">
      <w:pPr>
        <w:spacing w:line="240" w:lineRule="exact"/>
        <w:rPr>
          <w:rFonts w:asciiTheme="minorHAnsi" w:hAnsiTheme="minorHAnsi" w:cstheme="minorHAnsi"/>
          <w:noProof w:val="0"/>
          <w:sz w:val="20"/>
          <w:szCs w:val="20"/>
        </w:rPr>
      </w:pPr>
    </w:p>
    <w:p w14:paraId="41F866E6" w14:textId="77777777" w:rsidR="009079D1" w:rsidRPr="00B1604C" w:rsidRDefault="009079D1" w:rsidP="009079D1">
      <w:pPr>
        <w:widowControl w:val="0"/>
        <w:jc w:val="left"/>
        <w:rPr>
          <w:rFonts w:asciiTheme="minorHAnsi" w:hAnsiTheme="minorHAnsi" w:cstheme="minorHAnsi"/>
          <w:bCs/>
          <w:iCs/>
          <w:sz w:val="20"/>
          <w:szCs w:val="20"/>
          <w:lang w:val="en-US"/>
        </w:rPr>
      </w:pPr>
      <w:r w:rsidRPr="00B1604C">
        <w:rPr>
          <w:rFonts w:asciiTheme="minorHAnsi" w:hAnsiTheme="minorHAnsi" w:cstheme="minorHAnsi"/>
          <w:bCs/>
          <w:iCs/>
          <w:sz w:val="20"/>
          <w:szCs w:val="20"/>
          <w:lang w:val="en-US"/>
        </w:rPr>
        <w:br w:type="page"/>
      </w:r>
    </w:p>
    <w:p w14:paraId="7190635D" w14:textId="77777777" w:rsidR="009079D1" w:rsidRPr="00B1604C" w:rsidRDefault="009079D1" w:rsidP="009079D1">
      <w:pPr>
        <w:widowControl w:val="0"/>
        <w:ind w:left="7200" w:firstLine="720"/>
        <w:jc w:val="right"/>
        <w:rPr>
          <w:rFonts w:asciiTheme="minorHAnsi" w:hAnsiTheme="minorHAnsi" w:cstheme="minorHAnsi"/>
          <w:iCs/>
          <w:sz w:val="20"/>
          <w:szCs w:val="20"/>
        </w:rPr>
      </w:pPr>
      <w:bookmarkStart w:id="4" w:name="_Toc318133923"/>
      <w:r w:rsidRPr="00B1604C">
        <w:rPr>
          <w:rFonts w:asciiTheme="minorHAnsi" w:hAnsiTheme="minorHAnsi" w:cstheme="minorHAnsi"/>
          <w:iCs/>
          <w:sz w:val="20"/>
          <w:szCs w:val="20"/>
        </w:rPr>
        <w:lastRenderedPageBreak/>
        <w:t>OBR-4</w:t>
      </w:r>
      <w:bookmarkEnd w:id="4"/>
    </w:p>
    <w:p w14:paraId="4B40D082" w14:textId="77777777" w:rsidR="009079D1" w:rsidRPr="00B1604C" w:rsidRDefault="009079D1" w:rsidP="009079D1">
      <w:pPr>
        <w:widowControl w:val="0"/>
        <w:jc w:val="left"/>
        <w:rPr>
          <w:rFonts w:asciiTheme="minorHAnsi" w:hAnsiTheme="minorHAnsi" w:cstheme="minorHAnsi"/>
          <w:b/>
          <w:iCs/>
          <w:sz w:val="20"/>
          <w:szCs w:val="20"/>
        </w:rPr>
      </w:pPr>
    </w:p>
    <w:p w14:paraId="108BF075" w14:textId="77777777" w:rsidR="009079D1" w:rsidRPr="00B1604C" w:rsidRDefault="009079D1" w:rsidP="009079D1">
      <w:pPr>
        <w:widowControl w:val="0"/>
        <w:jc w:val="left"/>
        <w:rPr>
          <w:rFonts w:asciiTheme="minorHAnsi" w:hAnsiTheme="minorHAnsi" w:cstheme="minorHAnsi"/>
          <w:b/>
          <w:iCs/>
          <w:sz w:val="20"/>
          <w:szCs w:val="20"/>
        </w:rPr>
      </w:pPr>
    </w:p>
    <w:p w14:paraId="63947B30" w14:textId="77777777" w:rsidR="009079D1" w:rsidRPr="00B1604C" w:rsidRDefault="009079D1" w:rsidP="009079D1">
      <w:pPr>
        <w:widowControl w:val="0"/>
        <w:rPr>
          <w:rFonts w:asciiTheme="minorHAnsi" w:hAnsiTheme="minorHAnsi" w:cstheme="minorHAnsi"/>
          <w:b/>
          <w:iCs/>
          <w:sz w:val="22"/>
          <w:szCs w:val="22"/>
        </w:rPr>
      </w:pPr>
      <w:r w:rsidRPr="00B1604C">
        <w:rPr>
          <w:rFonts w:asciiTheme="minorHAnsi" w:hAnsiTheme="minorHAnsi" w:cstheme="minorHAnsi"/>
          <w:b/>
          <w:iCs/>
          <w:sz w:val="22"/>
          <w:szCs w:val="22"/>
        </w:rPr>
        <w:t>STANDARDNI OBRAZEC ZA ENOTNI EVROPSKI DOKUMENT V ZVEZI Z ODDAJO JAVNEGA NAROČILA</w:t>
      </w:r>
    </w:p>
    <w:p w14:paraId="5246D39A" w14:textId="77777777" w:rsidR="009079D1" w:rsidRPr="00B1604C" w:rsidRDefault="009079D1" w:rsidP="009079D1">
      <w:pPr>
        <w:widowControl w:val="0"/>
        <w:jc w:val="left"/>
        <w:rPr>
          <w:rFonts w:asciiTheme="minorHAnsi" w:hAnsiTheme="minorHAnsi" w:cstheme="minorHAnsi"/>
          <w:b/>
          <w:iCs/>
          <w:sz w:val="20"/>
          <w:szCs w:val="20"/>
        </w:rPr>
      </w:pPr>
    </w:p>
    <w:p w14:paraId="02309BC2" w14:textId="77777777" w:rsidR="009079D1" w:rsidRPr="00B1604C" w:rsidRDefault="009079D1" w:rsidP="009079D1">
      <w:pPr>
        <w:widowControl w:val="0"/>
        <w:jc w:val="left"/>
        <w:rPr>
          <w:rFonts w:asciiTheme="minorHAnsi" w:hAnsiTheme="minorHAnsi" w:cstheme="minorHAnsi"/>
          <w:b/>
          <w:iCs/>
          <w:sz w:val="20"/>
          <w:szCs w:val="20"/>
        </w:rPr>
      </w:pPr>
    </w:p>
    <w:p w14:paraId="1DD408AB" w14:textId="77777777" w:rsidR="009079D1" w:rsidRPr="00B1604C" w:rsidRDefault="009079D1" w:rsidP="009079D1">
      <w:pPr>
        <w:widowControl w:val="0"/>
        <w:jc w:val="left"/>
        <w:rPr>
          <w:rFonts w:asciiTheme="minorHAnsi" w:hAnsiTheme="minorHAnsi" w:cstheme="minorHAnsi"/>
          <w:iCs/>
          <w:sz w:val="20"/>
          <w:szCs w:val="20"/>
        </w:rPr>
      </w:pPr>
      <w:r w:rsidRPr="00B1604C">
        <w:rPr>
          <w:rFonts w:asciiTheme="minorHAnsi" w:hAnsiTheme="minorHAnsi" w:cstheme="minorHAnsi"/>
          <w:iCs/>
          <w:sz w:val="20"/>
          <w:szCs w:val="20"/>
        </w:rPr>
        <w:t>Ponudnik izpolni obrazec ESPD</w:t>
      </w:r>
      <w:r w:rsidRPr="00B1604C">
        <w:rPr>
          <w:rStyle w:val="FootnoteReference"/>
          <w:rFonts w:asciiTheme="minorHAnsi" w:hAnsiTheme="minorHAnsi"/>
          <w:iCs/>
        </w:rPr>
        <w:footnoteReference w:id="1"/>
      </w:r>
      <w:r w:rsidRPr="00B1604C">
        <w:rPr>
          <w:rFonts w:asciiTheme="minorHAnsi" w:hAnsiTheme="minorHAnsi" w:cstheme="minorHAnsi"/>
          <w:iCs/>
          <w:sz w:val="20"/>
          <w:szCs w:val="20"/>
        </w:rPr>
        <w:t xml:space="preserve">, ki je priloga te dokumentacije v zvezi z oddajo javnega naročila. </w:t>
      </w:r>
    </w:p>
    <w:p w14:paraId="6A5D3B86" w14:textId="77777777" w:rsidR="009079D1" w:rsidRPr="00B1604C" w:rsidRDefault="009079D1" w:rsidP="009079D1">
      <w:pPr>
        <w:widowControl w:val="0"/>
        <w:jc w:val="left"/>
        <w:rPr>
          <w:rFonts w:asciiTheme="minorHAnsi" w:hAnsiTheme="minorHAnsi" w:cstheme="minorHAnsi"/>
          <w:iCs/>
          <w:sz w:val="20"/>
          <w:szCs w:val="20"/>
        </w:rPr>
      </w:pPr>
      <w:r w:rsidRPr="00B1604C">
        <w:rPr>
          <w:rFonts w:asciiTheme="minorHAnsi" w:hAnsiTheme="minorHAnsi" w:cstheme="minorHAnsi"/>
          <w:iCs/>
          <w:sz w:val="20"/>
          <w:szCs w:val="20"/>
        </w:rPr>
        <w:br w:type="page"/>
      </w:r>
    </w:p>
    <w:p w14:paraId="708CAC23" w14:textId="137A9FD9" w:rsidR="00813524" w:rsidRDefault="007C6A84" w:rsidP="00813524">
      <w:pPr>
        <w:widowControl w:val="0"/>
        <w:jc w:val="right"/>
        <w:rPr>
          <w:rFonts w:asciiTheme="minorHAnsi" w:eastAsia="Calibri" w:hAnsiTheme="minorHAnsi" w:cstheme="minorHAnsi"/>
          <w:sz w:val="20"/>
          <w:szCs w:val="20"/>
        </w:rPr>
      </w:pPr>
      <w:r>
        <w:rPr>
          <w:rFonts w:asciiTheme="minorHAnsi" w:eastAsia="Calibri" w:hAnsiTheme="minorHAnsi" w:cstheme="minorHAnsi"/>
          <w:sz w:val="20"/>
          <w:szCs w:val="20"/>
        </w:rPr>
        <w:lastRenderedPageBreak/>
        <w:t>OBR-5</w:t>
      </w:r>
    </w:p>
    <w:p w14:paraId="5FB49D52" w14:textId="77777777" w:rsidR="00813524" w:rsidRDefault="00813524" w:rsidP="00813524">
      <w:pPr>
        <w:tabs>
          <w:tab w:val="left" w:pos="851"/>
        </w:tabs>
        <w:ind w:right="-2"/>
        <w:rPr>
          <w:rFonts w:asciiTheme="minorHAnsi" w:hAnsiTheme="minorHAnsi" w:cstheme="minorHAnsi"/>
          <w:noProof w:val="0"/>
          <w:sz w:val="20"/>
          <w:szCs w:val="20"/>
        </w:rPr>
      </w:pPr>
      <w:r w:rsidRPr="007372F2">
        <w:rPr>
          <w:rFonts w:asciiTheme="minorHAnsi" w:hAnsiTheme="minorHAnsi" w:cstheme="minorHAnsi"/>
          <w:noProof w:val="0"/>
          <w:sz w:val="20"/>
          <w:szCs w:val="20"/>
        </w:rPr>
        <w:t xml:space="preserve">PONUDNIK </w:t>
      </w:r>
    </w:p>
    <w:p w14:paraId="2F042E21" w14:textId="77777777" w:rsidR="008D27F4" w:rsidRPr="005327D1" w:rsidRDefault="008D27F4" w:rsidP="005327D1">
      <w:pPr>
        <w:widowControl w:val="0"/>
        <w:jc w:val="left"/>
        <w:rPr>
          <w:rFonts w:asciiTheme="minorHAnsi" w:hAnsiTheme="minorHAnsi" w:cstheme="minorHAnsi"/>
          <w:iCs/>
          <w:sz w:val="20"/>
          <w:szCs w:val="20"/>
        </w:rPr>
      </w:pPr>
    </w:p>
    <w:permStart w:id="996083009" w:edGrp="everyone"/>
    <w:p w14:paraId="4E6A6B93" w14:textId="77777777" w:rsidR="00813524" w:rsidRPr="00F91411" w:rsidRDefault="00813524" w:rsidP="00813524">
      <w:pPr>
        <w:tabs>
          <w:tab w:val="left" w:pos="851"/>
        </w:tabs>
        <w:ind w:right="-2"/>
        <w:rPr>
          <w:rFonts w:asciiTheme="minorHAnsi" w:hAnsiTheme="minorHAnsi" w:cstheme="minorHAnsi"/>
          <w:b/>
          <w:noProof w:val="0"/>
          <w:sz w:val="20"/>
          <w:szCs w:val="20"/>
        </w:rPr>
      </w:pPr>
      <w:r w:rsidRPr="00F91411">
        <w:rPr>
          <w:rFonts w:asciiTheme="minorHAnsi" w:hAnsiTheme="minorHAnsi" w:cstheme="minorHAnsi"/>
          <w:b/>
          <w:bCs/>
          <w:iCs/>
          <w:noProof w:val="0"/>
          <w:sz w:val="20"/>
          <w:szCs w:val="20"/>
        </w:rPr>
        <w:fldChar w:fldCharType="begin">
          <w:ffData>
            <w:name w:val="Besedilo12"/>
            <w:enabled/>
            <w:calcOnExit w:val="0"/>
            <w:textInput/>
          </w:ffData>
        </w:fldChar>
      </w:r>
      <w:r w:rsidRPr="00F91411">
        <w:rPr>
          <w:rFonts w:asciiTheme="minorHAnsi" w:hAnsiTheme="minorHAnsi" w:cstheme="minorHAnsi"/>
          <w:b/>
          <w:bCs/>
          <w:iCs/>
          <w:noProof w:val="0"/>
          <w:sz w:val="20"/>
          <w:szCs w:val="20"/>
        </w:rPr>
        <w:instrText xml:space="preserve"> FORMTEXT </w:instrText>
      </w:r>
      <w:r w:rsidRPr="00F91411">
        <w:rPr>
          <w:rFonts w:asciiTheme="minorHAnsi" w:hAnsiTheme="minorHAnsi" w:cstheme="minorHAnsi"/>
          <w:b/>
          <w:bCs/>
          <w:iCs/>
          <w:noProof w:val="0"/>
          <w:sz w:val="20"/>
          <w:szCs w:val="20"/>
        </w:rPr>
      </w:r>
      <w:r w:rsidRPr="00F91411">
        <w:rPr>
          <w:rFonts w:asciiTheme="minorHAnsi" w:hAnsiTheme="minorHAnsi" w:cstheme="minorHAnsi"/>
          <w:b/>
          <w:bCs/>
          <w:iCs/>
          <w:noProof w:val="0"/>
          <w:sz w:val="20"/>
          <w:szCs w:val="20"/>
        </w:rPr>
        <w:fldChar w:fldCharType="separate"/>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00BF550A">
        <w:rPr>
          <w:rFonts w:asciiTheme="minorHAnsi" w:hAnsiTheme="minorHAnsi" w:cstheme="minorHAnsi"/>
          <w:b/>
          <w:bCs/>
          <w:iCs/>
          <w:sz w:val="20"/>
          <w:szCs w:val="20"/>
        </w:rPr>
        <w:t> </w:t>
      </w:r>
      <w:r w:rsidRPr="00F91411">
        <w:rPr>
          <w:rFonts w:asciiTheme="minorHAnsi" w:hAnsiTheme="minorHAnsi" w:cstheme="minorHAnsi"/>
          <w:b/>
          <w:bCs/>
          <w:iCs/>
          <w:noProof w:val="0"/>
          <w:sz w:val="20"/>
          <w:szCs w:val="20"/>
        </w:rPr>
        <w:fldChar w:fldCharType="end"/>
      </w:r>
      <w:permEnd w:id="996083009"/>
    </w:p>
    <w:p w14:paraId="63ADBA18" w14:textId="77777777" w:rsidR="00813524" w:rsidRDefault="00813524" w:rsidP="00813524">
      <w:pPr>
        <w:tabs>
          <w:tab w:val="left" w:pos="851"/>
        </w:tabs>
        <w:ind w:right="-2"/>
        <w:rPr>
          <w:rFonts w:asciiTheme="minorHAnsi" w:hAnsiTheme="minorHAnsi" w:cstheme="minorHAnsi"/>
          <w:noProof w:val="0"/>
          <w:sz w:val="20"/>
          <w:szCs w:val="20"/>
        </w:rPr>
      </w:pPr>
    </w:p>
    <w:p w14:paraId="675D07B9" w14:textId="77777777" w:rsidR="00DC3218" w:rsidRDefault="00DC3218" w:rsidP="00813524">
      <w:pPr>
        <w:tabs>
          <w:tab w:val="left" w:pos="851"/>
        </w:tabs>
        <w:ind w:right="-2"/>
        <w:rPr>
          <w:rFonts w:asciiTheme="minorHAnsi" w:hAnsiTheme="minorHAnsi" w:cstheme="minorHAnsi"/>
          <w:noProof w:val="0"/>
          <w:sz w:val="20"/>
          <w:szCs w:val="20"/>
        </w:rPr>
      </w:pPr>
    </w:p>
    <w:p w14:paraId="1AC926CD" w14:textId="73A30A1E" w:rsidR="00813524" w:rsidRPr="00DC3218" w:rsidRDefault="00813524" w:rsidP="00813524">
      <w:pPr>
        <w:tabs>
          <w:tab w:val="left" w:pos="851"/>
        </w:tabs>
        <w:ind w:right="-2"/>
        <w:jc w:val="center"/>
        <w:rPr>
          <w:rFonts w:asciiTheme="minorHAnsi" w:hAnsiTheme="minorHAnsi" w:cstheme="minorHAnsi"/>
          <w:b/>
          <w:noProof w:val="0"/>
          <w:sz w:val="22"/>
          <w:szCs w:val="22"/>
        </w:rPr>
      </w:pPr>
      <w:r w:rsidRPr="00DC3218">
        <w:rPr>
          <w:rFonts w:asciiTheme="minorHAnsi" w:hAnsiTheme="minorHAnsi" w:cstheme="minorHAnsi"/>
          <w:b/>
          <w:noProof w:val="0"/>
          <w:sz w:val="22"/>
          <w:szCs w:val="22"/>
        </w:rPr>
        <w:t>REFERENCE</w:t>
      </w:r>
      <w:r w:rsidR="00F31487">
        <w:rPr>
          <w:rFonts w:asciiTheme="minorHAnsi" w:hAnsiTheme="minorHAnsi" w:cstheme="minorHAnsi"/>
          <w:b/>
          <w:noProof w:val="0"/>
          <w:sz w:val="22"/>
          <w:szCs w:val="22"/>
        </w:rPr>
        <w:t xml:space="preserve"> PONUDNIKA</w:t>
      </w:r>
    </w:p>
    <w:p w14:paraId="31E25885" w14:textId="77777777" w:rsidR="00813524" w:rsidRDefault="00813524" w:rsidP="00813524">
      <w:pPr>
        <w:tabs>
          <w:tab w:val="left" w:pos="851"/>
        </w:tabs>
        <w:ind w:right="-2"/>
        <w:jc w:val="center"/>
        <w:rPr>
          <w:rFonts w:asciiTheme="minorHAnsi" w:hAnsiTheme="minorHAnsi" w:cstheme="minorHAnsi"/>
          <w:noProof w:val="0"/>
          <w:sz w:val="20"/>
          <w:szCs w:val="20"/>
        </w:rPr>
      </w:pPr>
    </w:p>
    <w:p w14:paraId="76FE3678" w14:textId="77777777" w:rsidR="00DC3218" w:rsidRDefault="00DC3218" w:rsidP="00813524">
      <w:pPr>
        <w:tabs>
          <w:tab w:val="left" w:pos="851"/>
        </w:tabs>
        <w:ind w:right="-2"/>
        <w:jc w:val="center"/>
        <w:rPr>
          <w:rFonts w:asciiTheme="minorHAnsi" w:hAnsiTheme="minorHAnsi" w:cstheme="minorHAnsi"/>
          <w:noProof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813524" w:rsidRPr="007372F2" w14:paraId="277EB0E0" w14:textId="77777777" w:rsidTr="008D27F4">
        <w:tc>
          <w:tcPr>
            <w:tcW w:w="2977" w:type="dxa"/>
            <w:shd w:val="clear" w:color="auto" w:fill="auto"/>
          </w:tcPr>
          <w:p w14:paraId="536ABC2F"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40C2370F" w14:textId="77777777" w:rsidR="00813524" w:rsidRPr="007372F2" w:rsidRDefault="00813524" w:rsidP="008D27F4">
            <w:pPr>
              <w:tabs>
                <w:tab w:val="left" w:pos="851"/>
              </w:tabs>
              <w:ind w:right="-2"/>
              <w:rPr>
                <w:rFonts w:asciiTheme="minorHAnsi" w:hAnsiTheme="minorHAnsi" w:cstheme="minorHAnsi"/>
                <w:b/>
                <w:noProof w:val="0"/>
                <w:sz w:val="20"/>
                <w:szCs w:val="20"/>
              </w:rPr>
            </w:pPr>
            <w:r w:rsidRPr="007372F2">
              <w:rPr>
                <w:rFonts w:asciiTheme="minorHAnsi" w:hAnsiTheme="minorHAnsi" w:cstheme="minorHAnsi"/>
                <w:b/>
                <w:noProof w:val="0"/>
                <w:sz w:val="20"/>
                <w:szCs w:val="20"/>
              </w:rPr>
              <w:t>Predmet naročila</w:t>
            </w:r>
          </w:p>
          <w:p w14:paraId="75C70812"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2022334916" w:edGrp="everyone"/>
        <w:tc>
          <w:tcPr>
            <w:tcW w:w="5812" w:type="dxa"/>
            <w:shd w:val="clear" w:color="auto" w:fill="auto"/>
            <w:vAlign w:val="center"/>
          </w:tcPr>
          <w:p w14:paraId="6F8DA1A2"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2022334916"/>
          </w:p>
        </w:tc>
      </w:tr>
      <w:tr w:rsidR="00813524" w:rsidRPr="007372F2" w14:paraId="7D1F3DAE" w14:textId="77777777" w:rsidTr="008D27F4">
        <w:tc>
          <w:tcPr>
            <w:tcW w:w="2977" w:type="dxa"/>
            <w:shd w:val="clear" w:color="auto" w:fill="auto"/>
          </w:tcPr>
          <w:p w14:paraId="42543FF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525CDBA"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65235DC"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1AE8F1DF"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593AD48"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D6BA8F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63E688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33D81A7"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9A39F62" w14:textId="77777777" w:rsidR="00813524" w:rsidRPr="007372F2" w:rsidRDefault="00813524" w:rsidP="008D27F4">
            <w:pPr>
              <w:tabs>
                <w:tab w:val="left" w:pos="851"/>
              </w:tabs>
              <w:ind w:right="-2"/>
              <w:rPr>
                <w:rFonts w:asciiTheme="minorHAnsi" w:hAnsiTheme="minorHAnsi" w:cstheme="minorHAnsi"/>
                <w:b/>
                <w:bCs/>
                <w:noProof w:val="0"/>
                <w:sz w:val="20"/>
                <w:szCs w:val="20"/>
              </w:rPr>
            </w:pPr>
            <w:r>
              <w:rPr>
                <w:rFonts w:asciiTheme="minorHAnsi" w:hAnsiTheme="minorHAnsi" w:cstheme="minorHAnsi"/>
                <w:b/>
                <w:bCs/>
                <w:noProof w:val="0"/>
                <w:sz w:val="20"/>
                <w:szCs w:val="20"/>
              </w:rPr>
              <w:t>O</w:t>
            </w:r>
            <w:r w:rsidRPr="007372F2">
              <w:rPr>
                <w:rFonts w:asciiTheme="minorHAnsi" w:hAnsiTheme="minorHAnsi" w:cstheme="minorHAnsi"/>
                <w:b/>
                <w:bCs/>
                <w:noProof w:val="0"/>
                <w:sz w:val="20"/>
                <w:szCs w:val="20"/>
              </w:rPr>
              <w:t>pis predmeta naročila</w:t>
            </w:r>
          </w:p>
          <w:p w14:paraId="452669E4"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DB920E6"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23005EC"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7601E0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D6BDC29"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2DE9FBE5"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471425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80B5F73"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196958496" w:edGrp="everyone"/>
        <w:tc>
          <w:tcPr>
            <w:tcW w:w="5812" w:type="dxa"/>
            <w:shd w:val="clear" w:color="auto" w:fill="auto"/>
            <w:vAlign w:val="center"/>
          </w:tcPr>
          <w:p w14:paraId="37596FB5"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196958496"/>
          </w:p>
        </w:tc>
      </w:tr>
      <w:tr w:rsidR="00813524" w:rsidRPr="007372F2" w14:paraId="12B3CB9F" w14:textId="77777777" w:rsidTr="008D27F4">
        <w:tc>
          <w:tcPr>
            <w:tcW w:w="2977" w:type="dxa"/>
            <w:shd w:val="clear" w:color="auto" w:fill="auto"/>
          </w:tcPr>
          <w:p w14:paraId="328E2EA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139F980E" w14:textId="77777777" w:rsidR="00813524" w:rsidRPr="007372F2" w:rsidRDefault="00813524" w:rsidP="008D27F4">
            <w:pPr>
              <w:tabs>
                <w:tab w:val="left" w:pos="851"/>
              </w:tabs>
              <w:ind w:right="-2"/>
              <w:rPr>
                <w:rFonts w:asciiTheme="minorHAnsi" w:hAnsiTheme="minorHAnsi" w:cstheme="minorHAnsi"/>
                <w:b/>
                <w:bCs/>
                <w:noProof w:val="0"/>
                <w:sz w:val="20"/>
                <w:szCs w:val="20"/>
              </w:rPr>
            </w:pPr>
            <w:r w:rsidRPr="007372F2">
              <w:rPr>
                <w:rFonts w:asciiTheme="minorHAnsi" w:hAnsiTheme="minorHAnsi" w:cstheme="minorHAnsi"/>
                <w:b/>
                <w:noProof w:val="0"/>
                <w:sz w:val="20"/>
                <w:szCs w:val="20"/>
              </w:rPr>
              <w:t>Naročnik</w:t>
            </w:r>
          </w:p>
          <w:p w14:paraId="6C990216"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245394462" w:edGrp="everyone"/>
        <w:tc>
          <w:tcPr>
            <w:tcW w:w="5812" w:type="dxa"/>
            <w:shd w:val="clear" w:color="auto" w:fill="auto"/>
            <w:vAlign w:val="center"/>
          </w:tcPr>
          <w:p w14:paraId="44F1FE41"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245394462"/>
          </w:p>
        </w:tc>
      </w:tr>
      <w:tr w:rsidR="0084520B" w:rsidRPr="007372F2" w14:paraId="5CD5EC13" w14:textId="77777777" w:rsidTr="008D27F4">
        <w:tc>
          <w:tcPr>
            <w:tcW w:w="2977" w:type="dxa"/>
            <w:shd w:val="clear" w:color="auto" w:fill="auto"/>
          </w:tcPr>
          <w:p w14:paraId="15CE84DA" w14:textId="77777777" w:rsidR="0084520B" w:rsidRDefault="0084520B" w:rsidP="008D27F4">
            <w:pPr>
              <w:tabs>
                <w:tab w:val="left" w:pos="851"/>
              </w:tabs>
              <w:ind w:right="-2"/>
              <w:rPr>
                <w:rFonts w:asciiTheme="minorHAnsi" w:hAnsiTheme="minorHAnsi" w:cstheme="minorHAnsi"/>
                <w:b/>
                <w:bCs/>
                <w:noProof w:val="0"/>
                <w:sz w:val="20"/>
                <w:szCs w:val="20"/>
              </w:rPr>
            </w:pPr>
          </w:p>
          <w:p w14:paraId="2ECB518C" w14:textId="7F66DF51" w:rsidR="0084520B" w:rsidRDefault="0084520B" w:rsidP="008D27F4">
            <w:pPr>
              <w:tabs>
                <w:tab w:val="left" w:pos="851"/>
              </w:tabs>
              <w:ind w:right="-2"/>
              <w:rPr>
                <w:rFonts w:asciiTheme="minorHAnsi" w:hAnsiTheme="minorHAnsi" w:cstheme="minorHAnsi"/>
                <w:b/>
                <w:bCs/>
                <w:noProof w:val="0"/>
                <w:sz w:val="20"/>
                <w:szCs w:val="20"/>
              </w:rPr>
            </w:pPr>
            <w:r>
              <w:rPr>
                <w:rFonts w:asciiTheme="minorHAnsi" w:hAnsiTheme="minorHAnsi" w:cstheme="minorHAnsi"/>
                <w:b/>
                <w:bCs/>
                <w:noProof w:val="0"/>
                <w:sz w:val="20"/>
                <w:szCs w:val="20"/>
              </w:rPr>
              <w:t>Vre</w:t>
            </w:r>
            <w:r w:rsidR="008676ED">
              <w:rPr>
                <w:rFonts w:asciiTheme="minorHAnsi" w:hAnsiTheme="minorHAnsi" w:cstheme="minorHAnsi"/>
                <w:b/>
                <w:bCs/>
                <w:noProof w:val="0"/>
                <w:sz w:val="20"/>
                <w:szCs w:val="20"/>
              </w:rPr>
              <w:t>dnost enoletne premije brez DPZP</w:t>
            </w:r>
          </w:p>
          <w:p w14:paraId="4295ACF1" w14:textId="77777777" w:rsidR="0084520B" w:rsidRPr="007372F2" w:rsidRDefault="0084520B" w:rsidP="008D27F4">
            <w:pPr>
              <w:tabs>
                <w:tab w:val="left" w:pos="851"/>
              </w:tabs>
              <w:ind w:right="-2"/>
              <w:rPr>
                <w:rFonts w:asciiTheme="minorHAnsi" w:hAnsiTheme="minorHAnsi" w:cstheme="minorHAnsi"/>
                <w:b/>
                <w:bCs/>
                <w:noProof w:val="0"/>
                <w:sz w:val="20"/>
                <w:szCs w:val="20"/>
              </w:rPr>
            </w:pPr>
          </w:p>
        </w:tc>
        <w:permStart w:id="1798651390" w:edGrp="everyone"/>
        <w:tc>
          <w:tcPr>
            <w:tcW w:w="5812" w:type="dxa"/>
            <w:shd w:val="clear" w:color="auto" w:fill="auto"/>
            <w:vAlign w:val="center"/>
          </w:tcPr>
          <w:p w14:paraId="03187890" w14:textId="0E056BA2" w:rsidR="0084520B" w:rsidRPr="007372F2" w:rsidRDefault="0084520B" w:rsidP="008D27F4">
            <w:pPr>
              <w:tabs>
                <w:tab w:val="left" w:pos="851"/>
              </w:tabs>
              <w:ind w:right="-2"/>
              <w:rPr>
                <w:rFonts w:asciiTheme="minorHAnsi" w:hAnsiTheme="minorHAnsi" w:cstheme="minorHAnsi"/>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798651390"/>
          </w:p>
        </w:tc>
      </w:tr>
      <w:tr w:rsidR="00813524" w:rsidRPr="007372F2" w14:paraId="6E46F5A9" w14:textId="77777777" w:rsidTr="008D27F4">
        <w:tc>
          <w:tcPr>
            <w:tcW w:w="2977" w:type="dxa"/>
            <w:shd w:val="clear" w:color="auto" w:fill="auto"/>
          </w:tcPr>
          <w:p w14:paraId="16975B98"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47A19EF9" w14:textId="77777777" w:rsidR="00813524" w:rsidRPr="007372F2" w:rsidRDefault="00813524" w:rsidP="008D27F4">
            <w:pPr>
              <w:tabs>
                <w:tab w:val="left" w:pos="851"/>
              </w:tabs>
              <w:ind w:right="-2"/>
              <w:rPr>
                <w:rFonts w:asciiTheme="minorHAnsi" w:hAnsiTheme="minorHAnsi" w:cstheme="minorHAnsi"/>
                <w:b/>
                <w:noProof w:val="0"/>
                <w:sz w:val="20"/>
                <w:szCs w:val="20"/>
              </w:rPr>
            </w:pPr>
            <w:r w:rsidRPr="007372F2">
              <w:rPr>
                <w:rFonts w:asciiTheme="minorHAnsi" w:hAnsiTheme="minorHAnsi" w:cstheme="minorHAnsi"/>
                <w:b/>
                <w:noProof w:val="0"/>
                <w:sz w:val="20"/>
                <w:szCs w:val="20"/>
              </w:rPr>
              <w:t xml:space="preserve">Datum začetka in zaključka </w:t>
            </w:r>
          </w:p>
          <w:p w14:paraId="1E5C9E9C"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203571363" w:edGrp="everyone"/>
        <w:tc>
          <w:tcPr>
            <w:tcW w:w="5812" w:type="dxa"/>
            <w:shd w:val="clear" w:color="auto" w:fill="auto"/>
            <w:vAlign w:val="center"/>
          </w:tcPr>
          <w:p w14:paraId="623D8C94"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203571363"/>
          </w:p>
        </w:tc>
      </w:tr>
      <w:tr w:rsidR="00813524" w:rsidRPr="007372F2" w14:paraId="3E0DCC28" w14:textId="77777777" w:rsidTr="008D27F4">
        <w:tc>
          <w:tcPr>
            <w:tcW w:w="2977" w:type="dxa"/>
            <w:shd w:val="clear" w:color="auto" w:fill="auto"/>
          </w:tcPr>
          <w:p w14:paraId="334B43D0"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975604C" w14:textId="77777777" w:rsidR="00813524" w:rsidRPr="007372F2" w:rsidRDefault="00813524" w:rsidP="008D27F4">
            <w:pPr>
              <w:tabs>
                <w:tab w:val="left" w:pos="851"/>
              </w:tabs>
              <w:ind w:right="-2"/>
              <w:rPr>
                <w:rFonts w:asciiTheme="minorHAnsi" w:hAnsiTheme="minorHAnsi" w:cstheme="minorHAnsi"/>
                <w:b/>
                <w:bCs/>
                <w:noProof w:val="0"/>
                <w:sz w:val="20"/>
                <w:szCs w:val="20"/>
              </w:rPr>
            </w:pPr>
            <w:r w:rsidRPr="007372F2">
              <w:rPr>
                <w:rFonts w:asciiTheme="minorHAnsi" w:hAnsiTheme="minorHAnsi" w:cstheme="minorHAnsi"/>
                <w:b/>
                <w:noProof w:val="0"/>
                <w:sz w:val="20"/>
                <w:szCs w:val="20"/>
              </w:rPr>
              <w:t>Kontaktna oseba pri naročniku, ki lahko potrdi referenco (ime in priimek, e-pošta in tel. št.)</w:t>
            </w:r>
          </w:p>
          <w:p w14:paraId="56FC265D"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381192481" w:edGrp="everyone"/>
        <w:tc>
          <w:tcPr>
            <w:tcW w:w="5812" w:type="dxa"/>
            <w:shd w:val="clear" w:color="auto" w:fill="auto"/>
            <w:vAlign w:val="center"/>
          </w:tcPr>
          <w:p w14:paraId="2258A710"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00BF550A">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381192481"/>
          </w:p>
        </w:tc>
      </w:tr>
    </w:tbl>
    <w:p w14:paraId="58A5BB7E" w14:textId="77777777" w:rsidR="00813524" w:rsidRDefault="00813524" w:rsidP="00813524">
      <w:pPr>
        <w:widowControl w:val="0"/>
        <w:rPr>
          <w:rFonts w:ascii="Calibri" w:eastAsia="Calibri" w:hAnsi="Calibri" w:cs="TT14o00"/>
          <w:b/>
          <w:sz w:val="20"/>
          <w:szCs w:val="20"/>
        </w:rPr>
      </w:pPr>
    </w:p>
    <w:p w14:paraId="6916C655" w14:textId="77777777" w:rsidR="00813524" w:rsidRPr="00BA60CE" w:rsidRDefault="00813524" w:rsidP="00813524">
      <w:pPr>
        <w:widowControl w:val="0"/>
        <w:rPr>
          <w:rFonts w:ascii="Calibri" w:eastAsia="Calibri" w:hAnsi="Calibri" w:cs="TT14o00"/>
          <w:b/>
          <w:sz w:val="20"/>
          <w:szCs w:val="20"/>
        </w:rPr>
      </w:pPr>
    </w:p>
    <w:p w14:paraId="29C3AADC" w14:textId="77777777" w:rsidR="00813524" w:rsidRPr="00BA60CE" w:rsidRDefault="00813524" w:rsidP="00813524">
      <w:pPr>
        <w:widowControl w:val="0"/>
        <w:rPr>
          <w:rFonts w:ascii="Calibri" w:eastAsia="Calibri" w:hAnsi="Calibri" w:cs="TT14o00"/>
          <w:b/>
          <w:sz w:val="20"/>
          <w:szCs w:val="20"/>
        </w:rPr>
      </w:pPr>
    </w:p>
    <w:p w14:paraId="527E76B0" w14:textId="1F6BC8AA" w:rsidR="00813524" w:rsidRPr="00BA60CE" w:rsidRDefault="00813524" w:rsidP="00813524">
      <w:pPr>
        <w:widowControl w:val="0"/>
        <w:tabs>
          <w:tab w:val="left" w:pos="5670"/>
        </w:tabs>
        <w:rPr>
          <w:rFonts w:ascii="Calibri" w:eastAsia="Calibri" w:hAnsi="Calibri" w:cs="TT14o00"/>
          <w:sz w:val="20"/>
          <w:szCs w:val="20"/>
        </w:rPr>
      </w:pPr>
      <w:r w:rsidRPr="00BA60CE">
        <w:rPr>
          <w:rFonts w:ascii="Calibri" w:eastAsia="Calibri" w:hAnsi="Calibri" w:cs="TT14o00"/>
          <w:sz w:val="20"/>
          <w:szCs w:val="20"/>
        </w:rPr>
        <w:tab/>
        <w:t xml:space="preserve">Podpis </w:t>
      </w:r>
      <w:r w:rsidR="003C1902">
        <w:rPr>
          <w:rFonts w:ascii="Calibri" w:eastAsia="Calibri" w:hAnsi="Calibri" w:cs="TT14o00"/>
          <w:sz w:val="20"/>
          <w:szCs w:val="20"/>
        </w:rPr>
        <w:t>ponudnika</w:t>
      </w:r>
      <w:r w:rsidRPr="00BA60CE">
        <w:rPr>
          <w:rFonts w:ascii="Calibri" w:eastAsia="Calibri" w:hAnsi="Calibri" w:cs="TT14o00"/>
          <w:sz w:val="20"/>
          <w:szCs w:val="20"/>
        </w:rPr>
        <w:t xml:space="preserve"> in žig:</w:t>
      </w:r>
    </w:p>
    <w:p w14:paraId="589C23B0" w14:textId="77777777" w:rsidR="00813524" w:rsidRPr="00BA60CE" w:rsidRDefault="00813524" w:rsidP="00813524">
      <w:pPr>
        <w:widowControl w:val="0"/>
        <w:tabs>
          <w:tab w:val="left" w:pos="5670"/>
        </w:tabs>
        <w:rPr>
          <w:rFonts w:ascii="Calibri" w:eastAsia="Calibri" w:hAnsi="Calibri" w:cs="TT14o00"/>
          <w:sz w:val="20"/>
          <w:szCs w:val="20"/>
        </w:rPr>
      </w:pPr>
      <w:r w:rsidRPr="00BA60CE">
        <w:rPr>
          <w:rFonts w:ascii="Calibri" w:eastAsia="Calibri" w:hAnsi="Calibri" w:cs="TT14o00"/>
          <w:sz w:val="20"/>
          <w:szCs w:val="20"/>
        </w:rPr>
        <w:tab/>
      </w:r>
    </w:p>
    <w:p w14:paraId="51C08F72" w14:textId="124D8136" w:rsidR="00F91411" w:rsidRDefault="002D5CEE" w:rsidP="002D5CEE">
      <w:pPr>
        <w:tabs>
          <w:tab w:val="left" w:pos="851"/>
        </w:tabs>
        <w:ind w:right="-2"/>
        <w:jc w:val="center"/>
        <w:rPr>
          <w:rFonts w:ascii="Calibri" w:eastAsia="Calibri" w:hAnsi="Calibri" w:cs="TT14o00"/>
          <w:sz w:val="20"/>
          <w:szCs w:val="20"/>
        </w:rPr>
      </w:pP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t xml:space="preserve">             </w:t>
      </w:r>
      <w:r w:rsidR="00813524" w:rsidRPr="00BA60CE">
        <w:rPr>
          <w:rFonts w:ascii="Calibri" w:eastAsia="Calibri" w:hAnsi="Calibri" w:cs="TT14o00"/>
          <w:sz w:val="20"/>
          <w:szCs w:val="20"/>
        </w:rPr>
        <w:t>________________________________</w:t>
      </w:r>
      <w:r w:rsidR="00813524">
        <w:rPr>
          <w:rFonts w:asciiTheme="minorHAnsi" w:hAnsiTheme="minorHAnsi" w:cstheme="minorHAnsi"/>
          <w:bCs/>
          <w:iCs/>
          <w:sz w:val="20"/>
          <w:szCs w:val="20"/>
        </w:rPr>
        <w:br w:type="page"/>
      </w:r>
    </w:p>
    <w:p w14:paraId="26D6E97C" w14:textId="77777777" w:rsidR="00CE0B39" w:rsidRPr="002818A1" w:rsidRDefault="00CE0B39" w:rsidP="002818A1">
      <w:pPr>
        <w:tabs>
          <w:tab w:val="left" w:pos="851"/>
        </w:tabs>
        <w:ind w:right="-2"/>
        <w:jc w:val="center"/>
        <w:rPr>
          <w:rFonts w:asciiTheme="minorHAnsi" w:hAnsiTheme="minorHAnsi" w:cstheme="minorHAnsi"/>
          <w:b/>
          <w:noProof w:val="0"/>
          <w:sz w:val="22"/>
          <w:szCs w:val="22"/>
        </w:rPr>
      </w:pPr>
      <w:r w:rsidRPr="002818A1">
        <w:rPr>
          <w:rFonts w:asciiTheme="minorHAnsi" w:hAnsiTheme="minorHAnsi" w:cstheme="minorHAnsi"/>
          <w:b/>
          <w:noProof w:val="0"/>
          <w:sz w:val="22"/>
          <w:szCs w:val="22"/>
        </w:rPr>
        <w:lastRenderedPageBreak/>
        <w:t>TEHNIČNE SPECIFIKACIJE</w:t>
      </w:r>
    </w:p>
    <w:p w14:paraId="1DC7F983" w14:textId="77777777" w:rsidR="00CE0B39" w:rsidRPr="005B1342" w:rsidRDefault="00CE0B39" w:rsidP="00CE0B39">
      <w:pPr>
        <w:contextualSpacing/>
        <w:rPr>
          <w:rFonts w:asciiTheme="minorHAnsi" w:hAnsiTheme="minorHAnsi" w:cstheme="minorHAnsi"/>
          <w:noProof w:val="0"/>
          <w:sz w:val="20"/>
          <w:szCs w:val="20"/>
        </w:rPr>
      </w:pPr>
    </w:p>
    <w:p w14:paraId="1BBBEAA9" w14:textId="28780DE1" w:rsidR="00CE0B39" w:rsidRPr="005B1342" w:rsidRDefault="00CE0B39" w:rsidP="00CE0B39">
      <w:pPr>
        <w:contextualSpacing/>
        <w:rPr>
          <w:rFonts w:asciiTheme="minorHAnsi" w:hAnsiTheme="minorHAnsi" w:cstheme="minorHAnsi"/>
          <w:b/>
          <w:noProof w:val="0"/>
          <w:sz w:val="20"/>
          <w:szCs w:val="20"/>
        </w:rPr>
      </w:pPr>
      <w:r w:rsidRPr="005B1342">
        <w:rPr>
          <w:rFonts w:asciiTheme="minorHAnsi" w:hAnsiTheme="minorHAnsi" w:cstheme="minorHAnsi"/>
          <w:noProof w:val="0"/>
          <w:sz w:val="20"/>
          <w:szCs w:val="20"/>
        </w:rPr>
        <w:t xml:space="preserve">Predmet naročila je </w:t>
      </w:r>
      <w:r w:rsidR="00841FAF" w:rsidRPr="005B1342">
        <w:rPr>
          <w:rFonts w:asciiTheme="minorHAnsi" w:hAnsiTheme="minorHAnsi" w:cstheme="minorHAnsi"/>
          <w:b/>
          <w:noProof w:val="0"/>
          <w:sz w:val="20"/>
          <w:szCs w:val="20"/>
        </w:rPr>
        <w:t>zavarovanje premoženja in odgovornosti za obdobje 4 let, ki zajema:</w:t>
      </w:r>
    </w:p>
    <w:p w14:paraId="39C9AFA9" w14:textId="77777777" w:rsidR="00CE0B39" w:rsidRPr="005B1342" w:rsidRDefault="00CE0B39" w:rsidP="00CE0B39">
      <w:pPr>
        <w:contextualSpacing/>
        <w:rPr>
          <w:rFonts w:asciiTheme="minorHAnsi" w:hAnsiTheme="minorHAnsi"/>
          <w:noProof w:val="0"/>
          <w:color w:val="000000" w:themeColor="text1"/>
          <w:sz w:val="20"/>
          <w:szCs w:val="20"/>
        </w:rPr>
      </w:pPr>
    </w:p>
    <w:p w14:paraId="466EA38E" w14:textId="0D60231E"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8676ED">
        <w:rPr>
          <w:rFonts w:asciiTheme="minorHAnsi" w:hAnsiTheme="minorHAnsi" w:cstheme="minorHAnsi"/>
          <w:sz w:val="20"/>
          <w:szCs w:val="20"/>
        </w:rPr>
        <w:t>IKT</w:t>
      </w:r>
      <w:r w:rsidR="0064316E">
        <w:rPr>
          <w:rFonts w:asciiTheme="minorHAnsi" w:hAnsiTheme="minorHAnsi" w:cstheme="minorHAnsi"/>
          <w:sz w:val="20"/>
          <w:szCs w:val="20"/>
        </w:rPr>
        <w:t xml:space="preserve"> (informacijsko komunikacijske)</w:t>
      </w:r>
      <w:r w:rsidRPr="005B1342">
        <w:rPr>
          <w:rFonts w:asciiTheme="minorHAnsi" w:hAnsiTheme="minorHAnsi" w:cstheme="minorHAnsi"/>
          <w:sz w:val="20"/>
          <w:szCs w:val="20"/>
        </w:rPr>
        <w:t xml:space="preserve"> opreme,</w:t>
      </w:r>
    </w:p>
    <w:p w14:paraId="1D855A13" w14:textId="16100E6D"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64316E">
        <w:rPr>
          <w:rFonts w:asciiTheme="minorHAnsi" w:hAnsiTheme="minorHAnsi" w:cstheme="minorHAnsi"/>
          <w:sz w:val="20"/>
          <w:szCs w:val="20"/>
        </w:rPr>
        <w:t xml:space="preserve">medicinske in druge </w:t>
      </w:r>
      <w:r w:rsidRPr="005B1342">
        <w:rPr>
          <w:rFonts w:asciiTheme="minorHAnsi" w:hAnsiTheme="minorHAnsi" w:cstheme="minorHAnsi"/>
          <w:sz w:val="20"/>
          <w:szCs w:val="20"/>
        </w:rPr>
        <w:t>opreme,</w:t>
      </w:r>
    </w:p>
    <w:p w14:paraId="1FDD5C6D" w14:textId="63DF34DB"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9F6AC9">
        <w:rPr>
          <w:rFonts w:asciiTheme="minorHAnsi" w:hAnsiTheme="minorHAnsi" w:cstheme="minorHAnsi"/>
          <w:sz w:val="20"/>
          <w:szCs w:val="20"/>
        </w:rPr>
        <w:t>nepremičnin</w:t>
      </w:r>
      <w:r w:rsidRPr="005B1342">
        <w:rPr>
          <w:rFonts w:asciiTheme="minorHAnsi" w:hAnsiTheme="minorHAnsi" w:cstheme="minorHAnsi"/>
          <w:sz w:val="20"/>
          <w:szCs w:val="20"/>
        </w:rPr>
        <w:t>,</w:t>
      </w:r>
    </w:p>
    <w:p w14:paraId="0A2F8D0E" w14:textId="7777777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zavarovanje splošne odgovornosti,</w:t>
      </w:r>
    </w:p>
    <w:p w14:paraId="5D430230" w14:textId="7777777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zavarovanje avtomobilov,</w:t>
      </w:r>
    </w:p>
    <w:p w14:paraId="752BB0E4" w14:textId="4227C18D" w:rsidR="0064316E" w:rsidRDefault="005B1342" w:rsidP="0064316E">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nezgodno zavarovanje oseb, ki so na službe</w:t>
      </w:r>
      <w:r w:rsidR="0064316E">
        <w:rPr>
          <w:rFonts w:asciiTheme="minorHAnsi" w:hAnsiTheme="minorHAnsi" w:cstheme="minorHAnsi"/>
          <w:sz w:val="20"/>
          <w:szCs w:val="20"/>
        </w:rPr>
        <w:t>ni poti po Sloveniji ali tujini.</w:t>
      </w:r>
    </w:p>
    <w:p w14:paraId="0A3926B7" w14:textId="77777777" w:rsidR="0064316E" w:rsidRPr="0064316E" w:rsidRDefault="0064316E" w:rsidP="0064316E">
      <w:pPr>
        <w:contextualSpacing/>
        <w:rPr>
          <w:rFonts w:asciiTheme="minorHAnsi" w:hAnsiTheme="minorHAnsi" w:cstheme="minorHAnsi"/>
          <w:sz w:val="20"/>
          <w:szCs w:val="20"/>
        </w:rPr>
      </w:pPr>
    </w:p>
    <w:p w14:paraId="0DE1DC8B" w14:textId="77777777" w:rsidR="001762F1" w:rsidRPr="005B1342" w:rsidRDefault="001762F1" w:rsidP="00CE0B39">
      <w:pPr>
        <w:contextualSpacing/>
        <w:rPr>
          <w:rFonts w:asciiTheme="minorHAnsi" w:hAnsiTheme="minorHAnsi"/>
          <w:noProof w:val="0"/>
          <w:color w:val="000000" w:themeColor="text1"/>
          <w:sz w:val="20"/>
          <w:szCs w:val="20"/>
        </w:rPr>
      </w:pPr>
    </w:p>
    <w:p w14:paraId="1E70EDCB" w14:textId="3D0DCC5C" w:rsidR="00E41521" w:rsidRPr="005B1342" w:rsidRDefault="005B1342" w:rsidP="009079D1">
      <w:pPr>
        <w:rPr>
          <w:rFonts w:asciiTheme="minorHAnsi" w:hAnsiTheme="minorHAnsi"/>
          <w:b/>
          <w:sz w:val="20"/>
          <w:szCs w:val="20"/>
        </w:rPr>
      </w:pPr>
      <w:r w:rsidRPr="005B1342">
        <w:rPr>
          <w:rFonts w:asciiTheme="minorHAnsi" w:hAnsiTheme="minorHAnsi"/>
          <w:b/>
          <w:sz w:val="20"/>
          <w:szCs w:val="20"/>
        </w:rPr>
        <w:t>1. ZAVAROVANJE IKT OPREME (informacijsko komunikacijska oprema)</w:t>
      </w:r>
    </w:p>
    <w:p w14:paraId="461ABE4A" w14:textId="77777777" w:rsidR="005B1342" w:rsidRDefault="005B1342" w:rsidP="009079D1">
      <w:pPr>
        <w:rPr>
          <w:rFonts w:asciiTheme="minorHAnsi" w:hAnsiTheme="minorHAnsi"/>
          <w:sz w:val="20"/>
          <w:szCs w:val="20"/>
        </w:rPr>
      </w:pPr>
    </w:p>
    <w:p w14:paraId="0A641888" w14:textId="389E5F16" w:rsidR="005B1342" w:rsidRDefault="005B1342" w:rsidP="009079D1">
      <w:pPr>
        <w:rPr>
          <w:rFonts w:asciiTheme="minorHAnsi" w:hAnsiTheme="minorHAnsi"/>
          <w:sz w:val="20"/>
          <w:szCs w:val="20"/>
        </w:rPr>
      </w:pPr>
      <w:r>
        <w:rPr>
          <w:rFonts w:asciiTheme="minorHAnsi" w:hAnsiTheme="minorHAnsi"/>
          <w:sz w:val="20"/>
          <w:szCs w:val="20"/>
        </w:rPr>
        <w:t>Zavarovanje krije:</w:t>
      </w:r>
    </w:p>
    <w:p w14:paraId="2EB29A99" w14:textId="4D8EE63D"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IKT opremo,</w:t>
      </w:r>
    </w:p>
    <w:p w14:paraId="669F05F8" w14:textId="3531A880"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IKT opremo, ki bo kupljena po sklenitvi zavarovalnih polic, vrednost</w:t>
      </w:r>
      <w:r w:rsidR="0064316E">
        <w:rPr>
          <w:rFonts w:asciiTheme="minorHAnsi" w:hAnsiTheme="minorHAnsi" w:cstheme="minorHAnsi"/>
          <w:sz w:val="20"/>
          <w:szCs w:val="20"/>
        </w:rPr>
        <w:t xml:space="preserve"> katere bo znašala letno okoli </w:t>
      </w:r>
      <w:r>
        <w:rPr>
          <w:rFonts w:asciiTheme="minorHAnsi" w:hAnsiTheme="minorHAnsi" w:cstheme="minorHAnsi"/>
          <w:sz w:val="20"/>
          <w:szCs w:val="20"/>
        </w:rPr>
        <w:t>5% nabavne vrednosti opreme, ki je že v lasti naročnika.</w:t>
      </w:r>
    </w:p>
    <w:p w14:paraId="228F6A7E" w14:textId="77777777" w:rsidR="005B1342" w:rsidRDefault="005B1342" w:rsidP="005B1342">
      <w:pPr>
        <w:contextualSpacing/>
        <w:rPr>
          <w:rFonts w:asciiTheme="minorHAnsi" w:hAnsiTheme="minorHAnsi" w:cstheme="minorHAnsi"/>
          <w:sz w:val="20"/>
          <w:szCs w:val="20"/>
        </w:rPr>
      </w:pPr>
    </w:p>
    <w:p w14:paraId="40643A18" w14:textId="338E3F01" w:rsidR="005B1342" w:rsidRDefault="005B1342" w:rsidP="005B1342">
      <w:pPr>
        <w:contextualSpacing/>
        <w:rPr>
          <w:rFonts w:asciiTheme="minorHAnsi" w:hAnsiTheme="minorHAnsi" w:cstheme="minorHAnsi"/>
          <w:sz w:val="20"/>
          <w:szCs w:val="20"/>
        </w:rPr>
      </w:pPr>
      <w:r>
        <w:rPr>
          <w:rFonts w:asciiTheme="minorHAnsi" w:hAnsiTheme="minorHAnsi" w:cstheme="minorHAnsi"/>
          <w:sz w:val="20"/>
          <w:szCs w:val="20"/>
        </w:rPr>
        <w:t>Zavarovanje krije:</w:t>
      </w:r>
    </w:p>
    <w:p w14:paraId="7313CDC5" w14:textId="04E306FA"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nenadno uničenje, poškodovanje oziroma kakršnokoli okvaro,</w:t>
      </w:r>
    </w:p>
    <w:p w14:paraId="57E82232" w14:textId="7777777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izginotje zaradi vloma, vlomske tatvine, ropa (kraje) oziroma zaradi poskusa teh dejanj, </w:t>
      </w:r>
    </w:p>
    <w:p w14:paraId="7F74B6DF" w14:textId="148F4558"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nastane zaradi potresa, udara strele, požara, izliva vode (zamašitev, netesnenje, izliv odprtih pip) ali eksplozije,</w:t>
      </w:r>
    </w:p>
    <w:p w14:paraId="3B9879A1" w14:textId="5763EE00"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poškodovanje med prevozom (za opremo, ki se seli na drugo lokacijo),</w:t>
      </w:r>
    </w:p>
    <w:p w14:paraId="637EEFA0" w14:textId="584238B5" w:rsidR="005B1342" w:rsidRPr="005B1342" w:rsidRDefault="00623CE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škodo</w:t>
      </w:r>
      <w:r w:rsidR="005B1342" w:rsidRPr="005B1342">
        <w:rPr>
          <w:rFonts w:asciiTheme="minorHAnsi" w:hAnsiTheme="minorHAnsi" w:cstheme="minorHAnsi"/>
          <w:sz w:val="20"/>
          <w:szCs w:val="20"/>
        </w:rPr>
        <w:t>, ki nastane na prenosni IKT opremi (npr. preno</w:t>
      </w:r>
      <w:r w:rsidR="0064316E">
        <w:rPr>
          <w:rFonts w:asciiTheme="minorHAnsi" w:hAnsiTheme="minorHAnsi" w:cstheme="minorHAnsi"/>
          <w:sz w:val="20"/>
          <w:szCs w:val="20"/>
        </w:rPr>
        <w:t>snik, tablice…) izven lokacije naročnika</w:t>
      </w:r>
      <w:r w:rsidR="005B1342" w:rsidRPr="005B1342">
        <w:rPr>
          <w:rFonts w:asciiTheme="minorHAnsi" w:hAnsiTheme="minorHAnsi" w:cstheme="minorHAnsi"/>
          <w:sz w:val="20"/>
          <w:szCs w:val="20"/>
        </w:rPr>
        <w:t xml:space="preserve">, </w:t>
      </w:r>
    </w:p>
    <w:p w14:paraId="17BBBAAC" w14:textId="347F88DA"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zaradi ponovnega dnevnega vnosa podatkov na pomnilniške medije, stroške ponovnega vnosa i</w:t>
      </w:r>
      <w:r w:rsidR="0064316E">
        <w:rPr>
          <w:rFonts w:asciiTheme="minorHAnsi" w:hAnsiTheme="minorHAnsi" w:cstheme="minorHAnsi"/>
          <w:sz w:val="20"/>
          <w:szCs w:val="20"/>
        </w:rPr>
        <w:t>n nastavitve programske opreme,</w:t>
      </w:r>
    </w:p>
    <w:p w14:paraId="52524165" w14:textId="1E25CFE8" w:rsid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je posledica motenj ali nepravilnega delovanja električnega omrežja.</w:t>
      </w:r>
    </w:p>
    <w:p w14:paraId="4DD46C73" w14:textId="77777777" w:rsidR="005B1342" w:rsidRDefault="005B1342" w:rsidP="005B1342">
      <w:pPr>
        <w:contextualSpacing/>
        <w:rPr>
          <w:rFonts w:asciiTheme="minorHAnsi" w:hAnsiTheme="minorHAnsi" w:cstheme="minorHAnsi"/>
          <w:sz w:val="20"/>
          <w:szCs w:val="20"/>
        </w:rPr>
      </w:pPr>
    </w:p>
    <w:p w14:paraId="56648654" w14:textId="34CDE090" w:rsidR="005B1342" w:rsidRPr="008676ED" w:rsidRDefault="00CC0DC2" w:rsidP="005B1342">
      <w:pPr>
        <w:contextualSpacing/>
        <w:rPr>
          <w:rFonts w:asciiTheme="minorHAnsi" w:hAnsiTheme="minorHAnsi" w:cstheme="minorHAnsi"/>
          <w:b/>
          <w:sz w:val="20"/>
          <w:szCs w:val="20"/>
        </w:rPr>
      </w:pPr>
      <w:r>
        <w:rPr>
          <w:rFonts w:asciiTheme="minorHAnsi" w:hAnsiTheme="minorHAnsi" w:cstheme="minorHAnsi"/>
          <w:b/>
          <w:sz w:val="20"/>
          <w:szCs w:val="20"/>
        </w:rPr>
        <w:t>Dodaten</w:t>
      </w:r>
      <w:r w:rsidR="005B1342" w:rsidRPr="008676ED">
        <w:rPr>
          <w:rFonts w:asciiTheme="minorHAnsi" w:hAnsiTheme="minorHAnsi" w:cstheme="minorHAnsi"/>
          <w:b/>
          <w:sz w:val="20"/>
          <w:szCs w:val="20"/>
        </w:rPr>
        <w:t xml:space="preserve"> opis k postavki: </w:t>
      </w:r>
    </w:p>
    <w:p w14:paraId="698236B4" w14:textId="77777777" w:rsidR="005B1342" w:rsidRPr="005B1342" w:rsidRDefault="005B1342" w:rsidP="005B1342">
      <w:pPr>
        <w:contextualSpacing/>
        <w:rPr>
          <w:rFonts w:asciiTheme="minorHAnsi" w:hAnsiTheme="minorHAnsi" w:cstheme="minorHAnsi"/>
          <w:sz w:val="20"/>
          <w:szCs w:val="20"/>
        </w:rPr>
      </w:pPr>
    </w:p>
    <w:p w14:paraId="437990B3" w14:textId="130F5FF4"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Naročnik z eno zavarovalno polico zavaruje zgoraj navedeno IKT opremo. </w:t>
      </w:r>
    </w:p>
    <w:p w14:paraId="29B0FFCA" w14:textId="77777777" w:rsidR="005B1342" w:rsidRPr="005B1342" w:rsidRDefault="005B1342" w:rsidP="005B1342">
      <w:pPr>
        <w:contextualSpacing/>
        <w:rPr>
          <w:rFonts w:asciiTheme="minorHAnsi" w:hAnsiTheme="minorHAnsi" w:cstheme="minorHAnsi"/>
          <w:sz w:val="20"/>
          <w:szCs w:val="20"/>
        </w:rPr>
      </w:pPr>
    </w:p>
    <w:p w14:paraId="0651BD48" w14:textId="7A468D3A" w:rsidR="005B1342" w:rsidRPr="00981548" w:rsidRDefault="005B1342" w:rsidP="005B1342">
      <w:pPr>
        <w:contextualSpacing/>
        <w:rPr>
          <w:rFonts w:asciiTheme="minorHAnsi" w:hAnsiTheme="minorHAnsi" w:cstheme="minorHAnsi"/>
          <w:sz w:val="20"/>
          <w:szCs w:val="20"/>
        </w:rPr>
      </w:pPr>
      <w:r>
        <w:rPr>
          <w:rFonts w:asciiTheme="minorHAnsi" w:hAnsiTheme="minorHAnsi" w:cstheme="minorHAnsi"/>
          <w:sz w:val="20"/>
          <w:szCs w:val="20"/>
        </w:rPr>
        <w:t>Dejanska vrednost IKT</w:t>
      </w:r>
      <w:r w:rsidRPr="005B1342">
        <w:rPr>
          <w:rFonts w:asciiTheme="minorHAnsi" w:hAnsiTheme="minorHAnsi" w:cstheme="minorHAnsi"/>
          <w:sz w:val="20"/>
          <w:szCs w:val="20"/>
        </w:rPr>
        <w:t xml:space="preserve"> opreme, ki je v lasti naročnika, je</w:t>
      </w:r>
      <w:r>
        <w:rPr>
          <w:rFonts w:asciiTheme="minorHAnsi" w:hAnsiTheme="minorHAnsi" w:cstheme="minorHAnsi"/>
          <w:sz w:val="20"/>
          <w:szCs w:val="20"/>
        </w:rPr>
        <w:t xml:space="preserve"> po poslovnih knjigah naročnika</w:t>
      </w:r>
      <w:r w:rsidRPr="005B1342">
        <w:rPr>
          <w:rFonts w:asciiTheme="minorHAnsi" w:hAnsiTheme="minorHAnsi" w:cstheme="minorHAnsi"/>
          <w:sz w:val="20"/>
          <w:szCs w:val="20"/>
        </w:rPr>
        <w:t xml:space="preserve"> </w:t>
      </w:r>
      <w:r w:rsidR="0064316E" w:rsidRPr="0064316E">
        <w:rPr>
          <w:rFonts w:asciiTheme="minorHAnsi" w:hAnsiTheme="minorHAnsi" w:cstheme="minorHAnsi"/>
          <w:b/>
          <w:sz w:val="20"/>
          <w:szCs w:val="20"/>
        </w:rPr>
        <w:t>257.533,00</w:t>
      </w:r>
      <w:r w:rsidRPr="0064316E">
        <w:rPr>
          <w:rFonts w:asciiTheme="minorHAnsi" w:hAnsiTheme="minorHAnsi" w:cstheme="minorHAnsi"/>
          <w:b/>
          <w:sz w:val="20"/>
          <w:szCs w:val="20"/>
        </w:rPr>
        <w:t xml:space="preserve"> EUR</w:t>
      </w:r>
      <w:r w:rsidRPr="005B1342">
        <w:rPr>
          <w:rFonts w:asciiTheme="minorHAnsi" w:hAnsiTheme="minorHAnsi" w:cstheme="minorHAnsi"/>
          <w:sz w:val="20"/>
          <w:szCs w:val="20"/>
        </w:rPr>
        <w:t xml:space="preserve">. </w:t>
      </w:r>
    </w:p>
    <w:p w14:paraId="08D71EEB" w14:textId="77777777" w:rsidR="005B1342" w:rsidRPr="00981548" w:rsidRDefault="005B1342" w:rsidP="005B1342">
      <w:pPr>
        <w:contextualSpacing/>
        <w:rPr>
          <w:rFonts w:asciiTheme="minorHAnsi" w:hAnsiTheme="minorHAnsi" w:cstheme="minorHAnsi"/>
          <w:sz w:val="20"/>
          <w:szCs w:val="20"/>
        </w:rPr>
      </w:pPr>
    </w:p>
    <w:p w14:paraId="3FC9D3D8" w14:textId="65CC24F8" w:rsidR="005B1342" w:rsidRPr="005B1342" w:rsidRDefault="005B1342" w:rsidP="005B1342">
      <w:pPr>
        <w:contextualSpacing/>
        <w:rPr>
          <w:rFonts w:asciiTheme="minorHAnsi" w:hAnsiTheme="minorHAnsi" w:cstheme="minorHAnsi"/>
          <w:sz w:val="20"/>
          <w:szCs w:val="20"/>
        </w:rPr>
      </w:pPr>
      <w:r w:rsidRPr="00981548">
        <w:rPr>
          <w:rFonts w:asciiTheme="minorHAnsi" w:hAnsiTheme="minorHAnsi" w:cstheme="minorHAnsi"/>
          <w:sz w:val="20"/>
          <w:szCs w:val="20"/>
        </w:rPr>
        <w:t xml:space="preserve">Seznam IKT opreme, ki je že v lasti naročnika in je predmet zavarovanja, je naveden v dokumentu </w:t>
      </w:r>
      <w:r w:rsidRPr="00981548">
        <w:rPr>
          <w:rFonts w:asciiTheme="minorHAnsi" w:hAnsiTheme="minorHAnsi" w:cstheme="minorHAnsi"/>
          <w:i/>
          <w:sz w:val="20"/>
          <w:szCs w:val="20"/>
        </w:rPr>
        <w:t>Seznam opreme za zavarovanje</w:t>
      </w:r>
      <w:r w:rsidRPr="00981548">
        <w:rPr>
          <w:rFonts w:asciiTheme="minorHAnsi" w:hAnsiTheme="minorHAnsi" w:cstheme="minorHAnsi"/>
          <w:sz w:val="20"/>
          <w:szCs w:val="20"/>
        </w:rPr>
        <w:t>, ki ga ponudnik pridobi na sedežu naročnika ob podpisu izjave, ki se nahaja na koncu tehničnih specifikacij. Iz tega seznama je razvidna tudi amortizacijska stopnja opreme.</w:t>
      </w:r>
    </w:p>
    <w:p w14:paraId="3CD0E155" w14:textId="77777777" w:rsidR="005B1342" w:rsidRPr="005B1342" w:rsidRDefault="005B1342" w:rsidP="005B1342">
      <w:pPr>
        <w:contextualSpacing/>
        <w:rPr>
          <w:rFonts w:asciiTheme="minorHAnsi" w:hAnsiTheme="minorHAnsi" w:cstheme="minorHAnsi"/>
          <w:sz w:val="20"/>
          <w:szCs w:val="20"/>
        </w:rPr>
      </w:pPr>
    </w:p>
    <w:p w14:paraId="6951646C" w14:textId="74AE6E30"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IKT oprema, ki se ne odnaša iz hiše, je varovana na </w:t>
      </w:r>
      <w:r w:rsidR="00AB0AF1">
        <w:rPr>
          <w:rFonts w:asciiTheme="minorHAnsi" w:hAnsiTheme="minorHAnsi" w:cstheme="minorHAnsi"/>
          <w:sz w:val="20"/>
          <w:szCs w:val="20"/>
        </w:rPr>
        <w:t>naslednji način</w:t>
      </w:r>
      <w:r w:rsidRPr="005B1342">
        <w:rPr>
          <w:rFonts w:asciiTheme="minorHAnsi" w:hAnsiTheme="minorHAnsi" w:cstheme="minorHAnsi"/>
          <w:sz w:val="20"/>
          <w:szCs w:val="20"/>
        </w:rPr>
        <w:t>:</w:t>
      </w:r>
    </w:p>
    <w:p w14:paraId="00864F27" w14:textId="5F0D6CD6" w:rsidR="005B1342" w:rsidRDefault="005B1342" w:rsidP="00AB0AF1">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fizično: le pooblaščene osebe lahko dostopajo do prostorov, v katerih se nahaja IKT oprema; dostop v omenjene prostore je mogoč le</w:t>
      </w:r>
      <w:r w:rsidR="00AB0AF1">
        <w:rPr>
          <w:rFonts w:asciiTheme="minorHAnsi" w:hAnsiTheme="minorHAnsi" w:cstheme="minorHAnsi"/>
          <w:sz w:val="20"/>
          <w:szCs w:val="20"/>
        </w:rPr>
        <w:t xml:space="preserve"> s ključem ali identifikacijsko.</w:t>
      </w:r>
    </w:p>
    <w:p w14:paraId="6CC86667" w14:textId="77777777" w:rsidR="00AB0AF1" w:rsidRDefault="00AB0AF1" w:rsidP="00AB0AF1">
      <w:pPr>
        <w:ind w:left="284"/>
        <w:contextualSpacing/>
        <w:rPr>
          <w:rFonts w:asciiTheme="minorHAnsi" w:hAnsiTheme="minorHAnsi" w:cstheme="minorHAnsi"/>
          <w:sz w:val="20"/>
          <w:szCs w:val="20"/>
        </w:rPr>
      </w:pPr>
    </w:p>
    <w:p w14:paraId="2F2592AB" w14:textId="77777777"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V vseh prostorih so nameščeni tudi aparati za gašenje požara in hidranti.</w:t>
      </w:r>
    </w:p>
    <w:p w14:paraId="53C9F99C" w14:textId="77777777" w:rsidR="005B1342" w:rsidRDefault="005B1342" w:rsidP="005B1342">
      <w:pPr>
        <w:contextualSpacing/>
        <w:rPr>
          <w:rFonts w:asciiTheme="minorHAnsi" w:hAnsiTheme="minorHAnsi" w:cstheme="minorHAnsi"/>
          <w:sz w:val="20"/>
          <w:szCs w:val="20"/>
        </w:rPr>
      </w:pPr>
    </w:p>
    <w:p w14:paraId="679814FA" w14:textId="49D2B40E"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Zavarovanje krije tudi nastanek škodnega dogodka v tujini (zavarovalno območje Evropa</w:t>
      </w:r>
      <w:r>
        <w:rPr>
          <w:rFonts w:asciiTheme="minorHAnsi" w:hAnsiTheme="minorHAnsi" w:cstheme="minorHAnsi"/>
          <w:sz w:val="20"/>
          <w:szCs w:val="20"/>
        </w:rPr>
        <w:t xml:space="preserve"> – </w:t>
      </w:r>
      <w:r w:rsidRPr="005B1342">
        <w:rPr>
          <w:rFonts w:asciiTheme="minorHAnsi" w:hAnsiTheme="minorHAnsi" w:cstheme="minorHAnsi"/>
          <w:sz w:val="20"/>
          <w:szCs w:val="20"/>
        </w:rPr>
        <w:t>geografsk</w:t>
      </w:r>
      <w:r w:rsidR="00AB0AF1">
        <w:rPr>
          <w:rFonts w:asciiTheme="minorHAnsi" w:hAnsiTheme="minorHAnsi" w:cstheme="minorHAnsi"/>
          <w:sz w:val="20"/>
          <w:szCs w:val="20"/>
        </w:rPr>
        <w:t>o)</w:t>
      </w:r>
      <w:r w:rsidRPr="005B1342">
        <w:rPr>
          <w:rFonts w:asciiTheme="minorHAnsi" w:hAnsiTheme="minorHAnsi" w:cstheme="minorHAnsi"/>
          <w:sz w:val="20"/>
          <w:szCs w:val="20"/>
        </w:rPr>
        <w:t>.</w:t>
      </w:r>
    </w:p>
    <w:p w14:paraId="506996E8" w14:textId="77777777" w:rsidR="005B1342" w:rsidRPr="005B1342" w:rsidRDefault="005B1342" w:rsidP="005B1342">
      <w:pPr>
        <w:contextualSpacing/>
        <w:rPr>
          <w:rFonts w:asciiTheme="minorHAnsi" w:hAnsiTheme="minorHAnsi" w:cstheme="minorHAnsi"/>
          <w:sz w:val="20"/>
          <w:szCs w:val="20"/>
        </w:rPr>
      </w:pPr>
    </w:p>
    <w:p w14:paraId="24DEAFB5" w14:textId="0B88BFC3"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Ponudnik z oddajo ponudbe potrdi ponujeno zavarovanje skladno s specifikacijami, dodatno pa ponuja naslednje </w:t>
      </w:r>
      <w:r>
        <w:rPr>
          <w:rFonts w:asciiTheme="minorHAnsi" w:hAnsiTheme="minorHAnsi" w:cstheme="minorHAnsi"/>
          <w:sz w:val="20"/>
          <w:szCs w:val="20"/>
        </w:rPr>
        <w:t xml:space="preserve">zavarovanje (prosimo vnesite): </w:t>
      </w:r>
    </w:p>
    <w:p w14:paraId="183160B4" w14:textId="77777777" w:rsidR="005B1342" w:rsidRDefault="005B1342" w:rsidP="005B1342">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5B1342" w14:paraId="0C58B6A5" w14:textId="77777777" w:rsidTr="005B1342">
        <w:tc>
          <w:tcPr>
            <w:tcW w:w="8919" w:type="dxa"/>
          </w:tcPr>
          <w:p w14:paraId="0D5472BE" w14:textId="77777777" w:rsidR="005B1342" w:rsidRDefault="005B1342" w:rsidP="005B1342">
            <w:pPr>
              <w:contextualSpacing/>
              <w:rPr>
                <w:rFonts w:asciiTheme="minorHAnsi" w:hAnsiTheme="minorHAnsi" w:cstheme="minorHAnsi"/>
                <w:sz w:val="20"/>
                <w:szCs w:val="20"/>
              </w:rPr>
            </w:pPr>
          </w:p>
          <w:permStart w:id="1520792302" w:edGrp="everyone"/>
          <w:p w14:paraId="7BC29586" w14:textId="2730F969" w:rsidR="005B1342" w:rsidRDefault="005B1342" w:rsidP="005B1342">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520792302"/>
          </w:p>
          <w:p w14:paraId="49423785" w14:textId="77777777" w:rsidR="005B1342" w:rsidRDefault="005B1342" w:rsidP="005B1342">
            <w:pPr>
              <w:contextualSpacing/>
              <w:rPr>
                <w:rFonts w:asciiTheme="minorHAnsi" w:hAnsiTheme="minorHAnsi" w:cstheme="minorHAnsi"/>
                <w:sz w:val="20"/>
                <w:szCs w:val="20"/>
              </w:rPr>
            </w:pPr>
          </w:p>
        </w:tc>
      </w:tr>
    </w:tbl>
    <w:p w14:paraId="39578A18" w14:textId="77777777" w:rsidR="005B1342" w:rsidRDefault="005B1342" w:rsidP="005B1342">
      <w:pPr>
        <w:contextualSpacing/>
        <w:rPr>
          <w:rFonts w:asciiTheme="minorHAnsi" w:hAnsiTheme="minorHAnsi" w:cstheme="minorHAnsi"/>
          <w:sz w:val="20"/>
          <w:szCs w:val="20"/>
        </w:rPr>
      </w:pPr>
    </w:p>
    <w:p w14:paraId="117344F7" w14:textId="77777777" w:rsidR="005B1342" w:rsidRDefault="005B1342" w:rsidP="005B1342">
      <w:pPr>
        <w:contextualSpacing/>
        <w:rPr>
          <w:rFonts w:asciiTheme="minorHAnsi" w:hAnsiTheme="minorHAnsi" w:cstheme="minorHAnsi"/>
          <w:sz w:val="20"/>
          <w:szCs w:val="20"/>
        </w:rPr>
      </w:pPr>
    </w:p>
    <w:p w14:paraId="33525188" w14:textId="77777777" w:rsidR="00AB0AF1" w:rsidRDefault="00AB0AF1" w:rsidP="005B1342">
      <w:pPr>
        <w:contextualSpacing/>
        <w:rPr>
          <w:rFonts w:asciiTheme="minorHAnsi" w:hAnsiTheme="minorHAnsi" w:cstheme="minorHAnsi"/>
          <w:sz w:val="20"/>
          <w:szCs w:val="20"/>
        </w:rPr>
      </w:pPr>
    </w:p>
    <w:p w14:paraId="7F865B2E" w14:textId="77777777" w:rsidR="00623CED" w:rsidRDefault="00623CED" w:rsidP="005B1342">
      <w:pPr>
        <w:contextualSpacing/>
        <w:rPr>
          <w:rFonts w:asciiTheme="minorHAnsi" w:hAnsiTheme="minorHAnsi" w:cstheme="minorHAnsi"/>
          <w:sz w:val="20"/>
          <w:szCs w:val="20"/>
        </w:rPr>
      </w:pPr>
    </w:p>
    <w:p w14:paraId="6064F556" w14:textId="77777777" w:rsidR="00623CED" w:rsidRDefault="00623CED" w:rsidP="005B1342">
      <w:pPr>
        <w:contextualSpacing/>
        <w:rPr>
          <w:rFonts w:asciiTheme="minorHAnsi" w:hAnsiTheme="minorHAnsi" w:cstheme="minorHAnsi"/>
          <w:sz w:val="20"/>
          <w:szCs w:val="20"/>
        </w:rPr>
      </w:pPr>
    </w:p>
    <w:p w14:paraId="1CDD072A" w14:textId="63ACFDD4" w:rsidR="005B1342" w:rsidRDefault="005B1342" w:rsidP="005B1342">
      <w:pPr>
        <w:rPr>
          <w:rFonts w:asciiTheme="minorHAnsi" w:hAnsiTheme="minorHAnsi"/>
          <w:b/>
          <w:sz w:val="20"/>
          <w:szCs w:val="20"/>
        </w:rPr>
      </w:pPr>
      <w:r>
        <w:rPr>
          <w:rFonts w:asciiTheme="minorHAnsi" w:hAnsiTheme="minorHAnsi"/>
          <w:b/>
          <w:sz w:val="20"/>
          <w:szCs w:val="20"/>
        </w:rPr>
        <w:t xml:space="preserve">2. ZAVAROVANJE </w:t>
      </w:r>
      <w:r w:rsidR="00AB0AF1">
        <w:rPr>
          <w:rFonts w:asciiTheme="minorHAnsi" w:hAnsiTheme="minorHAnsi"/>
          <w:b/>
          <w:sz w:val="20"/>
          <w:szCs w:val="20"/>
        </w:rPr>
        <w:t>MEDICINSKE IN DRUGE</w:t>
      </w:r>
      <w:r>
        <w:rPr>
          <w:rFonts w:asciiTheme="minorHAnsi" w:hAnsiTheme="minorHAnsi"/>
          <w:b/>
          <w:sz w:val="20"/>
          <w:szCs w:val="20"/>
        </w:rPr>
        <w:t xml:space="preserve"> OPREME</w:t>
      </w:r>
    </w:p>
    <w:p w14:paraId="4C93582E" w14:textId="77777777" w:rsidR="005B1342" w:rsidRDefault="005B1342" w:rsidP="005B1342">
      <w:pPr>
        <w:contextualSpacing/>
        <w:rPr>
          <w:rFonts w:asciiTheme="minorHAnsi" w:hAnsiTheme="minorHAnsi" w:cstheme="minorHAnsi"/>
          <w:sz w:val="20"/>
          <w:szCs w:val="20"/>
        </w:rPr>
      </w:pPr>
    </w:p>
    <w:p w14:paraId="4CEA06C0" w14:textId="77777777"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Zavarovanje krije naslednjo opremo:</w:t>
      </w:r>
    </w:p>
    <w:p w14:paraId="4911D994" w14:textId="566CEE7D" w:rsidR="005B1342" w:rsidRPr="005B1342" w:rsidRDefault="00AB0AF1"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objektu Zdravstvenega doma Brežice,</w:t>
      </w:r>
    </w:p>
    <w:p w14:paraId="4CD4D6D6" w14:textId="084A0773" w:rsidR="005B1342" w:rsidRDefault="00AB0AF1"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 xml:space="preserve">medicinska in druga oprema v ambulanti na naslovu: Trdinova </w:t>
      </w:r>
      <w:r w:rsidR="00B473AD">
        <w:rPr>
          <w:rFonts w:asciiTheme="minorHAnsi" w:hAnsiTheme="minorHAnsi" w:cstheme="minorHAnsi"/>
          <w:sz w:val="20"/>
          <w:szCs w:val="20"/>
        </w:rPr>
        <w:t>ulica 1, 8250 Brežice,</w:t>
      </w:r>
    </w:p>
    <w:p w14:paraId="094A73D2" w14:textId="48450696"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Artiče,</w:t>
      </w:r>
    </w:p>
    <w:p w14:paraId="1B0C772F" w14:textId="6FAD91E3"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Brežice,</w:t>
      </w:r>
    </w:p>
    <w:p w14:paraId="0CD20244" w14:textId="71FCAF76"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Cerklje ob Krki,</w:t>
      </w:r>
    </w:p>
    <w:p w14:paraId="1331A110" w14:textId="3DEA46E0"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Dobova,</w:t>
      </w:r>
    </w:p>
    <w:p w14:paraId="10B2FEEB" w14:textId="3A68D374" w:rsidR="00B473AD" w:rsidRPr="005B1342"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Velika dolina.</w:t>
      </w:r>
    </w:p>
    <w:p w14:paraId="427D8AA6" w14:textId="73D3D091" w:rsidR="005B1342" w:rsidRPr="005B1342" w:rsidRDefault="005B1342" w:rsidP="005B1342">
      <w:pPr>
        <w:contextualSpacing/>
        <w:rPr>
          <w:rFonts w:asciiTheme="minorHAnsi" w:hAnsiTheme="minorHAnsi" w:cstheme="minorHAnsi"/>
          <w:sz w:val="20"/>
          <w:szCs w:val="20"/>
        </w:rPr>
      </w:pPr>
    </w:p>
    <w:p w14:paraId="653CDB64" w14:textId="77777777"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krije: </w:t>
      </w:r>
    </w:p>
    <w:p w14:paraId="6AB98A67" w14:textId="328ADF13"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strojelomno zavarovanje (predvsem škodo, ki nastane zaradi: mehanskega loma, napak v konstrukciji, materialu in izdelavi, delovanja električne energije (indirektni udar strele, kratek stik), zatajitev varovalnih ali regulacijskih naprav ter padca in prevrnitve,</w:t>
      </w:r>
    </w:p>
    <w:p w14:paraId="6AFF9404" w14:textId="064AF97C"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je posledica motenj ali nepravilnega delovanja električnega omrežja,</w:t>
      </w:r>
    </w:p>
    <w:p w14:paraId="69DE4E4B" w14:textId="7DE85998"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uničenje ali poškodbo zavarovanih stvari zaradi naslednjih temeljnih nevarnosti: požar, izliv vode (zamašitev, netesnenje, izliv odprtih pip), udar st</w:t>
      </w:r>
      <w:r w:rsidR="001F383E">
        <w:rPr>
          <w:rFonts w:asciiTheme="minorHAnsi" w:hAnsiTheme="minorHAnsi" w:cstheme="minorHAnsi"/>
          <w:sz w:val="20"/>
          <w:szCs w:val="20"/>
        </w:rPr>
        <w:t xml:space="preserve">rele, eksplozija, vihar, potres, </w:t>
      </w:r>
      <w:r w:rsidRPr="005B1342">
        <w:rPr>
          <w:rFonts w:asciiTheme="minorHAnsi" w:hAnsiTheme="minorHAnsi" w:cstheme="minorHAnsi"/>
          <w:sz w:val="20"/>
          <w:szCs w:val="20"/>
        </w:rPr>
        <w:t>toča, udarec zavarovančevega motornega vozila ali premičnega delovnega stroja, padec zračnega plovila, m</w:t>
      </w:r>
      <w:r>
        <w:rPr>
          <w:rFonts w:asciiTheme="minorHAnsi" w:hAnsiTheme="minorHAnsi" w:cstheme="minorHAnsi"/>
          <w:sz w:val="20"/>
          <w:szCs w:val="20"/>
        </w:rPr>
        <w:t>anifestacije in demonstracije,</w:t>
      </w:r>
    </w:p>
    <w:p w14:paraId="106E825E" w14:textId="55C2140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izginotje zaradi vloma, vlomske tatvine, ropa oziroma zaradi poskusa teh dejanj</w:t>
      </w:r>
      <w:r w:rsidR="001F383E">
        <w:rPr>
          <w:rFonts w:asciiTheme="minorHAnsi" w:hAnsiTheme="minorHAnsi" w:cstheme="minorHAnsi"/>
          <w:sz w:val="20"/>
          <w:szCs w:val="20"/>
        </w:rPr>
        <w:t>,</w:t>
      </w:r>
      <w:r w:rsidRPr="005B1342">
        <w:rPr>
          <w:rFonts w:asciiTheme="minorHAnsi" w:hAnsiTheme="minorHAnsi" w:cstheme="minorHAnsi"/>
          <w:sz w:val="20"/>
          <w:szCs w:val="20"/>
        </w:rPr>
        <w:t xml:space="preserve"> </w:t>
      </w:r>
    </w:p>
    <w:p w14:paraId="7A8C11EF" w14:textId="10A5FD7C"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poškodovanje med prevozom za opremo, ki se prevaža, ter opremo, locirano v vozilih, </w:t>
      </w:r>
    </w:p>
    <w:p w14:paraId="6A98EA18" w14:textId="7C19AA09"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stroške večjih popravil in, če je potrebno popravilo v tujini, stroške  transporta,</w:t>
      </w:r>
    </w:p>
    <w:p w14:paraId="075986B2" w14:textId="4AA971E4"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stroške čiščenja, ki so posledica škodnega dogodka.</w:t>
      </w:r>
    </w:p>
    <w:p w14:paraId="10910454" w14:textId="77777777" w:rsidR="005B1342" w:rsidRPr="005B1342" w:rsidRDefault="005B1342" w:rsidP="005B1342">
      <w:pPr>
        <w:contextualSpacing/>
        <w:rPr>
          <w:rFonts w:asciiTheme="minorHAnsi" w:hAnsiTheme="minorHAnsi" w:cstheme="minorHAnsi"/>
          <w:sz w:val="20"/>
          <w:szCs w:val="20"/>
        </w:rPr>
      </w:pPr>
    </w:p>
    <w:p w14:paraId="265FBDB2" w14:textId="30349A23" w:rsidR="005B1342" w:rsidRDefault="00CC0DC2" w:rsidP="005B1342">
      <w:pPr>
        <w:contextualSpacing/>
        <w:rPr>
          <w:rFonts w:asciiTheme="minorHAnsi" w:hAnsiTheme="minorHAnsi" w:cstheme="minorHAnsi"/>
          <w:b/>
          <w:sz w:val="20"/>
          <w:szCs w:val="20"/>
        </w:rPr>
      </w:pPr>
      <w:r>
        <w:rPr>
          <w:rFonts w:asciiTheme="minorHAnsi" w:hAnsiTheme="minorHAnsi" w:cstheme="minorHAnsi"/>
          <w:b/>
          <w:sz w:val="20"/>
          <w:szCs w:val="20"/>
        </w:rPr>
        <w:t>Dodaten</w:t>
      </w:r>
      <w:r w:rsidR="005B1342" w:rsidRPr="00CC0DC2">
        <w:rPr>
          <w:rFonts w:asciiTheme="minorHAnsi" w:hAnsiTheme="minorHAnsi" w:cstheme="minorHAnsi"/>
          <w:b/>
          <w:sz w:val="20"/>
          <w:szCs w:val="20"/>
        </w:rPr>
        <w:t xml:space="preserve"> opis k postavki: </w:t>
      </w:r>
    </w:p>
    <w:p w14:paraId="1DDAA4CA" w14:textId="77777777" w:rsidR="00643C3F" w:rsidRDefault="00643C3F" w:rsidP="005B1342">
      <w:pPr>
        <w:contextualSpacing/>
        <w:rPr>
          <w:rFonts w:asciiTheme="minorHAnsi" w:hAnsiTheme="minorHAnsi" w:cstheme="minorHAnsi"/>
          <w:b/>
          <w:sz w:val="20"/>
          <w:szCs w:val="20"/>
        </w:rPr>
      </w:pPr>
    </w:p>
    <w:p w14:paraId="11E2E1E7"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Naro</w:t>
      </w:r>
      <w:r w:rsidRPr="00643C3F">
        <w:rPr>
          <w:rFonts w:asciiTheme="minorHAnsi" w:eastAsia="Helvetica" w:hAnsiTheme="minorHAnsi" w:cs="Helvetica"/>
          <w:sz w:val="20"/>
          <w:szCs w:val="20"/>
        </w:rPr>
        <w:t>čnik z en</w:t>
      </w:r>
      <w:r w:rsidRPr="00643C3F">
        <w:rPr>
          <w:rFonts w:asciiTheme="minorHAnsi" w:hAnsiTheme="minorHAnsi"/>
          <w:sz w:val="20"/>
          <w:szCs w:val="20"/>
        </w:rPr>
        <w:t xml:space="preserve">o zavarovalno polico zavaruje zgoraj navedeno medicinsko in drugo opremo. </w:t>
      </w:r>
    </w:p>
    <w:p w14:paraId="48011463" w14:textId="77777777" w:rsidR="00643C3F" w:rsidRPr="00643C3F" w:rsidRDefault="00643C3F" w:rsidP="00643C3F">
      <w:pPr>
        <w:rPr>
          <w:rFonts w:asciiTheme="minorHAnsi" w:hAnsiTheme="minorHAnsi"/>
          <w:sz w:val="20"/>
          <w:szCs w:val="20"/>
        </w:rPr>
      </w:pPr>
    </w:p>
    <w:p w14:paraId="6C780004" w14:textId="199336FC" w:rsidR="00643C3F" w:rsidRPr="00643C3F" w:rsidRDefault="00643C3F" w:rsidP="00643C3F">
      <w:pPr>
        <w:rPr>
          <w:rFonts w:asciiTheme="minorHAnsi" w:hAnsiTheme="minorHAnsi"/>
          <w:sz w:val="20"/>
          <w:szCs w:val="20"/>
        </w:rPr>
      </w:pPr>
      <w:r w:rsidRPr="00643C3F">
        <w:rPr>
          <w:rFonts w:asciiTheme="minorHAnsi" w:hAnsiTheme="minorHAnsi"/>
          <w:sz w:val="20"/>
          <w:szCs w:val="20"/>
        </w:rPr>
        <w:t xml:space="preserve">Nabavna vrednost medicinske opreme, ki jo bomo zavarovali je </w:t>
      </w:r>
      <w:r w:rsidRPr="00643C3F">
        <w:rPr>
          <w:rFonts w:asciiTheme="minorHAnsi" w:hAnsiTheme="minorHAnsi"/>
          <w:b/>
          <w:sz w:val="20"/>
          <w:szCs w:val="20"/>
        </w:rPr>
        <w:t>511.191,00 EUR</w:t>
      </w:r>
      <w:r w:rsidRPr="00643C3F">
        <w:rPr>
          <w:rFonts w:asciiTheme="minorHAnsi" w:hAnsiTheme="minorHAnsi"/>
          <w:sz w:val="20"/>
          <w:szCs w:val="20"/>
        </w:rPr>
        <w:t xml:space="preserve"> in druge opreme, ki jo bomo zavarovali, je </w:t>
      </w:r>
      <w:r w:rsidRPr="00643C3F">
        <w:rPr>
          <w:rFonts w:asciiTheme="minorHAnsi" w:hAnsiTheme="minorHAnsi"/>
          <w:b/>
          <w:sz w:val="20"/>
          <w:szCs w:val="20"/>
        </w:rPr>
        <w:t>219.755,00 EUR</w:t>
      </w:r>
      <w:r w:rsidRPr="00643C3F">
        <w:rPr>
          <w:rFonts w:asciiTheme="minorHAnsi" w:hAnsiTheme="minorHAnsi"/>
          <w:sz w:val="20"/>
          <w:szCs w:val="20"/>
        </w:rPr>
        <w:t xml:space="preserve"> po poslovnih knjigah naro</w:t>
      </w:r>
      <w:r w:rsidRPr="00643C3F">
        <w:rPr>
          <w:rFonts w:asciiTheme="minorHAnsi" w:eastAsia="Helvetica" w:hAnsiTheme="minorHAnsi" w:cs="Helvetica"/>
          <w:sz w:val="20"/>
          <w:szCs w:val="20"/>
        </w:rPr>
        <w:t>čnika</w:t>
      </w:r>
      <w:r w:rsidRPr="00643C3F">
        <w:rPr>
          <w:rFonts w:asciiTheme="minorHAnsi" w:hAnsiTheme="minorHAnsi"/>
          <w:sz w:val="20"/>
          <w:szCs w:val="20"/>
        </w:rPr>
        <w:t>. Zavarovanje krije tudi opremo, ki jo bo naro</w:t>
      </w:r>
      <w:r w:rsidRPr="00643C3F">
        <w:rPr>
          <w:rFonts w:asciiTheme="minorHAnsi" w:eastAsia="Helvetica" w:hAnsiTheme="minorHAnsi" w:cs="Helvetica"/>
          <w:sz w:val="20"/>
          <w:szCs w:val="20"/>
        </w:rPr>
        <w:t xml:space="preserve">čnik v času trajanja pogodbe kupil. </w:t>
      </w:r>
    </w:p>
    <w:p w14:paraId="52A5826D" w14:textId="77777777" w:rsidR="00643C3F" w:rsidRPr="00643C3F" w:rsidRDefault="00643C3F" w:rsidP="00643C3F">
      <w:pPr>
        <w:rPr>
          <w:rFonts w:asciiTheme="minorHAnsi" w:hAnsiTheme="minorHAnsi"/>
          <w:sz w:val="20"/>
          <w:szCs w:val="20"/>
        </w:rPr>
      </w:pPr>
    </w:p>
    <w:p w14:paraId="32897BDF"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 xml:space="preserve">Seznam medicinske in druge opreme, ki je </w:t>
      </w:r>
      <w:r w:rsidRPr="00643C3F">
        <w:rPr>
          <w:rFonts w:asciiTheme="minorHAnsi" w:eastAsia="Helvetica" w:hAnsiTheme="minorHAnsi" w:cs="Helvetica"/>
          <w:sz w:val="20"/>
          <w:szCs w:val="20"/>
        </w:rPr>
        <w:t xml:space="preserve">že v lasti naročnika, je naveden v dokumentu </w:t>
      </w:r>
      <w:r w:rsidRPr="00643C3F">
        <w:rPr>
          <w:rFonts w:asciiTheme="minorHAnsi" w:hAnsiTheme="minorHAnsi"/>
          <w:i/>
          <w:sz w:val="20"/>
          <w:szCs w:val="20"/>
        </w:rPr>
        <w:t>Seznam opreme za zavarovanje</w:t>
      </w:r>
      <w:r w:rsidRPr="00643C3F">
        <w:rPr>
          <w:rFonts w:asciiTheme="minorHAnsi" w:hAnsiTheme="minorHAnsi"/>
          <w:sz w:val="20"/>
          <w:szCs w:val="20"/>
        </w:rPr>
        <w:t>, ki ga ponudnik pridobi na sede</w:t>
      </w:r>
      <w:r w:rsidRPr="00643C3F">
        <w:rPr>
          <w:rFonts w:asciiTheme="minorHAnsi" w:eastAsia="Helvetica" w:hAnsiTheme="minorHAnsi" w:cs="Helvetica"/>
          <w:sz w:val="20"/>
          <w:szCs w:val="20"/>
        </w:rPr>
        <w:t>žu naročnika ob podpisu izjave, ki se nahaja na koncu tega obrazca. Iz tega seznama je razvidna tudi amortizacijska stopnja opreme.</w:t>
      </w:r>
    </w:p>
    <w:p w14:paraId="5F61DF8B" w14:textId="77777777" w:rsidR="00643C3F" w:rsidRPr="00643C3F" w:rsidRDefault="00643C3F" w:rsidP="00643C3F">
      <w:pPr>
        <w:rPr>
          <w:rFonts w:asciiTheme="minorHAnsi" w:hAnsiTheme="minorHAnsi"/>
          <w:sz w:val="20"/>
          <w:szCs w:val="20"/>
        </w:rPr>
      </w:pPr>
    </w:p>
    <w:p w14:paraId="48C9C6EA" w14:textId="3FB111E0" w:rsidR="00643C3F" w:rsidRPr="00643C3F" w:rsidRDefault="00643C3F" w:rsidP="00643C3F">
      <w:pPr>
        <w:rPr>
          <w:rFonts w:asciiTheme="minorHAnsi" w:hAnsiTheme="minorHAnsi"/>
          <w:sz w:val="20"/>
          <w:szCs w:val="20"/>
        </w:rPr>
      </w:pPr>
      <w:r w:rsidRPr="00643C3F">
        <w:rPr>
          <w:rFonts w:asciiTheme="minorHAnsi" w:eastAsia="Helvetica" w:hAnsiTheme="minorHAnsi" w:cs="Helvetica"/>
          <w:sz w:val="20"/>
          <w:szCs w:val="20"/>
        </w:rPr>
        <w:t>V vseh prostorih so nameščeni  aparati za gašenje požara in hidranti.</w:t>
      </w:r>
    </w:p>
    <w:p w14:paraId="7FE0DCAA" w14:textId="77777777" w:rsidR="00643C3F" w:rsidRPr="00643C3F" w:rsidRDefault="00643C3F" w:rsidP="00643C3F">
      <w:pPr>
        <w:rPr>
          <w:rFonts w:asciiTheme="minorHAnsi" w:hAnsiTheme="minorHAnsi"/>
          <w:sz w:val="20"/>
          <w:szCs w:val="20"/>
        </w:rPr>
      </w:pPr>
    </w:p>
    <w:p w14:paraId="707E67E8"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V prostorih na sede</w:t>
      </w:r>
      <w:r w:rsidRPr="00643C3F">
        <w:rPr>
          <w:rFonts w:asciiTheme="minorHAnsi" w:eastAsia="Helvetica" w:hAnsiTheme="minorHAnsi" w:cs="Helvetica"/>
          <w:sz w:val="20"/>
          <w:szCs w:val="20"/>
        </w:rPr>
        <w:t xml:space="preserve">žu se nahaja 90% medicinske in druge opreme. </w:t>
      </w:r>
    </w:p>
    <w:p w14:paraId="3C651CC1" w14:textId="77777777" w:rsidR="00643C3F" w:rsidRPr="00643C3F" w:rsidRDefault="00643C3F" w:rsidP="00643C3F">
      <w:pPr>
        <w:rPr>
          <w:rFonts w:asciiTheme="minorHAnsi" w:hAnsiTheme="minorHAnsi"/>
          <w:sz w:val="20"/>
          <w:szCs w:val="20"/>
        </w:rPr>
      </w:pPr>
    </w:p>
    <w:p w14:paraId="0E0CDA21"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Ponudnik z oddajo ponudbe potrdi ponujeno zavarovanje skladno s specifikacijami, dodatno pa ponuja naslednje zavarovanje (prosimo vnesite):</w:t>
      </w:r>
    </w:p>
    <w:p w14:paraId="3974DBA6" w14:textId="77777777" w:rsidR="00841BB5" w:rsidRDefault="00841BB5" w:rsidP="005B1342">
      <w:pPr>
        <w:contextualSpacing/>
        <w:rPr>
          <w:rFonts w:asciiTheme="minorHAnsi" w:hAnsiTheme="minorHAnsi" w:cstheme="minorHAnsi"/>
          <w:b/>
          <w:sz w:val="20"/>
          <w:szCs w:val="20"/>
        </w:rPr>
      </w:pPr>
    </w:p>
    <w:p w14:paraId="07079E49" w14:textId="77777777" w:rsidR="00643C3F" w:rsidRDefault="00643C3F" w:rsidP="005B1342">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20002712" w14:textId="77777777" w:rsidTr="00711F9A">
        <w:tc>
          <w:tcPr>
            <w:tcW w:w="8919" w:type="dxa"/>
          </w:tcPr>
          <w:p w14:paraId="24C460F2" w14:textId="77777777" w:rsidR="00841BB5" w:rsidRDefault="00841BB5" w:rsidP="00711F9A">
            <w:pPr>
              <w:contextualSpacing/>
              <w:rPr>
                <w:rFonts w:asciiTheme="minorHAnsi" w:hAnsiTheme="minorHAnsi" w:cstheme="minorHAnsi"/>
                <w:sz w:val="20"/>
                <w:szCs w:val="20"/>
              </w:rPr>
            </w:pPr>
          </w:p>
          <w:permStart w:id="703430575" w:edGrp="everyone"/>
          <w:p w14:paraId="1CC7E601"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703430575"/>
          </w:p>
          <w:p w14:paraId="3BCF6FC8" w14:textId="77777777" w:rsidR="00841BB5" w:rsidRDefault="00841BB5" w:rsidP="00711F9A">
            <w:pPr>
              <w:contextualSpacing/>
              <w:rPr>
                <w:rFonts w:asciiTheme="minorHAnsi" w:hAnsiTheme="minorHAnsi" w:cstheme="minorHAnsi"/>
                <w:sz w:val="20"/>
                <w:szCs w:val="20"/>
              </w:rPr>
            </w:pPr>
          </w:p>
        </w:tc>
      </w:tr>
    </w:tbl>
    <w:p w14:paraId="40E7A818" w14:textId="77777777" w:rsidR="00841BB5" w:rsidRDefault="00841BB5" w:rsidP="005B1342">
      <w:pPr>
        <w:contextualSpacing/>
        <w:rPr>
          <w:rFonts w:asciiTheme="minorHAnsi" w:hAnsiTheme="minorHAnsi" w:cstheme="minorHAnsi"/>
          <w:sz w:val="20"/>
          <w:szCs w:val="20"/>
        </w:rPr>
      </w:pPr>
    </w:p>
    <w:p w14:paraId="1107EFC9" w14:textId="77777777" w:rsidR="00E76685" w:rsidRDefault="00E76685" w:rsidP="005B1342">
      <w:pPr>
        <w:contextualSpacing/>
        <w:rPr>
          <w:rFonts w:asciiTheme="minorHAnsi" w:hAnsiTheme="minorHAnsi" w:cstheme="minorHAnsi"/>
          <w:sz w:val="20"/>
          <w:szCs w:val="20"/>
        </w:rPr>
      </w:pPr>
    </w:p>
    <w:p w14:paraId="4A00E390" w14:textId="77777777" w:rsidR="00E76685" w:rsidRDefault="00E76685" w:rsidP="005B1342">
      <w:pPr>
        <w:contextualSpacing/>
        <w:rPr>
          <w:rFonts w:asciiTheme="minorHAnsi" w:hAnsiTheme="minorHAnsi" w:cstheme="minorHAnsi"/>
          <w:sz w:val="20"/>
          <w:szCs w:val="20"/>
        </w:rPr>
      </w:pPr>
    </w:p>
    <w:p w14:paraId="1228704C" w14:textId="444EA136" w:rsidR="00841BB5" w:rsidRDefault="00841BB5" w:rsidP="005B1342">
      <w:pPr>
        <w:rPr>
          <w:rFonts w:asciiTheme="minorHAnsi" w:hAnsiTheme="minorHAnsi" w:cstheme="minorHAnsi"/>
          <w:b/>
          <w:sz w:val="20"/>
          <w:szCs w:val="20"/>
        </w:rPr>
      </w:pPr>
      <w:r w:rsidRPr="00841BB5">
        <w:rPr>
          <w:rFonts w:asciiTheme="minorHAnsi" w:hAnsiTheme="minorHAnsi" w:cstheme="minorHAnsi"/>
          <w:b/>
          <w:sz w:val="20"/>
          <w:szCs w:val="20"/>
        </w:rPr>
        <w:t xml:space="preserve">3. </w:t>
      </w:r>
      <w:r>
        <w:rPr>
          <w:rFonts w:asciiTheme="minorHAnsi" w:hAnsiTheme="minorHAnsi" w:cstheme="minorHAnsi"/>
          <w:b/>
          <w:sz w:val="20"/>
          <w:szCs w:val="20"/>
        </w:rPr>
        <w:t>ZAVAROVANJE NEPREMIČNIN</w:t>
      </w:r>
    </w:p>
    <w:p w14:paraId="31FCA4E5" w14:textId="77777777" w:rsidR="00841BB5" w:rsidRPr="00841BB5" w:rsidRDefault="00841BB5" w:rsidP="005B1342">
      <w:pPr>
        <w:contextualSpacing/>
        <w:rPr>
          <w:rFonts w:asciiTheme="minorHAnsi" w:hAnsiTheme="minorHAnsi" w:cstheme="minorHAnsi"/>
          <w:sz w:val="20"/>
          <w:szCs w:val="20"/>
        </w:rPr>
      </w:pPr>
    </w:p>
    <w:p w14:paraId="29EDF9DA" w14:textId="4FAAABE3" w:rsidR="00841BB5" w:rsidRPr="00841BB5" w:rsidRDefault="00643C3F" w:rsidP="00643C3F">
      <w:pPr>
        <w:contextualSpacing/>
        <w:rPr>
          <w:rFonts w:asciiTheme="minorHAnsi" w:hAnsiTheme="minorHAnsi" w:cstheme="minorHAnsi"/>
          <w:sz w:val="20"/>
          <w:szCs w:val="20"/>
        </w:rPr>
      </w:pPr>
      <w:r>
        <w:rPr>
          <w:rFonts w:asciiTheme="minorHAnsi" w:hAnsiTheme="minorHAnsi" w:cstheme="minorHAnsi"/>
          <w:sz w:val="20"/>
          <w:szCs w:val="20"/>
        </w:rPr>
        <w:t>Zavarovanje krije naslednjo nepremičnino</w:t>
      </w:r>
      <w:r w:rsidR="00841BB5" w:rsidRPr="00841BB5">
        <w:rPr>
          <w:rFonts w:asciiTheme="minorHAnsi" w:hAnsiTheme="minorHAnsi" w:cstheme="minorHAnsi"/>
          <w:sz w:val="20"/>
          <w:szCs w:val="20"/>
        </w:rPr>
        <w:t>:</w:t>
      </w:r>
      <w:r>
        <w:rPr>
          <w:rFonts w:asciiTheme="minorHAnsi" w:hAnsiTheme="minorHAnsi" w:cstheme="minorHAnsi"/>
          <w:sz w:val="20"/>
          <w:szCs w:val="20"/>
        </w:rPr>
        <w:t xml:space="preserve"> poslovni prostori naročnika v objektu Zdravstvenega doma Brežice, Černelčeva cesta 8, 8250 Brežice.</w:t>
      </w:r>
    </w:p>
    <w:p w14:paraId="1F5F2451" w14:textId="77777777" w:rsidR="00841BB5" w:rsidRDefault="00841BB5" w:rsidP="00841BB5">
      <w:pPr>
        <w:contextualSpacing/>
        <w:rPr>
          <w:rFonts w:asciiTheme="minorHAnsi" w:hAnsiTheme="minorHAnsi" w:cstheme="minorHAnsi"/>
          <w:sz w:val="20"/>
          <w:szCs w:val="20"/>
        </w:rPr>
      </w:pPr>
    </w:p>
    <w:p w14:paraId="1F26F3C4" w14:textId="77777777" w:rsidR="00E76685" w:rsidRDefault="00E76685" w:rsidP="00841BB5">
      <w:pPr>
        <w:contextualSpacing/>
        <w:rPr>
          <w:rFonts w:asciiTheme="minorHAnsi" w:hAnsiTheme="minorHAnsi" w:cstheme="minorHAnsi"/>
          <w:sz w:val="20"/>
          <w:szCs w:val="20"/>
        </w:rPr>
      </w:pPr>
    </w:p>
    <w:p w14:paraId="3462619F" w14:textId="77777777" w:rsidR="00E76685" w:rsidRPr="00841BB5" w:rsidRDefault="00E76685" w:rsidP="00841BB5">
      <w:pPr>
        <w:contextualSpacing/>
        <w:rPr>
          <w:rFonts w:asciiTheme="minorHAnsi" w:hAnsiTheme="minorHAnsi" w:cstheme="minorHAnsi"/>
          <w:sz w:val="20"/>
          <w:szCs w:val="20"/>
        </w:rPr>
      </w:pPr>
    </w:p>
    <w:p w14:paraId="2000EF2D"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5EE44A37" w14:textId="7B7E9004"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uničenje ali poškodbo zavarovanih objektov zaradi naslednjih temeljnih nevarnosti: požar, udar strele, eksplozija, vihar, toča, udarec zavarovančevega motornega vozila ali premičnega delovnega stroja, padec zračnega plovila, manifestacije in demonstracije,</w:t>
      </w:r>
    </w:p>
    <w:p w14:paraId="77001B02" w14:textId="0C7B0224"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ki je posledica izliva vode (zamašitev, netesnenje, izliv odprtih pi</w:t>
      </w:r>
      <w:r w:rsidR="00643C3F">
        <w:rPr>
          <w:rFonts w:asciiTheme="minorHAnsi" w:hAnsiTheme="minorHAnsi" w:cstheme="minorHAnsi"/>
          <w:sz w:val="20"/>
          <w:szCs w:val="20"/>
        </w:rPr>
        <w:t>p). Zavarovalna vsota 5</w:t>
      </w:r>
      <w:r>
        <w:rPr>
          <w:rFonts w:asciiTheme="minorHAnsi" w:hAnsiTheme="minorHAnsi" w:cstheme="minorHAnsi"/>
          <w:sz w:val="20"/>
          <w:szCs w:val="20"/>
        </w:rPr>
        <w:t>.000 EUR</w:t>
      </w:r>
      <w:r w:rsidRPr="00841BB5">
        <w:rPr>
          <w:rFonts w:asciiTheme="minorHAnsi" w:hAnsiTheme="minorHAnsi" w:cstheme="minorHAnsi"/>
          <w:sz w:val="20"/>
          <w:szCs w:val="20"/>
        </w:rPr>
        <w:t>,</w:t>
      </w:r>
    </w:p>
    <w:p w14:paraId="5A1925AB" w14:textId="15205EE0"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ki je posledica motenj ali nepravilnega delovanja električnega omrežja,</w:t>
      </w:r>
    </w:p>
    <w:p w14:paraId="11C6FA66" w14:textId="758A383D"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do katere je prišlo pri vlomu, vlomski tatvini ali ropu oziroma pri poskusu teh deja</w:t>
      </w:r>
      <w:r w:rsidR="00643C3F">
        <w:rPr>
          <w:rFonts w:asciiTheme="minorHAnsi" w:hAnsiTheme="minorHAnsi" w:cstheme="minorHAnsi"/>
          <w:sz w:val="20"/>
          <w:szCs w:val="20"/>
        </w:rPr>
        <w:t xml:space="preserve">nj (zavarovalna vsota </w:t>
      </w:r>
      <w:r>
        <w:rPr>
          <w:rFonts w:asciiTheme="minorHAnsi" w:hAnsiTheme="minorHAnsi" w:cstheme="minorHAnsi"/>
          <w:sz w:val="20"/>
          <w:szCs w:val="20"/>
        </w:rPr>
        <w:t>5.000 EUR</w:t>
      </w:r>
      <w:r w:rsidRPr="00841BB5">
        <w:rPr>
          <w:rFonts w:asciiTheme="minorHAnsi" w:hAnsiTheme="minorHAnsi" w:cstheme="minorHAnsi"/>
          <w:sz w:val="20"/>
          <w:szCs w:val="20"/>
        </w:rPr>
        <w:t>),</w:t>
      </w:r>
    </w:p>
    <w:p w14:paraId="1980D667" w14:textId="13BA7362"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zavarovanje stekel (počenje, lom, razbitj</w:t>
      </w:r>
      <w:r w:rsidR="00643C3F">
        <w:rPr>
          <w:rFonts w:asciiTheme="minorHAnsi" w:hAnsiTheme="minorHAnsi" w:cstheme="minorHAnsi"/>
          <w:sz w:val="20"/>
          <w:szCs w:val="20"/>
        </w:rPr>
        <w:t>e) (zavarovalna vsota 10</w:t>
      </w:r>
      <w:r>
        <w:rPr>
          <w:rFonts w:asciiTheme="minorHAnsi" w:hAnsiTheme="minorHAnsi" w:cstheme="minorHAnsi"/>
          <w:sz w:val="20"/>
          <w:szCs w:val="20"/>
        </w:rPr>
        <w:t>.000 EUR</w:t>
      </w:r>
      <w:r w:rsidRPr="00841BB5">
        <w:rPr>
          <w:rFonts w:asciiTheme="minorHAnsi" w:hAnsiTheme="minorHAnsi" w:cstheme="minorHAnsi"/>
          <w:sz w:val="20"/>
          <w:szCs w:val="20"/>
        </w:rPr>
        <w:t>),</w:t>
      </w:r>
    </w:p>
    <w:p w14:paraId="7EADDB7F" w14:textId="4BA480A8"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uničenje ali poškodbo zavarovanih objektov zaradi</w:t>
      </w:r>
      <w:r w:rsidR="00643C3F">
        <w:rPr>
          <w:rFonts w:asciiTheme="minorHAnsi" w:hAnsiTheme="minorHAnsi" w:cstheme="minorHAnsi"/>
          <w:sz w:val="20"/>
          <w:szCs w:val="20"/>
        </w:rPr>
        <w:t xml:space="preserve"> vandalizma (zavarovalna vsota 3</w:t>
      </w:r>
      <w:r w:rsidRPr="00841BB5">
        <w:rPr>
          <w:rFonts w:asciiTheme="minorHAnsi" w:hAnsiTheme="minorHAnsi" w:cstheme="minorHAnsi"/>
          <w:sz w:val="20"/>
          <w:szCs w:val="20"/>
        </w:rPr>
        <w:t>.</w:t>
      </w:r>
      <w:r>
        <w:rPr>
          <w:rFonts w:asciiTheme="minorHAnsi" w:hAnsiTheme="minorHAnsi" w:cstheme="minorHAnsi"/>
          <w:sz w:val="20"/>
          <w:szCs w:val="20"/>
        </w:rPr>
        <w:t>000 EUR</w:t>
      </w:r>
      <w:r w:rsidRPr="00841BB5">
        <w:rPr>
          <w:rFonts w:asciiTheme="minorHAnsi" w:hAnsiTheme="minorHAnsi" w:cstheme="minorHAnsi"/>
          <w:sz w:val="20"/>
          <w:szCs w:val="20"/>
        </w:rPr>
        <w:t>).</w:t>
      </w:r>
    </w:p>
    <w:p w14:paraId="6ECA8C2C" w14:textId="77777777" w:rsidR="00841BB5" w:rsidRPr="00841BB5" w:rsidRDefault="00841BB5" w:rsidP="00841BB5">
      <w:pPr>
        <w:contextualSpacing/>
        <w:rPr>
          <w:rFonts w:asciiTheme="minorHAnsi" w:hAnsiTheme="minorHAnsi" w:cstheme="minorHAnsi"/>
          <w:sz w:val="20"/>
          <w:szCs w:val="20"/>
        </w:rPr>
      </w:pPr>
    </w:p>
    <w:p w14:paraId="6B7069B2" w14:textId="2B4FF988" w:rsidR="00841BB5" w:rsidRPr="00CC0DC2" w:rsidRDefault="00CC0DC2" w:rsidP="00841BB5">
      <w:pPr>
        <w:contextualSpacing/>
        <w:rPr>
          <w:rFonts w:asciiTheme="minorHAnsi" w:hAnsiTheme="minorHAnsi" w:cstheme="minorHAnsi"/>
          <w:b/>
          <w:sz w:val="20"/>
          <w:szCs w:val="20"/>
        </w:rPr>
      </w:pPr>
      <w:r w:rsidRPr="00CC0DC2">
        <w:rPr>
          <w:rFonts w:asciiTheme="minorHAnsi" w:hAnsiTheme="minorHAnsi" w:cstheme="minorHAnsi"/>
          <w:b/>
          <w:sz w:val="20"/>
          <w:szCs w:val="20"/>
        </w:rPr>
        <w:t>Dodaten</w:t>
      </w:r>
      <w:r w:rsidR="00841BB5" w:rsidRPr="00CC0DC2">
        <w:rPr>
          <w:rFonts w:asciiTheme="minorHAnsi" w:hAnsiTheme="minorHAnsi" w:cstheme="minorHAnsi"/>
          <w:b/>
          <w:sz w:val="20"/>
          <w:szCs w:val="20"/>
        </w:rPr>
        <w:t xml:space="preserve"> opis k postavki: </w:t>
      </w:r>
    </w:p>
    <w:p w14:paraId="5293B94A" w14:textId="77777777" w:rsidR="00841BB5" w:rsidRPr="00841BB5" w:rsidRDefault="00841BB5" w:rsidP="00841BB5">
      <w:pPr>
        <w:contextualSpacing/>
        <w:rPr>
          <w:rFonts w:asciiTheme="minorHAnsi" w:hAnsiTheme="minorHAnsi" w:cstheme="minorHAnsi"/>
          <w:sz w:val="20"/>
          <w:szCs w:val="20"/>
        </w:rPr>
      </w:pPr>
    </w:p>
    <w:p w14:paraId="08382DD1" w14:textId="61F00636" w:rsidR="00841BB5" w:rsidRPr="00643C3F" w:rsidRDefault="00841BB5" w:rsidP="00841BB5">
      <w:pPr>
        <w:contextualSpacing/>
        <w:rPr>
          <w:rFonts w:asciiTheme="minorHAnsi" w:hAnsiTheme="minorHAnsi" w:cstheme="minorHAnsi"/>
          <w:sz w:val="20"/>
          <w:szCs w:val="20"/>
        </w:rPr>
      </w:pPr>
      <w:r w:rsidRPr="00643C3F">
        <w:rPr>
          <w:rFonts w:asciiTheme="minorHAnsi" w:hAnsiTheme="minorHAnsi" w:cstheme="minorHAnsi"/>
          <w:sz w:val="20"/>
          <w:szCs w:val="20"/>
        </w:rPr>
        <w:t>Naročnik z eno zavarovalno polico zavaru</w:t>
      </w:r>
      <w:r w:rsidR="00B05641">
        <w:rPr>
          <w:rFonts w:asciiTheme="minorHAnsi" w:hAnsiTheme="minorHAnsi" w:cstheme="minorHAnsi"/>
          <w:sz w:val="20"/>
          <w:szCs w:val="20"/>
        </w:rPr>
        <w:t>je zgoraj naveden objekt</w:t>
      </w:r>
      <w:r w:rsidRPr="00643C3F">
        <w:rPr>
          <w:rFonts w:asciiTheme="minorHAnsi" w:hAnsiTheme="minorHAnsi" w:cstheme="minorHAnsi"/>
          <w:sz w:val="20"/>
          <w:szCs w:val="20"/>
        </w:rPr>
        <w:t>.</w:t>
      </w:r>
    </w:p>
    <w:p w14:paraId="6E426DE9" w14:textId="77777777" w:rsidR="00841BB5" w:rsidRPr="00643C3F" w:rsidRDefault="00841BB5" w:rsidP="00841BB5">
      <w:pPr>
        <w:contextualSpacing/>
        <w:rPr>
          <w:rFonts w:asciiTheme="minorHAnsi" w:hAnsiTheme="minorHAnsi" w:cstheme="minorHAnsi"/>
          <w:sz w:val="20"/>
          <w:szCs w:val="20"/>
        </w:rPr>
      </w:pPr>
    </w:p>
    <w:p w14:paraId="04A0F045" w14:textId="23C121E4" w:rsidR="00643C3F" w:rsidRPr="00643C3F" w:rsidRDefault="00B05641" w:rsidP="00643C3F">
      <w:pPr>
        <w:rPr>
          <w:rFonts w:asciiTheme="minorHAnsi" w:hAnsiTheme="minorHAnsi"/>
          <w:sz w:val="20"/>
          <w:szCs w:val="20"/>
        </w:rPr>
      </w:pPr>
      <w:r>
        <w:rPr>
          <w:rFonts w:asciiTheme="minorHAnsi" w:hAnsiTheme="minorHAnsi"/>
          <w:sz w:val="20"/>
          <w:szCs w:val="20"/>
        </w:rPr>
        <w:t>Nabavna vrednost objekta</w:t>
      </w:r>
      <w:r w:rsidR="00643C3F" w:rsidRPr="00643C3F">
        <w:rPr>
          <w:rFonts w:asciiTheme="minorHAnsi" w:hAnsiTheme="minorHAnsi"/>
          <w:sz w:val="20"/>
          <w:szCs w:val="20"/>
        </w:rPr>
        <w:t xml:space="preserve"> je po poslovnih knjigah naro</w:t>
      </w:r>
      <w:r w:rsidR="00643C3F" w:rsidRPr="00643C3F">
        <w:rPr>
          <w:rFonts w:asciiTheme="minorHAnsi" w:eastAsia="Helvetica" w:hAnsiTheme="minorHAnsi" w:cs="Helvetica"/>
          <w:sz w:val="20"/>
          <w:szCs w:val="20"/>
        </w:rPr>
        <w:t xml:space="preserve">čnika </w:t>
      </w:r>
      <w:r w:rsidR="00643C3F" w:rsidRPr="00643C3F">
        <w:rPr>
          <w:rFonts w:asciiTheme="minorHAnsi" w:eastAsia="Helvetica" w:hAnsiTheme="minorHAnsi" w:cs="Helvetica"/>
          <w:b/>
          <w:sz w:val="20"/>
          <w:szCs w:val="20"/>
        </w:rPr>
        <w:t>1.844.284 EUR</w:t>
      </w:r>
      <w:r w:rsidR="00643C3F" w:rsidRPr="00643C3F">
        <w:rPr>
          <w:rFonts w:asciiTheme="minorHAnsi" w:eastAsia="Helvetica" w:hAnsiTheme="minorHAnsi" w:cs="Helvetica"/>
          <w:sz w:val="20"/>
          <w:szCs w:val="20"/>
        </w:rPr>
        <w:t xml:space="preserve">. Seznam teh objektov je naveden v dokumentu </w:t>
      </w:r>
      <w:r w:rsidR="00643C3F" w:rsidRPr="00643C3F">
        <w:rPr>
          <w:rFonts w:asciiTheme="minorHAnsi" w:hAnsiTheme="minorHAnsi"/>
          <w:i/>
          <w:sz w:val="20"/>
          <w:szCs w:val="20"/>
        </w:rPr>
        <w:t>Seznam opreme za zavarovanje</w:t>
      </w:r>
      <w:r w:rsidR="00643C3F" w:rsidRPr="00643C3F">
        <w:rPr>
          <w:rFonts w:asciiTheme="minorHAnsi" w:hAnsiTheme="minorHAnsi"/>
          <w:sz w:val="20"/>
          <w:szCs w:val="20"/>
        </w:rPr>
        <w:t>, ki ga ponudnik pridobi na sede</w:t>
      </w:r>
      <w:r w:rsidR="00643C3F" w:rsidRPr="00643C3F">
        <w:rPr>
          <w:rFonts w:asciiTheme="minorHAnsi" w:eastAsia="Helvetica" w:hAnsiTheme="minorHAnsi" w:cs="Helvetica"/>
          <w:sz w:val="20"/>
          <w:szCs w:val="20"/>
        </w:rPr>
        <w:t xml:space="preserve">žu naročnika ob podpisu izjave, ki se nahaja na koncu tega </w:t>
      </w:r>
      <w:r w:rsidR="00643C3F" w:rsidRPr="00643C3F">
        <w:rPr>
          <w:rFonts w:asciiTheme="minorHAnsi" w:hAnsiTheme="minorHAnsi"/>
          <w:sz w:val="20"/>
          <w:szCs w:val="20"/>
        </w:rPr>
        <w:t>obrazca.</w:t>
      </w:r>
    </w:p>
    <w:p w14:paraId="2D2E2DBB" w14:textId="77777777" w:rsidR="00643C3F" w:rsidRPr="00643C3F" w:rsidRDefault="00643C3F" w:rsidP="00643C3F">
      <w:pPr>
        <w:rPr>
          <w:rFonts w:asciiTheme="minorHAnsi" w:hAnsiTheme="minorHAnsi"/>
          <w:sz w:val="20"/>
          <w:szCs w:val="20"/>
        </w:rPr>
      </w:pPr>
    </w:p>
    <w:p w14:paraId="5F9D2E48" w14:textId="77777777" w:rsidR="00643C3F" w:rsidRPr="00643C3F" w:rsidRDefault="00643C3F" w:rsidP="00643C3F">
      <w:pPr>
        <w:rPr>
          <w:rFonts w:asciiTheme="minorHAnsi" w:hAnsiTheme="minorHAnsi"/>
          <w:sz w:val="20"/>
          <w:szCs w:val="20"/>
        </w:rPr>
      </w:pPr>
      <w:r w:rsidRPr="00643C3F">
        <w:rPr>
          <w:rFonts w:asciiTheme="minorHAnsi" w:eastAsia="Helvetica" w:hAnsiTheme="minorHAnsi" w:cs="Helvetica"/>
          <w:sz w:val="20"/>
          <w:szCs w:val="20"/>
        </w:rPr>
        <w:t>V vseh prostorih so nameščeni aparati za gašenje požara in hidrante.</w:t>
      </w:r>
    </w:p>
    <w:p w14:paraId="2C0567B5" w14:textId="77777777" w:rsidR="00643C3F" w:rsidRPr="00643C3F" w:rsidRDefault="00643C3F" w:rsidP="00643C3F">
      <w:pPr>
        <w:rPr>
          <w:rFonts w:asciiTheme="minorHAnsi" w:hAnsiTheme="minorHAnsi"/>
          <w:sz w:val="20"/>
          <w:szCs w:val="20"/>
        </w:rPr>
      </w:pPr>
    </w:p>
    <w:p w14:paraId="666865A4"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Ponudnik z oddajo ponudbe potrdi ponujeno zavarovanje skladno s specifikacijami, dodatno pa ponuja naslednje zavarovanje (prosimo vnesite):</w:t>
      </w:r>
    </w:p>
    <w:p w14:paraId="41D871EC"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730FC75B" w14:textId="77777777" w:rsidTr="00711F9A">
        <w:tc>
          <w:tcPr>
            <w:tcW w:w="8919" w:type="dxa"/>
          </w:tcPr>
          <w:p w14:paraId="055ACB0C" w14:textId="77777777" w:rsidR="00841BB5" w:rsidRDefault="00841BB5" w:rsidP="00711F9A">
            <w:pPr>
              <w:contextualSpacing/>
              <w:rPr>
                <w:rFonts w:asciiTheme="minorHAnsi" w:hAnsiTheme="minorHAnsi" w:cstheme="minorHAnsi"/>
                <w:sz w:val="20"/>
                <w:szCs w:val="20"/>
              </w:rPr>
            </w:pPr>
          </w:p>
          <w:permStart w:id="2022731709" w:edGrp="everyone"/>
          <w:p w14:paraId="072C2CB5"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2022731709"/>
          </w:p>
          <w:p w14:paraId="44BBC8B6" w14:textId="77777777" w:rsidR="00841BB5" w:rsidRDefault="00841BB5" w:rsidP="00711F9A">
            <w:pPr>
              <w:contextualSpacing/>
              <w:rPr>
                <w:rFonts w:asciiTheme="minorHAnsi" w:hAnsiTheme="minorHAnsi" w:cstheme="minorHAnsi"/>
                <w:sz w:val="20"/>
                <w:szCs w:val="20"/>
              </w:rPr>
            </w:pPr>
          </w:p>
        </w:tc>
      </w:tr>
    </w:tbl>
    <w:p w14:paraId="3F5FD4B6" w14:textId="77777777" w:rsidR="00841BB5" w:rsidRDefault="00841BB5" w:rsidP="00841BB5">
      <w:pPr>
        <w:contextualSpacing/>
        <w:rPr>
          <w:rFonts w:asciiTheme="minorHAnsi" w:hAnsiTheme="minorHAnsi" w:cstheme="minorHAnsi"/>
          <w:sz w:val="20"/>
          <w:szCs w:val="20"/>
        </w:rPr>
      </w:pPr>
    </w:p>
    <w:p w14:paraId="433DE7AB" w14:textId="77777777" w:rsidR="00B05641" w:rsidRDefault="00B05641" w:rsidP="00841BB5">
      <w:pPr>
        <w:contextualSpacing/>
        <w:rPr>
          <w:rFonts w:asciiTheme="minorHAnsi" w:hAnsiTheme="minorHAnsi" w:cstheme="minorHAnsi"/>
          <w:sz w:val="20"/>
          <w:szCs w:val="20"/>
        </w:rPr>
      </w:pPr>
    </w:p>
    <w:p w14:paraId="38ED5BAB" w14:textId="77777777" w:rsidR="00B05641" w:rsidRDefault="00B05641" w:rsidP="00841BB5">
      <w:pPr>
        <w:contextualSpacing/>
        <w:rPr>
          <w:rFonts w:asciiTheme="minorHAnsi" w:hAnsiTheme="minorHAnsi" w:cstheme="minorHAnsi"/>
          <w:sz w:val="20"/>
          <w:szCs w:val="20"/>
        </w:rPr>
      </w:pPr>
    </w:p>
    <w:p w14:paraId="5A701E43" w14:textId="5ABC87F9"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t>4. ZAVAROVANJE ODGOVORNOSTI</w:t>
      </w:r>
    </w:p>
    <w:p w14:paraId="0250398D" w14:textId="77777777" w:rsidR="00841BB5" w:rsidRDefault="00841BB5" w:rsidP="00841BB5">
      <w:pPr>
        <w:contextualSpacing/>
        <w:rPr>
          <w:rFonts w:asciiTheme="minorHAnsi" w:hAnsiTheme="minorHAnsi" w:cstheme="minorHAnsi"/>
          <w:sz w:val="20"/>
          <w:szCs w:val="20"/>
        </w:rPr>
      </w:pPr>
    </w:p>
    <w:p w14:paraId="320CD125"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30C039B5" w14:textId="06332110"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zaradi civilno pravnih odškodninskih zahtevkov, ki jih tretje osebe uveljavljajo proti zavarovancu zaradi nenadnega in presenetljivega dogodka (nesreče), ki izvira iz registrirane in morebitne nove dejavnosti, lastnosti in pravnega razmerja (vključno z delodajalčevo odgovornostjo) navedenega v polici, in ki ima za posledico poškodovanje oseb ali stvari,</w:t>
      </w:r>
    </w:p>
    <w:p w14:paraId="5972903F" w14:textId="69F424BE"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čisto premoženjsko škodo, ki nastane zaradi dejanja, opustitve ali napake in nima za posledico poškodovanja oseb ali stvari (vključena tako dejanja, opustitve ali napake zastopnikov podjetja kot vseh ostalih zaposlenih),</w:t>
      </w:r>
    </w:p>
    <w:p w14:paraId="1B14A345" w14:textId="7C26D06C"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odgovornost za škodo, povzročeno okolju</w:t>
      </w:r>
      <w:r w:rsidR="00A253A4">
        <w:rPr>
          <w:rFonts w:asciiTheme="minorHAnsi" w:hAnsiTheme="minorHAnsi" w:cstheme="minorHAnsi"/>
          <w:sz w:val="20"/>
          <w:szCs w:val="20"/>
        </w:rPr>
        <w:t>,</w:t>
      </w:r>
    </w:p>
    <w:p w14:paraId="01C85481" w14:textId="11A0849B" w:rsid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odgovornost naročnika iz naslova posesti nepremičnin in premični</w:t>
      </w:r>
      <w:r w:rsidR="00BA5497">
        <w:rPr>
          <w:rFonts w:asciiTheme="minorHAnsi" w:hAnsiTheme="minorHAnsi" w:cstheme="minorHAnsi"/>
          <w:sz w:val="20"/>
          <w:szCs w:val="20"/>
        </w:rPr>
        <w:t>n ter zahtevki lastnih delavcev,</w:t>
      </w:r>
    </w:p>
    <w:p w14:paraId="3320EFE9" w14:textId="688EDDF1" w:rsidR="00BA5497" w:rsidRDefault="00BA5497"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splošno odgovornost,</w:t>
      </w:r>
    </w:p>
    <w:p w14:paraId="560BE24F" w14:textId="4BE56661" w:rsidR="00BA5497" w:rsidRPr="00841BB5" w:rsidRDefault="00BA5497"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poklicno odgovornost zdravstvenih delavcev.</w:t>
      </w:r>
    </w:p>
    <w:p w14:paraId="7D5E8272" w14:textId="77777777" w:rsidR="00841BB5" w:rsidRPr="00841BB5" w:rsidRDefault="00841BB5" w:rsidP="00841BB5">
      <w:pPr>
        <w:contextualSpacing/>
        <w:rPr>
          <w:rFonts w:asciiTheme="minorHAnsi" w:hAnsiTheme="minorHAnsi" w:cstheme="minorHAnsi"/>
          <w:sz w:val="20"/>
          <w:szCs w:val="20"/>
        </w:rPr>
      </w:pPr>
    </w:p>
    <w:p w14:paraId="2DBF485A" w14:textId="34C73DE2" w:rsidR="00841BB5" w:rsidRPr="00CC0DC2" w:rsidRDefault="00CC0DC2" w:rsidP="00841BB5">
      <w:pPr>
        <w:contextualSpacing/>
        <w:rPr>
          <w:rFonts w:asciiTheme="minorHAnsi" w:hAnsiTheme="minorHAnsi" w:cstheme="minorHAnsi"/>
          <w:b/>
          <w:sz w:val="20"/>
          <w:szCs w:val="20"/>
        </w:rPr>
      </w:pPr>
      <w:r w:rsidRPr="00CC0DC2">
        <w:rPr>
          <w:rFonts w:asciiTheme="minorHAnsi" w:hAnsiTheme="minorHAnsi" w:cstheme="minorHAnsi"/>
          <w:b/>
          <w:sz w:val="20"/>
          <w:szCs w:val="20"/>
        </w:rPr>
        <w:t>Dodaten</w:t>
      </w:r>
      <w:r w:rsidR="00841BB5" w:rsidRPr="00CC0DC2">
        <w:rPr>
          <w:rFonts w:asciiTheme="minorHAnsi" w:hAnsiTheme="minorHAnsi" w:cstheme="minorHAnsi"/>
          <w:b/>
          <w:sz w:val="20"/>
          <w:szCs w:val="20"/>
        </w:rPr>
        <w:t xml:space="preserve"> opis k postavki: </w:t>
      </w:r>
    </w:p>
    <w:p w14:paraId="1E4775B2" w14:textId="77777777" w:rsidR="00841BB5" w:rsidRPr="00841BB5" w:rsidRDefault="00841BB5" w:rsidP="00841BB5">
      <w:pPr>
        <w:contextualSpacing/>
        <w:rPr>
          <w:rFonts w:asciiTheme="minorHAnsi" w:hAnsiTheme="minorHAnsi" w:cstheme="minorHAnsi"/>
          <w:sz w:val="20"/>
          <w:szCs w:val="20"/>
        </w:rPr>
      </w:pPr>
    </w:p>
    <w:p w14:paraId="7A2BC459" w14:textId="1D75A985" w:rsidR="00841BB5" w:rsidRDefault="00BA5497" w:rsidP="00841BB5">
      <w:pPr>
        <w:contextualSpacing/>
        <w:rPr>
          <w:rFonts w:asciiTheme="minorHAnsi" w:hAnsiTheme="minorHAnsi" w:cstheme="minorHAnsi"/>
          <w:sz w:val="20"/>
          <w:szCs w:val="20"/>
        </w:rPr>
      </w:pPr>
      <w:r w:rsidRPr="00BA5497">
        <w:rPr>
          <w:rFonts w:asciiTheme="minorHAnsi" w:hAnsiTheme="minorHAnsi" w:cstheme="minorHAnsi"/>
          <w:sz w:val="20"/>
          <w:szCs w:val="20"/>
        </w:rPr>
        <w:t xml:space="preserve">Naročnikova dejavnost je osnovna zdravstvena dejavnost po Zakonu o zdravstveni dejavnosti, Zakonu zdravstvenem varstvu in zdravstvenem zavarovanju, Zakonu o zdravniški službi in ostalih predpisih. Pri naročniku je trenutno (1.10.2017) zaposlenih 106 ljudi. </w:t>
      </w:r>
      <w:r w:rsidR="00A253A4">
        <w:rPr>
          <w:rFonts w:asciiTheme="minorHAnsi" w:hAnsiTheme="minorHAnsi" w:cstheme="minorHAnsi"/>
          <w:sz w:val="20"/>
          <w:szCs w:val="20"/>
        </w:rPr>
        <w:t>Zavarovanje velja za področje Republike Slovenije.</w:t>
      </w:r>
    </w:p>
    <w:p w14:paraId="7AC1D5AB" w14:textId="77777777" w:rsidR="00CC0DC2" w:rsidRPr="00841BB5" w:rsidRDefault="00CC0DC2" w:rsidP="00841BB5">
      <w:pPr>
        <w:contextualSpacing/>
        <w:rPr>
          <w:rFonts w:asciiTheme="minorHAnsi" w:hAnsiTheme="minorHAnsi" w:cstheme="minorHAnsi"/>
          <w:sz w:val="20"/>
          <w:szCs w:val="20"/>
        </w:rPr>
      </w:pPr>
    </w:p>
    <w:p w14:paraId="7C187600"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Zavarovalna vsota znaša:</w:t>
      </w:r>
    </w:p>
    <w:p w14:paraId="5173DEF3" w14:textId="564BBED0" w:rsidR="00841BB5" w:rsidRPr="00841BB5" w:rsidRDefault="00BA5497"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osebe in stvari: 19</w:t>
      </w:r>
      <w:r w:rsidR="00841BB5" w:rsidRPr="00841BB5">
        <w:rPr>
          <w:rFonts w:asciiTheme="minorHAnsi" w:hAnsiTheme="minorHAnsi" w:cstheme="minorHAnsi"/>
          <w:sz w:val="20"/>
          <w:szCs w:val="20"/>
        </w:rPr>
        <w:t>0.0</w:t>
      </w:r>
      <w:r w:rsidR="00841BB5">
        <w:rPr>
          <w:rFonts w:asciiTheme="minorHAnsi" w:hAnsiTheme="minorHAnsi" w:cstheme="minorHAnsi"/>
          <w:sz w:val="20"/>
          <w:szCs w:val="20"/>
        </w:rPr>
        <w:t>00 EUR</w:t>
      </w:r>
      <w:r>
        <w:rPr>
          <w:rFonts w:asciiTheme="minorHAnsi" w:hAnsiTheme="minorHAnsi" w:cstheme="minorHAnsi"/>
          <w:sz w:val="20"/>
          <w:szCs w:val="20"/>
        </w:rPr>
        <w:t>,</w:t>
      </w:r>
    </w:p>
    <w:p w14:paraId="653D0158" w14:textId="32E41A8A"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za čiste</w:t>
      </w:r>
      <w:r w:rsidR="00BA5497">
        <w:rPr>
          <w:rFonts w:asciiTheme="minorHAnsi" w:hAnsiTheme="minorHAnsi" w:cstheme="minorHAnsi"/>
          <w:sz w:val="20"/>
          <w:szCs w:val="20"/>
        </w:rPr>
        <w:t xml:space="preserve"> premoženjske škode: 15</w:t>
      </w:r>
      <w:r>
        <w:rPr>
          <w:rFonts w:asciiTheme="minorHAnsi" w:hAnsiTheme="minorHAnsi" w:cstheme="minorHAnsi"/>
          <w:sz w:val="20"/>
          <w:szCs w:val="20"/>
        </w:rPr>
        <w:t>0.000 EUR</w:t>
      </w:r>
      <w:r w:rsidR="00BA5497">
        <w:rPr>
          <w:rFonts w:asciiTheme="minorHAnsi" w:hAnsiTheme="minorHAnsi" w:cstheme="minorHAnsi"/>
          <w:sz w:val="20"/>
          <w:szCs w:val="20"/>
        </w:rPr>
        <w:t>.</w:t>
      </w:r>
    </w:p>
    <w:p w14:paraId="2B2E29AB" w14:textId="77777777" w:rsidR="00841BB5" w:rsidRPr="00841BB5" w:rsidRDefault="00841BB5" w:rsidP="00841BB5">
      <w:pPr>
        <w:contextualSpacing/>
        <w:rPr>
          <w:rFonts w:asciiTheme="minorHAnsi" w:hAnsiTheme="minorHAnsi" w:cstheme="minorHAnsi"/>
          <w:sz w:val="20"/>
          <w:szCs w:val="20"/>
        </w:rPr>
      </w:pPr>
    </w:p>
    <w:p w14:paraId="0DB94CAE" w14:textId="25014556" w:rsid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lastRenderedPageBreak/>
        <w:t>Ponudnik z oddajo ponudbe potrdi ponujeno zavarovanje skladno s specifikacijami, dodatno pa ponuja naslednje zavarovanje (prosimo vnesite):</w:t>
      </w:r>
    </w:p>
    <w:p w14:paraId="5CAF7077"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5AF474CF" w14:textId="77777777" w:rsidTr="00711F9A">
        <w:tc>
          <w:tcPr>
            <w:tcW w:w="8919" w:type="dxa"/>
          </w:tcPr>
          <w:p w14:paraId="638AAFF7" w14:textId="77777777" w:rsidR="00841BB5" w:rsidRDefault="00841BB5" w:rsidP="00711F9A">
            <w:pPr>
              <w:contextualSpacing/>
              <w:rPr>
                <w:rFonts w:asciiTheme="minorHAnsi" w:hAnsiTheme="minorHAnsi" w:cstheme="minorHAnsi"/>
                <w:sz w:val="20"/>
                <w:szCs w:val="20"/>
              </w:rPr>
            </w:pPr>
          </w:p>
          <w:permStart w:id="172385163" w:edGrp="everyone"/>
          <w:p w14:paraId="5A8D7D62"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72385163"/>
          </w:p>
          <w:p w14:paraId="010FEC9A" w14:textId="77777777" w:rsidR="00841BB5" w:rsidRDefault="00841BB5" w:rsidP="00711F9A">
            <w:pPr>
              <w:contextualSpacing/>
              <w:rPr>
                <w:rFonts w:asciiTheme="minorHAnsi" w:hAnsiTheme="minorHAnsi" w:cstheme="minorHAnsi"/>
                <w:sz w:val="20"/>
                <w:szCs w:val="20"/>
              </w:rPr>
            </w:pPr>
          </w:p>
        </w:tc>
      </w:tr>
    </w:tbl>
    <w:p w14:paraId="517A7FF6" w14:textId="77777777" w:rsidR="00841BB5" w:rsidRDefault="00841BB5" w:rsidP="00841BB5">
      <w:pPr>
        <w:contextualSpacing/>
        <w:rPr>
          <w:rFonts w:asciiTheme="minorHAnsi" w:hAnsiTheme="minorHAnsi" w:cstheme="minorHAnsi"/>
          <w:sz w:val="20"/>
          <w:szCs w:val="20"/>
        </w:rPr>
      </w:pPr>
    </w:p>
    <w:p w14:paraId="6F321120" w14:textId="77777777" w:rsidR="00841BB5" w:rsidRDefault="00841BB5" w:rsidP="00841BB5">
      <w:pPr>
        <w:contextualSpacing/>
        <w:rPr>
          <w:rFonts w:asciiTheme="minorHAnsi" w:hAnsiTheme="minorHAnsi" w:cstheme="minorHAnsi"/>
          <w:sz w:val="20"/>
          <w:szCs w:val="20"/>
        </w:rPr>
      </w:pPr>
    </w:p>
    <w:p w14:paraId="6EC7DB74" w14:textId="134CB92B"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t>5. ZAVAROVANJE AVTOMOBILOV</w:t>
      </w:r>
    </w:p>
    <w:p w14:paraId="22A53205" w14:textId="77777777" w:rsidR="00841BB5" w:rsidRDefault="00841BB5" w:rsidP="00841BB5">
      <w:pPr>
        <w:contextualSpacing/>
        <w:rPr>
          <w:rFonts w:asciiTheme="minorHAnsi" w:hAnsiTheme="minorHAnsi" w:cstheme="minorHAnsi"/>
          <w:sz w:val="20"/>
          <w:szCs w:val="20"/>
        </w:rPr>
      </w:pPr>
    </w:p>
    <w:p w14:paraId="68A7B584"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3008A860" w14:textId="77777777" w:rsidR="00841BB5" w:rsidRDefault="00841BB5" w:rsidP="00841BB5">
      <w:pPr>
        <w:contextualSpacing/>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3"/>
        <w:gridCol w:w="895"/>
        <w:gridCol w:w="1170"/>
        <w:gridCol w:w="1600"/>
        <w:gridCol w:w="2051"/>
      </w:tblGrid>
      <w:tr w:rsidR="00BA5497" w:rsidRPr="00BA5497" w14:paraId="31E36C57" w14:textId="77777777" w:rsidTr="009A6885">
        <w:trPr>
          <w:trHeight w:val="450"/>
        </w:trPr>
        <w:tc>
          <w:tcPr>
            <w:tcW w:w="1796" w:type="pct"/>
            <w:shd w:val="clear" w:color="auto" w:fill="auto"/>
            <w:noWrap/>
            <w:vAlign w:val="center"/>
            <w:hideMark/>
          </w:tcPr>
          <w:p w14:paraId="3B4A8E99" w14:textId="77777777" w:rsidR="00BA5497" w:rsidRPr="00BA5497" w:rsidRDefault="00BA5497"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Vrsta in model vozila</w:t>
            </w:r>
          </w:p>
        </w:tc>
        <w:tc>
          <w:tcPr>
            <w:tcW w:w="502" w:type="pct"/>
            <w:shd w:val="clear" w:color="auto" w:fill="auto"/>
            <w:noWrap/>
            <w:vAlign w:val="center"/>
            <w:hideMark/>
          </w:tcPr>
          <w:p w14:paraId="364D47FE" w14:textId="77777777" w:rsidR="00BA5497" w:rsidRPr="00BA5497" w:rsidRDefault="00BA5497"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Leto izdelave</w:t>
            </w:r>
          </w:p>
        </w:tc>
        <w:tc>
          <w:tcPr>
            <w:tcW w:w="656" w:type="pct"/>
            <w:shd w:val="clear" w:color="auto" w:fill="auto"/>
            <w:noWrap/>
            <w:vAlign w:val="center"/>
            <w:hideMark/>
          </w:tcPr>
          <w:p w14:paraId="4DCFAEE5" w14:textId="77777777" w:rsidR="00BA5497" w:rsidRPr="00BA5497" w:rsidRDefault="00BA5497"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Registrska oznaka</w:t>
            </w:r>
          </w:p>
        </w:tc>
        <w:tc>
          <w:tcPr>
            <w:tcW w:w="897" w:type="pct"/>
            <w:shd w:val="clear" w:color="auto" w:fill="auto"/>
            <w:noWrap/>
            <w:vAlign w:val="center"/>
            <w:hideMark/>
          </w:tcPr>
          <w:p w14:paraId="337555F1" w14:textId="77777777" w:rsidR="00BA5497" w:rsidRPr="00BA5497" w:rsidRDefault="00BA5497"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Vrsta vozila</w:t>
            </w:r>
          </w:p>
        </w:tc>
        <w:tc>
          <w:tcPr>
            <w:tcW w:w="1150" w:type="pct"/>
            <w:shd w:val="clear" w:color="auto" w:fill="auto"/>
            <w:noWrap/>
            <w:vAlign w:val="center"/>
            <w:hideMark/>
          </w:tcPr>
          <w:p w14:paraId="376ED4B8" w14:textId="77777777" w:rsidR="00BA5497" w:rsidRPr="00BA5497" w:rsidRDefault="00BA5497"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KW/prostornina/št. sedežev/kat.</w:t>
            </w:r>
          </w:p>
        </w:tc>
      </w:tr>
      <w:tr w:rsidR="00BA5497" w:rsidRPr="00BA5497" w14:paraId="5D9DFE96" w14:textId="77777777" w:rsidTr="009A6885">
        <w:trPr>
          <w:trHeight w:val="300"/>
        </w:trPr>
        <w:tc>
          <w:tcPr>
            <w:tcW w:w="1796" w:type="pct"/>
            <w:shd w:val="clear" w:color="auto" w:fill="auto"/>
            <w:noWrap/>
            <w:vAlign w:val="bottom"/>
            <w:hideMark/>
          </w:tcPr>
          <w:p w14:paraId="083E66CC" w14:textId="66E37A25"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Škoda Octavia Combi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Family </w:t>
            </w:r>
          </w:p>
        </w:tc>
        <w:tc>
          <w:tcPr>
            <w:tcW w:w="502" w:type="pct"/>
            <w:shd w:val="clear" w:color="auto" w:fill="auto"/>
            <w:noWrap/>
            <w:vAlign w:val="bottom"/>
            <w:hideMark/>
          </w:tcPr>
          <w:p w14:paraId="5CFA547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2016</w:t>
            </w:r>
          </w:p>
        </w:tc>
        <w:tc>
          <w:tcPr>
            <w:tcW w:w="656" w:type="pct"/>
            <w:shd w:val="clear" w:color="auto" w:fill="auto"/>
            <w:noWrap/>
            <w:vAlign w:val="bottom"/>
            <w:hideMark/>
          </w:tcPr>
          <w:p w14:paraId="0A87F19E"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MV-807</w:t>
            </w:r>
          </w:p>
        </w:tc>
        <w:tc>
          <w:tcPr>
            <w:tcW w:w="897" w:type="pct"/>
            <w:shd w:val="clear" w:color="auto" w:fill="auto"/>
            <w:noWrap/>
            <w:vAlign w:val="bottom"/>
            <w:hideMark/>
          </w:tcPr>
          <w:p w14:paraId="1C4CE256"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shd w:val="clear" w:color="auto" w:fill="auto"/>
            <w:noWrap/>
            <w:vAlign w:val="bottom"/>
            <w:hideMark/>
          </w:tcPr>
          <w:p w14:paraId="4C93CFF6"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110/1968/5</w:t>
            </w:r>
          </w:p>
        </w:tc>
      </w:tr>
      <w:tr w:rsidR="00BA5497" w:rsidRPr="00BA5497" w14:paraId="4E1F2195"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A1C1" w14:textId="7E2D586C"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 xml:space="preserve">FIAT </w:t>
            </w:r>
            <w:r w:rsidRPr="00BA5497">
              <w:rPr>
                <w:rFonts w:asciiTheme="minorHAnsi" w:hAnsiTheme="minorHAnsi" w:cstheme="minorHAnsi"/>
                <w:sz w:val="20"/>
                <w:szCs w:val="20"/>
              </w:rPr>
              <w:t xml:space="preserve"> Panda </w:t>
            </w:r>
            <w:r>
              <w:rPr>
                <w:rFonts w:asciiTheme="minorHAnsi" w:hAnsiTheme="minorHAnsi" w:cstheme="minorHAnsi"/>
                <w:sz w:val="20"/>
                <w:szCs w:val="20"/>
              </w:rPr>
              <w:t>1.</w:t>
            </w:r>
            <w:r w:rsidRPr="00BA5497">
              <w:rPr>
                <w:rFonts w:asciiTheme="minorHAnsi" w:hAnsiTheme="minorHAnsi" w:cstheme="minorHAnsi"/>
                <w:sz w:val="20"/>
                <w:szCs w:val="20"/>
              </w:rPr>
              <w:t xml:space="preserve">2 4x4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13BF"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2007</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6DCA"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D7-132</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AB55"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CAA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44/1242/4</w:t>
            </w:r>
          </w:p>
        </w:tc>
      </w:tr>
      <w:tr w:rsidR="00BA5497" w:rsidRPr="00BA5497" w14:paraId="3FFED35B"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3995" w14:textId="0405A04E"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 xml:space="preserve">Škoda </w:t>
            </w:r>
            <w:r w:rsidRPr="00BA5497">
              <w:rPr>
                <w:rFonts w:asciiTheme="minorHAnsi" w:hAnsiTheme="minorHAnsi" w:cstheme="minorHAnsi"/>
                <w:sz w:val="20"/>
                <w:szCs w:val="20"/>
              </w:rPr>
              <w:t xml:space="preserve">Yeti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Ambition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C48D"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2014</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20A45"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DA-256</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E9F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382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103/1968/5</w:t>
            </w:r>
          </w:p>
        </w:tc>
      </w:tr>
      <w:tr w:rsidR="00BA5497" w:rsidRPr="00BA5497" w14:paraId="68EFA20F"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1896" w14:textId="66486A91"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lang w:val="en-GB"/>
              </w:rPr>
              <w:t>n</w:t>
            </w:r>
            <w:r>
              <w:rPr>
                <w:rFonts w:asciiTheme="minorHAnsi" w:hAnsiTheme="minorHAnsi" w:cstheme="minorHAnsi"/>
                <w:sz w:val="20"/>
                <w:szCs w:val="20"/>
              </w:rPr>
              <w:t xml:space="preserve"> C1 1.</w:t>
            </w:r>
            <w:r w:rsidRPr="00BA5497">
              <w:rPr>
                <w:rFonts w:asciiTheme="minorHAnsi" w:hAnsiTheme="minorHAnsi"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F3C2"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A14F9"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CN-519</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5079"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1EC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50/998/4</w:t>
            </w:r>
          </w:p>
        </w:tc>
      </w:tr>
      <w:tr w:rsidR="00BA5497" w:rsidRPr="00BA5497" w14:paraId="3E684198"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1275" w14:textId="38F69E29"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Volkswagen Sharan 1.</w:t>
            </w:r>
            <w:r w:rsidRPr="00BA5497">
              <w:rPr>
                <w:rFonts w:asciiTheme="minorHAnsi" w:hAnsiTheme="minorHAnsi" w:cstheme="minorHAnsi"/>
                <w:sz w:val="20"/>
                <w:szCs w:val="20"/>
              </w:rPr>
              <w:t>9 TDI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F9C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2009</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467F"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ZV-596</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2066"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3AD9E"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85/1896/7</w:t>
            </w:r>
          </w:p>
        </w:tc>
      </w:tr>
      <w:tr w:rsidR="00BA5497" w:rsidRPr="00BA5497" w14:paraId="09C01609"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2ABA" w14:textId="36E75EEE"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2 Active</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8F87D"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1A1DD"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FM-329</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B5594"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F4C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51/1198/5</w:t>
            </w:r>
          </w:p>
        </w:tc>
      </w:tr>
      <w:tr w:rsidR="00BA5497" w:rsidRPr="00BA5497" w14:paraId="76AEF414"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1829" w14:textId="1258E994"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C1 1.</w:t>
            </w:r>
            <w:r w:rsidRPr="00BA5497">
              <w:rPr>
                <w:rFonts w:asciiTheme="minorHAnsi" w:hAnsiTheme="minorHAnsi" w:cstheme="minorHAnsi"/>
                <w:sz w:val="20"/>
                <w:szCs w:val="20"/>
              </w:rPr>
              <w:t xml:space="preserve">0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9BE8"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2009</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0A45"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DK-176</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BDA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084AE"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50/998/4</w:t>
            </w:r>
          </w:p>
        </w:tc>
      </w:tr>
      <w:tr w:rsidR="00BA5497" w:rsidRPr="00BA5497" w14:paraId="401939BF"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A08C" w14:textId="2C8B9201"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 Tendance FAP Avt</w:t>
            </w:r>
            <w:r>
              <w:rPr>
                <w:rFonts w:asciiTheme="minorHAnsi" w:hAnsiTheme="minorHAnsi" w:cstheme="minorHAnsi"/>
                <w:sz w:val="20"/>
                <w:szCs w:val="20"/>
              </w:rPr>
              <w:t>omatik</w:t>
            </w:r>
            <w:r w:rsidRPr="00BA5497">
              <w:rPr>
                <w:rFonts w:asciiTheme="minorHAnsi" w:hAnsiTheme="minorHAnsi" w:cstheme="minorHAnsi"/>
                <w:sz w:val="20"/>
                <w:szCs w:val="20"/>
              </w:rPr>
              <w:t xml:space="preserve">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E94F"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2013</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5C5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ZE-092</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F509"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3C4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120/1997/7</w:t>
            </w:r>
          </w:p>
        </w:tc>
      </w:tr>
      <w:tr w:rsidR="00BA5497" w:rsidRPr="00BA5497" w14:paraId="6619B852"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938F1" w14:textId="075B9D68"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Renault Scenic Rx4 2.</w:t>
            </w:r>
            <w:r w:rsidRPr="00BA5497">
              <w:rPr>
                <w:rFonts w:asciiTheme="minorHAnsi" w:hAnsiTheme="minorHAnsi"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A464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2002</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D0C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55-80Z</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3FBA"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 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AFD2"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101/1998/5</w:t>
            </w:r>
          </w:p>
        </w:tc>
      </w:tr>
      <w:tr w:rsidR="00BA5497" w:rsidRPr="00BA5497" w14:paraId="7AD2E2F2"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0201" w14:textId="6CFBCD3F"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FIAT Panda 1.</w:t>
            </w:r>
            <w:r w:rsidRPr="00BA5497">
              <w:rPr>
                <w:rFonts w:asciiTheme="minorHAnsi" w:hAnsiTheme="minorHAnsi" w:cstheme="minorHAnsi"/>
                <w:sz w:val="20"/>
                <w:szCs w:val="20"/>
              </w:rPr>
              <w:t>2 4x4</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848E"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2008</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0B29"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HT-262</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F9F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2D6F" w14:textId="65F3ACE2"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44/1</w:t>
            </w:r>
            <w:r w:rsidR="00811E8C">
              <w:rPr>
                <w:rFonts w:asciiTheme="minorHAnsi" w:hAnsiTheme="minorHAnsi" w:cstheme="minorHAnsi"/>
                <w:sz w:val="20"/>
                <w:szCs w:val="20"/>
              </w:rPr>
              <w:t>242</w:t>
            </w:r>
            <w:r w:rsidRPr="00BA5497">
              <w:rPr>
                <w:rFonts w:asciiTheme="minorHAnsi" w:hAnsiTheme="minorHAnsi" w:cstheme="minorHAnsi"/>
                <w:sz w:val="20"/>
                <w:szCs w:val="20"/>
              </w:rPr>
              <w:t>/4</w:t>
            </w:r>
          </w:p>
        </w:tc>
      </w:tr>
      <w:tr w:rsidR="00BA5497" w:rsidRPr="00BA5497" w14:paraId="329CA461"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6623" w14:textId="29D7D46D"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 xml:space="preserve">2 Active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08E3"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19A78"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UF-398</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FDBAB"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DC28"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51/1198/5</w:t>
            </w:r>
          </w:p>
        </w:tc>
      </w:tr>
      <w:tr w:rsidR="00BA5497" w:rsidRPr="00BA5497" w14:paraId="6A6DE391"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D968" w14:textId="4792F390"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3F2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82E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FM-327</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B9EB3"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EBE8"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132/1968/9</w:t>
            </w:r>
          </w:p>
        </w:tc>
      </w:tr>
      <w:tr w:rsidR="00BA5497" w:rsidRPr="00BA5497" w14:paraId="30B0FB9B"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2C09" w14:textId="7A12DB47"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6208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901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SH-424</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8D2F"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CEF9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120/1997/7</w:t>
            </w:r>
          </w:p>
        </w:tc>
      </w:tr>
      <w:tr w:rsidR="00BA5497" w:rsidRPr="00BA5497" w14:paraId="370DCF04"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2B2C" w14:textId="7992801B"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T6 Kombi (7+1)</w:t>
            </w:r>
            <w:r>
              <w:rPr>
                <w:rFonts w:asciiTheme="minorHAnsi" w:hAnsiTheme="minorHAnsi" w:cstheme="minorHAnsi"/>
                <w:sz w:val="20"/>
                <w:szCs w:val="20"/>
              </w:rPr>
              <w:t xml:space="preserve"> </w:t>
            </w:r>
            <w:r w:rsidRPr="00BA5497">
              <w:rPr>
                <w:rFonts w:asciiTheme="minorHAnsi" w:hAnsiTheme="minorHAnsi" w:cstheme="minorHAnsi"/>
                <w:sz w:val="20"/>
                <w:szCs w:val="20"/>
              </w:rPr>
              <w:t>4motion 2</w:t>
            </w:r>
            <w:r>
              <w:rPr>
                <w:rFonts w:asciiTheme="minorHAnsi" w:hAnsiTheme="minorHAnsi" w:cstheme="minorHAnsi"/>
                <w:sz w:val="20"/>
                <w:szCs w:val="20"/>
              </w:rPr>
              <w:t>.</w:t>
            </w:r>
            <w:r w:rsidRPr="00BA5497">
              <w:rPr>
                <w:rFonts w:asciiTheme="minorHAnsi" w:hAnsiTheme="minorHAnsi" w:cstheme="minorHAnsi"/>
                <w:sz w:val="20"/>
                <w:szCs w:val="20"/>
              </w:rPr>
              <w:t>0 TDI KMR DSG</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03D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2015</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AF6B2"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CT-241</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6FA89"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61483"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110/1968/8</w:t>
            </w:r>
          </w:p>
        </w:tc>
      </w:tr>
      <w:tr w:rsidR="00BA5497" w:rsidRPr="00BA5497" w14:paraId="54B63A44"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95BC" w14:textId="355AFAA4" w:rsidR="00BA5497" w:rsidRPr="00BA5497" w:rsidRDefault="00BA5497" w:rsidP="00BA5497">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w:t>
            </w:r>
            <w:r>
              <w:rPr>
                <w:rFonts w:asciiTheme="minorHAnsi" w:hAnsiTheme="minorHAnsi" w:cstheme="minorHAnsi"/>
                <w:sz w:val="20"/>
                <w:szCs w:val="20"/>
              </w:rPr>
              <w:t>ransporter 2.</w:t>
            </w:r>
            <w:r w:rsidRPr="00BA5497">
              <w:rPr>
                <w:rFonts w:asciiTheme="minorHAnsi" w:hAnsiTheme="minorHAnsi" w:cstheme="minorHAnsi"/>
                <w:sz w:val="20"/>
                <w:szCs w:val="20"/>
              </w:rPr>
              <w:t xml:space="preserve">5 TDI 4M </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198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2008</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12ED"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D6-558</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D64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Specialno motorno vozilo </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5261" w14:textId="503C4F24"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w:t>
            </w:r>
            <w:r w:rsidR="00811E8C">
              <w:rPr>
                <w:rFonts w:asciiTheme="minorHAnsi" w:hAnsiTheme="minorHAnsi" w:cstheme="minorHAnsi"/>
                <w:sz w:val="20"/>
                <w:szCs w:val="20"/>
              </w:rPr>
              <w:t>2461</w:t>
            </w:r>
            <w:r w:rsidRPr="00BA5497">
              <w:rPr>
                <w:rFonts w:asciiTheme="minorHAnsi" w:hAnsiTheme="minorHAnsi" w:cstheme="minorHAnsi"/>
                <w:sz w:val="20"/>
                <w:szCs w:val="20"/>
              </w:rPr>
              <w:t>/5</w:t>
            </w:r>
          </w:p>
        </w:tc>
      </w:tr>
      <w:tr w:rsidR="00BA5497" w:rsidRPr="00BA5497" w14:paraId="73321A95"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132C" w14:textId="3F8928DF" w:rsidR="00BA5497" w:rsidRPr="00BA5497" w:rsidRDefault="007721B5" w:rsidP="007721B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00BA5497" w:rsidRPr="00BA5497">
              <w:rPr>
                <w:rFonts w:asciiTheme="minorHAnsi" w:hAnsiTheme="minorHAnsi" w:cstheme="minorHAnsi"/>
                <w:sz w:val="20"/>
                <w:szCs w:val="20"/>
              </w:rPr>
              <w:t>0 TDI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A8256"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2010</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6E0C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NK-123</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18D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C9F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132/1968/3</w:t>
            </w:r>
          </w:p>
        </w:tc>
      </w:tr>
      <w:tr w:rsidR="00BA5497" w:rsidRPr="00BA5497" w14:paraId="31D1C971"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C608" w14:textId="786AE4EE" w:rsidR="00BA5497" w:rsidRPr="00BA5497" w:rsidRDefault="007721B5" w:rsidP="00BA5497">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2.</w:t>
            </w:r>
            <w:r w:rsidR="00BA5497" w:rsidRPr="00BA5497">
              <w:rPr>
                <w:rFonts w:asciiTheme="minorHAnsi" w:hAnsiTheme="minorHAnsi" w:cstheme="minorHAnsi"/>
                <w:sz w:val="20"/>
                <w:szCs w:val="20"/>
              </w:rPr>
              <w:t>0 TDI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FD26"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3EEB"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SH-671</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AC5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5FD2"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132/1968/3</w:t>
            </w:r>
          </w:p>
        </w:tc>
      </w:tr>
      <w:tr w:rsidR="00BA5497" w:rsidRPr="00BA5497" w14:paraId="0BFE7052"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B8D5" w14:textId="11E1ED57" w:rsidR="00BA5497" w:rsidRPr="00BA5497" w:rsidRDefault="007721B5" w:rsidP="00BA5497">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3.</w:t>
            </w:r>
            <w:r w:rsidR="00BA5497" w:rsidRPr="00BA5497">
              <w:rPr>
                <w:rFonts w:asciiTheme="minorHAnsi" w:hAnsiTheme="minorHAnsi" w:cstheme="minorHAnsi"/>
                <w:sz w:val="20"/>
                <w:szCs w:val="20"/>
              </w:rPr>
              <w:t>2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B9D7"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2004</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4D9C"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E3-351</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5813"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BB3A" w14:textId="34B4E74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128/</w:t>
            </w:r>
            <w:r w:rsidR="00811E8C">
              <w:rPr>
                <w:rFonts w:asciiTheme="minorHAnsi" w:hAnsiTheme="minorHAnsi" w:cstheme="minorHAnsi"/>
                <w:sz w:val="20"/>
                <w:szCs w:val="20"/>
              </w:rPr>
              <w:t>3189</w:t>
            </w:r>
            <w:r w:rsidRPr="00BA5497">
              <w:rPr>
                <w:rFonts w:asciiTheme="minorHAnsi" w:hAnsiTheme="minorHAnsi" w:cstheme="minorHAnsi"/>
                <w:sz w:val="20"/>
                <w:szCs w:val="20"/>
              </w:rPr>
              <w:t>/5</w:t>
            </w:r>
          </w:p>
        </w:tc>
      </w:tr>
      <w:tr w:rsidR="00BA5497" w:rsidRPr="00BA5497" w14:paraId="12672C3B" w14:textId="77777777" w:rsidTr="009A6885">
        <w:trPr>
          <w:trHeight w:val="300"/>
        </w:trPr>
        <w:tc>
          <w:tcPr>
            <w:tcW w:w="1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C1DF" w14:textId="64914098" w:rsidR="00BA5497" w:rsidRPr="00BA5497" w:rsidRDefault="007721B5" w:rsidP="007721B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00BA5497" w:rsidRPr="00BA5497">
              <w:rPr>
                <w:rFonts w:asciiTheme="minorHAnsi" w:hAnsiTheme="minorHAnsi" w:cstheme="minorHAnsi"/>
                <w:sz w:val="20"/>
                <w:szCs w:val="20"/>
              </w:rPr>
              <w:t>0 TDI 4M</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57CF"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2017</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8B33"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NH-953</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E5B1"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 Specialno motorno vozilo</w:t>
            </w:r>
          </w:p>
        </w:tc>
        <w:tc>
          <w:tcPr>
            <w:tcW w:w="1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79B0" w14:textId="77777777" w:rsidR="00BA5497" w:rsidRPr="00BA5497" w:rsidRDefault="00BA5497" w:rsidP="00BA5497">
            <w:pPr>
              <w:contextualSpacing/>
              <w:rPr>
                <w:rFonts w:asciiTheme="minorHAnsi" w:hAnsiTheme="minorHAnsi" w:cstheme="minorHAnsi"/>
                <w:sz w:val="20"/>
                <w:szCs w:val="20"/>
              </w:rPr>
            </w:pPr>
            <w:r w:rsidRPr="00BA5497">
              <w:rPr>
                <w:rFonts w:asciiTheme="minorHAnsi" w:hAnsiTheme="minorHAnsi" w:cstheme="minorHAnsi"/>
                <w:sz w:val="20"/>
                <w:szCs w:val="20"/>
              </w:rPr>
              <w:t>150/1968/4</w:t>
            </w:r>
          </w:p>
        </w:tc>
      </w:tr>
    </w:tbl>
    <w:p w14:paraId="26D26B7A" w14:textId="77777777" w:rsidR="00BA5497" w:rsidRDefault="00BA5497" w:rsidP="00841BB5">
      <w:pPr>
        <w:contextualSpacing/>
        <w:rPr>
          <w:rFonts w:asciiTheme="minorHAnsi" w:hAnsiTheme="minorHAnsi" w:cstheme="minorHAnsi"/>
          <w:sz w:val="20"/>
          <w:szCs w:val="20"/>
        </w:rPr>
      </w:pPr>
    </w:p>
    <w:p w14:paraId="7171F17F" w14:textId="77777777" w:rsidR="00BA5497" w:rsidRDefault="00BA5497" w:rsidP="00841BB5">
      <w:pPr>
        <w:contextualSpacing/>
        <w:rPr>
          <w:rFonts w:asciiTheme="minorHAnsi" w:hAnsiTheme="minorHAnsi" w:cstheme="minorHAnsi"/>
          <w:sz w:val="20"/>
          <w:szCs w:val="20"/>
        </w:rPr>
      </w:pPr>
    </w:p>
    <w:p w14:paraId="7A3585AD" w14:textId="77777777" w:rsidR="00001C28" w:rsidRPr="00001C28" w:rsidRDefault="00841BB5" w:rsidP="00001C28">
      <w:pPr>
        <w:contextualSpacing/>
        <w:rPr>
          <w:rFonts w:asciiTheme="minorHAnsi" w:hAnsiTheme="minorHAnsi" w:cstheme="minorHAnsi"/>
          <w:sz w:val="20"/>
          <w:szCs w:val="20"/>
        </w:rPr>
      </w:pPr>
      <w:r w:rsidRPr="00841BB5">
        <w:rPr>
          <w:rFonts w:asciiTheme="minorHAnsi" w:hAnsiTheme="minorHAnsi" w:cstheme="minorHAnsi"/>
          <w:sz w:val="20"/>
          <w:szCs w:val="20"/>
        </w:rPr>
        <w:t xml:space="preserve">a) </w:t>
      </w:r>
      <w:r w:rsidR="00001C28" w:rsidRPr="00001C28">
        <w:rPr>
          <w:rFonts w:asciiTheme="minorHAnsi" w:hAnsiTheme="minorHAnsi" w:cstheme="minorHAnsi"/>
          <w:sz w:val="20"/>
          <w:szCs w:val="20"/>
        </w:rPr>
        <w:t xml:space="preserve">Zavarovanje avtomobilske odgovornosti po splošnih pogojih zavarovalnice za škodo zaradi smrti, telesnih poškodb in prizadetega in za škodo zaradi uničenja in poškodovanih stvari v znesku na zakonsko določeno zavarovalno vsoto, povečano za 100%. </w:t>
      </w:r>
    </w:p>
    <w:p w14:paraId="72563222" w14:textId="77777777" w:rsidR="00001C28" w:rsidRPr="00001C28" w:rsidRDefault="00001C28" w:rsidP="00001C28">
      <w:pPr>
        <w:contextualSpacing/>
        <w:rPr>
          <w:rFonts w:asciiTheme="minorHAnsi" w:hAnsiTheme="minorHAnsi" w:cstheme="minorHAnsi"/>
          <w:sz w:val="20"/>
          <w:szCs w:val="20"/>
        </w:rPr>
      </w:pPr>
    </w:p>
    <w:p w14:paraId="6FCE3EF4"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 xml:space="preserve">Zavarovanje voznika (AO-plus) za škodo zaradi telesnih poškodb po splošnih pogojih zavarovalnice na zavarovalno vsoto 51.000 EUR. </w:t>
      </w:r>
    </w:p>
    <w:p w14:paraId="2137FB25" w14:textId="0D0B0117" w:rsidR="00841BB5" w:rsidRPr="00841BB5" w:rsidRDefault="00841BB5" w:rsidP="00001C28">
      <w:pPr>
        <w:contextualSpacing/>
        <w:rPr>
          <w:rFonts w:asciiTheme="minorHAnsi" w:hAnsiTheme="minorHAnsi" w:cstheme="minorHAnsi"/>
          <w:sz w:val="20"/>
          <w:szCs w:val="20"/>
        </w:rPr>
      </w:pPr>
    </w:p>
    <w:p w14:paraId="50368133" w14:textId="77777777" w:rsidR="00001C28" w:rsidRPr="00001C28" w:rsidRDefault="00841BB5" w:rsidP="00001C28">
      <w:pPr>
        <w:contextualSpacing/>
        <w:rPr>
          <w:rFonts w:asciiTheme="minorHAnsi" w:hAnsiTheme="minorHAnsi" w:cstheme="minorHAnsi"/>
          <w:sz w:val="20"/>
          <w:szCs w:val="20"/>
        </w:rPr>
      </w:pPr>
      <w:r w:rsidRPr="00841BB5">
        <w:rPr>
          <w:rFonts w:asciiTheme="minorHAnsi" w:hAnsiTheme="minorHAnsi" w:cstheme="minorHAnsi"/>
          <w:sz w:val="20"/>
          <w:szCs w:val="20"/>
        </w:rPr>
        <w:t xml:space="preserve">b) </w:t>
      </w:r>
      <w:r w:rsidR="00001C28" w:rsidRPr="00001C28">
        <w:rPr>
          <w:rFonts w:asciiTheme="minorHAnsi" w:hAnsiTheme="minorHAnsi" w:cstheme="minorHAnsi"/>
          <w:sz w:val="20"/>
          <w:szCs w:val="20"/>
        </w:rPr>
        <w:t xml:space="preserve">Zavarovanje avtomobilskega kaska po splošnih pogojih zavarovalnice. </w:t>
      </w:r>
    </w:p>
    <w:p w14:paraId="560752DC"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POLNI KASKO: zajeti vsi sklopi nevarnosti (dogodki v prometu, parkirišče, tatvina, požar, posebni dogodki, vandalizem, naravne nesreče, nadomestno vozilo, zavarovanje premijske (najvišje) avtomobilske asistence, zavarovanje pravne zaščite zaradi uporabe motornega vozila), brez odbitne franšize.</w:t>
      </w:r>
    </w:p>
    <w:p w14:paraId="0E08E07B" w14:textId="23F6DAD9" w:rsidR="00841BB5" w:rsidRPr="00841BB5" w:rsidRDefault="00841BB5" w:rsidP="00001C28">
      <w:pPr>
        <w:contextualSpacing/>
        <w:rPr>
          <w:rFonts w:asciiTheme="minorHAnsi" w:hAnsiTheme="minorHAnsi" w:cstheme="minorHAnsi"/>
          <w:sz w:val="20"/>
          <w:szCs w:val="20"/>
        </w:rPr>
      </w:pPr>
    </w:p>
    <w:p w14:paraId="05989891"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c) Nezgodno zavarovanje po splošnih pogojih zavarovalnice, sklenjeno za voznika in vse potnike, na zavarovalno vsoto:</w:t>
      </w:r>
    </w:p>
    <w:p w14:paraId="4A21A9E6" w14:textId="2FAC4AD7" w:rsidR="00841BB5" w:rsidRP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smrti 21</w:t>
      </w:r>
      <w:r w:rsidR="00841BB5" w:rsidRPr="00841BB5">
        <w:rPr>
          <w:rFonts w:asciiTheme="minorHAnsi" w:hAnsiTheme="minorHAnsi" w:cstheme="minorHAnsi"/>
          <w:sz w:val="20"/>
          <w:szCs w:val="20"/>
        </w:rPr>
        <w:t>.000 EUR po osebi</w:t>
      </w:r>
    </w:p>
    <w:p w14:paraId="087FB161" w14:textId="69C988D6" w:rsidR="00841BB5" w:rsidRPr="00841BB5" w:rsidRDefault="002909B6"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invalidnosti 42</w:t>
      </w:r>
      <w:r w:rsidR="00841BB5" w:rsidRPr="00841BB5">
        <w:rPr>
          <w:rFonts w:asciiTheme="minorHAnsi" w:hAnsiTheme="minorHAnsi" w:cstheme="minorHAnsi"/>
          <w:sz w:val="20"/>
          <w:szCs w:val="20"/>
        </w:rPr>
        <w:t>.000 EUR po osebi.</w:t>
      </w:r>
    </w:p>
    <w:p w14:paraId="25C47B08" w14:textId="77777777" w:rsidR="00841BB5" w:rsidRDefault="00841BB5" w:rsidP="00841BB5">
      <w:pPr>
        <w:contextualSpacing/>
        <w:rPr>
          <w:rFonts w:asciiTheme="minorHAnsi" w:hAnsiTheme="minorHAnsi" w:cstheme="minorHAnsi"/>
          <w:sz w:val="20"/>
          <w:szCs w:val="20"/>
        </w:rPr>
      </w:pPr>
    </w:p>
    <w:p w14:paraId="1AA601A6" w14:textId="77777777" w:rsidR="000F71C0" w:rsidRPr="00841BB5" w:rsidRDefault="000F71C0" w:rsidP="00841BB5">
      <w:pPr>
        <w:contextualSpacing/>
        <w:rPr>
          <w:rFonts w:asciiTheme="minorHAnsi" w:hAnsiTheme="minorHAnsi" w:cstheme="minorHAnsi"/>
          <w:sz w:val="20"/>
          <w:szCs w:val="20"/>
        </w:rPr>
      </w:pPr>
    </w:p>
    <w:p w14:paraId="7B70B5FC" w14:textId="477771A8" w:rsidR="00841BB5" w:rsidRPr="000F71C0" w:rsidRDefault="000F71C0" w:rsidP="00841BB5">
      <w:pPr>
        <w:contextualSpacing/>
        <w:rPr>
          <w:rFonts w:asciiTheme="minorHAnsi" w:hAnsiTheme="minorHAnsi" w:cstheme="minorHAnsi"/>
          <w:b/>
          <w:sz w:val="20"/>
          <w:szCs w:val="20"/>
        </w:rPr>
      </w:pPr>
      <w:r w:rsidRPr="000F71C0">
        <w:rPr>
          <w:rFonts w:asciiTheme="minorHAnsi" w:hAnsiTheme="minorHAnsi" w:cstheme="minorHAnsi"/>
          <w:b/>
          <w:sz w:val="20"/>
          <w:szCs w:val="20"/>
        </w:rPr>
        <w:t>Dodaten</w:t>
      </w:r>
      <w:r w:rsidR="00841BB5" w:rsidRPr="000F71C0">
        <w:rPr>
          <w:rFonts w:asciiTheme="minorHAnsi" w:hAnsiTheme="minorHAnsi" w:cstheme="minorHAnsi"/>
          <w:b/>
          <w:sz w:val="20"/>
          <w:szCs w:val="20"/>
        </w:rPr>
        <w:t xml:space="preserve"> opis k postavki: </w:t>
      </w:r>
    </w:p>
    <w:p w14:paraId="2E027C82" w14:textId="77777777" w:rsidR="00841BB5" w:rsidRPr="00841BB5" w:rsidRDefault="00841BB5" w:rsidP="00841BB5">
      <w:pPr>
        <w:contextualSpacing/>
        <w:rPr>
          <w:rFonts w:asciiTheme="minorHAnsi" w:hAnsiTheme="minorHAnsi" w:cstheme="minorHAnsi"/>
          <w:sz w:val="20"/>
          <w:szCs w:val="20"/>
        </w:rPr>
      </w:pPr>
    </w:p>
    <w:p w14:paraId="306F59B9"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 tudi avtomobile, ki jih bo naročnik v času trajanja pogodbe pridobil v last.</w:t>
      </w:r>
    </w:p>
    <w:p w14:paraId="55FBB50F" w14:textId="77777777" w:rsidR="00841BB5" w:rsidRPr="00841BB5" w:rsidRDefault="00841BB5" w:rsidP="00841BB5">
      <w:pPr>
        <w:contextualSpacing/>
        <w:rPr>
          <w:rFonts w:asciiTheme="minorHAnsi" w:hAnsiTheme="minorHAnsi" w:cstheme="minorHAnsi"/>
          <w:sz w:val="20"/>
          <w:szCs w:val="20"/>
        </w:rPr>
      </w:pPr>
    </w:p>
    <w:p w14:paraId="7FAD66E7" w14:textId="345DF26B" w:rsid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Ponudnik z oddajo ponudbe potrdi ponujeno zavarovanje skladno s specifikacijami, dodatno pa ponuja naslednje zavarovanje (prosimo vnesite):</w:t>
      </w:r>
    </w:p>
    <w:p w14:paraId="3AE52B35"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14C42A3B" w14:textId="77777777" w:rsidTr="00711F9A">
        <w:tc>
          <w:tcPr>
            <w:tcW w:w="8919" w:type="dxa"/>
          </w:tcPr>
          <w:p w14:paraId="1AE3CFEB" w14:textId="77777777" w:rsidR="00841BB5" w:rsidRDefault="00841BB5" w:rsidP="00711F9A">
            <w:pPr>
              <w:contextualSpacing/>
              <w:rPr>
                <w:rFonts w:asciiTheme="minorHAnsi" w:hAnsiTheme="minorHAnsi" w:cstheme="minorHAnsi"/>
                <w:sz w:val="20"/>
                <w:szCs w:val="20"/>
              </w:rPr>
            </w:pPr>
          </w:p>
          <w:permStart w:id="976700291" w:edGrp="everyone"/>
          <w:p w14:paraId="30AC2AE3"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976700291"/>
          </w:p>
          <w:p w14:paraId="57F60900" w14:textId="77777777" w:rsidR="00841BB5" w:rsidRDefault="00841BB5" w:rsidP="00711F9A">
            <w:pPr>
              <w:contextualSpacing/>
              <w:rPr>
                <w:rFonts w:asciiTheme="minorHAnsi" w:hAnsiTheme="minorHAnsi" w:cstheme="minorHAnsi"/>
                <w:sz w:val="20"/>
                <w:szCs w:val="20"/>
              </w:rPr>
            </w:pPr>
          </w:p>
        </w:tc>
      </w:tr>
    </w:tbl>
    <w:p w14:paraId="04B76CCB" w14:textId="77777777" w:rsidR="00841BB5" w:rsidRDefault="00841BB5" w:rsidP="00841BB5">
      <w:pPr>
        <w:contextualSpacing/>
        <w:rPr>
          <w:rFonts w:asciiTheme="minorHAnsi" w:hAnsiTheme="minorHAnsi" w:cstheme="minorHAnsi"/>
          <w:sz w:val="20"/>
          <w:szCs w:val="20"/>
        </w:rPr>
      </w:pPr>
    </w:p>
    <w:p w14:paraId="4494DC1F" w14:textId="77777777" w:rsidR="00841BB5" w:rsidRDefault="00841BB5" w:rsidP="00841BB5">
      <w:pPr>
        <w:contextualSpacing/>
        <w:rPr>
          <w:rFonts w:asciiTheme="minorHAnsi" w:hAnsiTheme="minorHAnsi" w:cstheme="minorHAnsi"/>
          <w:sz w:val="20"/>
          <w:szCs w:val="20"/>
        </w:rPr>
      </w:pPr>
    </w:p>
    <w:p w14:paraId="1DCD5E11" w14:textId="62155118"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t>6. NEZGODNO ZAVAROVANJE OSEB, KI SO NA SLUŽBENI POTI PO SLOVENIJI ALI TUJINI</w:t>
      </w:r>
    </w:p>
    <w:p w14:paraId="5AB9DD50" w14:textId="77777777" w:rsidR="00841BB5" w:rsidRDefault="00841BB5" w:rsidP="00841BB5">
      <w:pPr>
        <w:contextualSpacing/>
        <w:rPr>
          <w:rFonts w:asciiTheme="minorHAnsi" w:hAnsiTheme="minorHAnsi" w:cstheme="minorHAnsi"/>
          <w:sz w:val="20"/>
          <w:szCs w:val="20"/>
        </w:rPr>
      </w:pPr>
    </w:p>
    <w:p w14:paraId="60797072" w14:textId="0D51FAD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Nezgodno zavarovanje po splošnih pogojih zavarovalnice, sklenjeno za zaposlene, na zavarovalno vsoto:</w:t>
      </w:r>
    </w:p>
    <w:p w14:paraId="2DDBAB3E" w14:textId="63901AA5" w:rsidR="00841BB5" w:rsidRP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smrti 8</w:t>
      </w:r>
      <w:r w:rsidR="00841BB5" w:rsidRPr="00841BB5">
        <w:rPr>
          <w:rFonts w:asciiTheme="minorHAnsi" w:hAnsiTheme="minorHAnsi" w:cstheme="minorHAnsi"/>
          <w:sz w:val="20"/>
          <w:szCs w:val="20"/>
        </w:rPr>
        <w:t>.000 EUR po osebi</w:t>
      </w:r>
    </w:p>
    <w:p w14:paraId="5F453D97" w14:textId="02AD17C7" w:rsidR="00841BB5" w:rsidRP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invalidnosti 16</w:t>
      </w:r>
      <w:r w:rsidR="00841BB5" w:rsidRPr="00841BB5">
        <w:rPr>
          <w:rFonts w:asciiTheme="minorHAnsi" w:hAnsiTheme="minorHAnsi" w:cstheme="minorHAnsi"/>
          <w:sz w:val="20"/>
          <w:szCs w:val="20"/>
        </w:rPr>
        <w:t>.000 EUR po osebi.</w:t>
      </w:r>
    </w:p>
    <w:p w14:paraId="5EC36D82" w14:textId="77777777" w:rsidR="00841BB5" w:rsidRDefault="00841BB5" w:rsidP="00841BB5">
      <w:pPr>
        <w:contextualSpacing/>
        <w:rPr>
          <w:rFonts w:asciiTheme="minorHAnsi" w:hAnsiTheme="minorHAnsi" w:cstheme="minorHAnsi"/>
          <w:sz w:val="20"/>
          <w:szCs w:val="20"/>
        </w:rPr>
      </w:pPr>
    </w:p>
    <w:p w14:paraId="1D10D2DD" w14:textId="77777777" w:rsidR="000F71C0" w:rsidRDefault="000F71C0" w:rsidP="00841BB5">
      <w:pPr>
        <w:contextualSpacing/>
        <w:rPr>
          <w:rFonts w:asciiTheme="minorHAnsi" w:hAnsiTheme="minorHAnsi" w:cstheme="minorHAnsi"/>
          <w:sz w:val="20"/>
          <w:szCs w:val="20"/>
        </w:rPr>
      </w:pPr>
    </w:p>
    <w:p w14:paraId="44D44E28" w14:textId="551D442C" w:rsidR="00841BB5" w:rsidRPr="00841BB5" w:rsidRDefault="00001C28" w:rsidP="00841BB5">
      <w:pPr>
        <w:contextualSpacing/>
        <w:rPr>
          <w:rFonts w:asciiTheme="minorHAnsi" w:hAnsiTheme="minorHAnsi" w:cstheme="minorHAnsi"/>
          <w:b/>
          <w:sz w:val="20"/>
          <w:szCs w:val="20"/>
        </w:rPr>
      </w:pPr>
      <w:r>
        <w:rPr>
          <w:rFonts w:asciiTheme="minorHAnsi" w:hAnsiTheme="minorHAnsi" w:cstheme="minorHAnsi"/>
          <w:b/>
          <w:sz w:val="20"/>
          <w:szCs w:val="20"/>
        </w:rPr>
        <w:t>7</w:t>
      </w:r>
      <w:r w:rsidR="00841BB5" w:rsidRPr="00841BB5">
        <w:rPr>
          <w:rFonts w:asciiTheme="minorHAnsi" w:hAnsiTheme="minorHAnsi" w:cstheme="minorHAnsi"/>
          <w:b/>
          <w:sz w:val="20"/>
          <w:szCs w:val="20"/>
        </w:rPr>
        <w:t>. DODATNI OPIS K VSEM POSTAVKAM</w:t>
      </w:r>
    </w:p>
    <w:p w14:paraId="1FC7386A" w14:textId="77777777" w:rsidR="00841BB5" w:rsidRDefault="00841BB5" w:rsidP="00841BB5">
      <w:pPr>
        <w:contextualSpacing/>
        <w:rPr>
          <w:rFonts w:asciiTheme="minorHAnsi" w:hAnsiTheme="minorHAnsi" w:cstheme="minorHAnsi"/>
          <w:sz w:val="20"/>
          <w:szCs w:val="20"/>
        </w:rPr>
      </w:pPr>
    </w:p>
    <w:p w14:paraId="4EB68717"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Ponudnik pri izračunu premije v svoji ponudbi upošteva tudi :</w:t>
      </w:r>
    </w:p>
    <w:p w14:paraId="4B694AE8" w14:textId="2F677F7D"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 xml:space="preserve">večletno zavarovanje (pogodba se sklepa za obdobje 4 let), </w:t>
      </w:r>
    </w:p>
    <w:p w14:paraId="341C1710" w14:textId="0B2AA1C6" w:rsidR="00841BB5" w:rsidRPr="00001C28" w:rsidRDefault="00841BB5" w:rsidP="00001C28">
      <w:pPr>
        <w:numPr>
          <w:ilvl w:val="0"/>
          <w:numId w:val="7"/>
        </w:numPr>
        <w:ind w:left="284" w:hanging="284"/>
        <w:contextualSpacing/>
        <w:rPr>
          <w:rFonts w:asciiTheme="minorHAnsi" w:hAnsiTheme="minorHAnsi" w:cstheme="minorHAnsi"/>
          <w:sz w:val="20"/>
          <w:szCs w:val="20"/>
        </w:rPr>
      </w:pPr>
      <w:r w:rsidRPr="00001C28">
        <w:rPr>
          <w:rFonts w:asciiTheme="minorHAnsi" w:hAnsiTheme="minorHAnsi" w:cstheme="minorHAnsi"/>
          <w:sz w:val="20"/>
          <w:szCs w:val="20"/>
        </w:rPr>
        <w:t>ostale možnosti, ki jih lahko ponudi (npr. znižanje premije pri hkratnem zavarovanju zgradbe in odgovornosti ipd).</w:t>
      </w:r>
    </w:p>
    <w:p w14:paraId="34AD9E53" w14:textId="77777777" w:rsidR="00841BB5" w:rsidRPr="00841BB5" w:rsidRDefault="00841BB5" w:rsidP="00841BB5">
      <w:pPr>
        <w:contextualSpacing/>
        <w:rPr>
          <w:rFonts w:asciiTheme="minorHAnsi" w:hAnsiTheme="minorHAnsi" w:cstheme="minorHAnsi"/>
          <w:sz w:val="20"/>
          <w:szCs w:val="20"/>
        </w:rPr>
      </w:pPr>
    </w:p>
    <w:p w14:paraId="6D4C45E6" w14:textId="77777777" w:rsid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 xml:space="preserve">V času izvajanja pogodbenih obveznosti na podlagi tega javnega naročila lahko naročnik pod istimi pogoji obseg zavarovanja spremeni, tako da izloči opremo, objekte ali prostore, ki jih v tem času odtuji oziroma se odloči, da jih ne bo več zavaroval, ali doda opremo, objekte ali prostore, ki jih v tem času pridobi ali se odloči, da jih bo zavaroval. </w:t>
      </w:r>
    </w:p>
    <w:p w14:paraId="04FBB132" w14:textId="77777777" w:rsidR="009F6AC9" w:rsidRPr="00001C28" w:rsidRDefault="009F6AC9" w:rsidP="00001C28">
      <w:pPr>
        <w:contextualSpacing/>
        <w:rPr>
          <w:rFonts w:asciiTheme="minorHAnsi" w:hAnsiTheme="minorHAnsi" w:cstheme="minorHAnsi"/>
          <w:sz w:val="20"/>
          <w:szCs w:val="20"/>
        </w:rPr>
      </w:pPr>
    </w:p>
    <w:p w14:paraId="22227A00"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Objekti in oprema so zavarovani po knjigovodskih podatkih.</w:t>
      </w:r>
    </w:p>
    <w:p w14:paraId="1FAF05C7" w14:textId="77777777" w:rsidR="00001C28" w:rsidRPr="00001C28" w:rsidRDefault="00001C28" w:rsidP="00001C28">
      <w:pPr>
        <w:contextualSpacing/>
        <w:rPr>
          <w:rFonts w:asciiTheme="minorHAnsi" w:hAnsiTheme="minorHAnsi" w:cstheme="minorHAnsi"/>
          <w:sz w:val="20"/>
          <w:szCs w:val="20"/>
        </w:rPr>
      </w:pPr>
    </w:p>
    <w:p w14:paraId="187D6A7A"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Zavarovanje se sklepa na novo vrednost (kritje popravila v stanje kot je bilo pred škodnim dogodkom).</w:t>
      </w:r>
    </w:p>
    <w:p w14:paraId="1E6A933A" w14:textId="77777777" w:rsidR="00001C28" w:rsidRPr="00001C28" w:rsidRDefault="00001C28" w:rsidP="00001C28">
      <w:pPr>
        <w:contextualSpacing/>
        <w:rPr>
          <w:rFonts w:asciiTheme="minorHAnsi" w:hAnsiTheme="minorHAnsi" w:cstheme="minorHAnsi"/>
          <w:sz w:val="20"/>
          <w:szCs w:val="20"/>
        </w:rPr>
      </w:pPr>
    </w:p>
    <w:p w14:paraId="799EE7CA" w14:textId="77777777" w:rsid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V primeru škodnega dogodka je odzivni čas zavarovalnice 3 dni, v kolikor želi opraviti ogled nastalega zavarovalnega primera. Ponudnik se zavezuje izplačati škodo na podlagi prijave, ki bo vsebovala naslednje podatke: kraj in čas škodnega dogodka, kratek opis in polica, na podlagi katere se uveljavlja.</w:t>
      </w:r>
    </w:p>
    <w:p w14:paraId="478968B2" w14:textId="77777777" w:rsidR="00001C28" w:rsidRDefault="00001C28" w:rsidP="00001C28">
      <w:pPr>
        <w:contextualSpacing/>
        <w:rPr>
          <w:rFonts w:asciiTheme="minorHAnsi" w:hAnsiTheme="minorHAnsi" w:cstheme="minorHAnsi"/>
          <w:sz w:val="20"/>
          <w:szCs w:val="20"/>
        </w:rPr>
      </w:pPr>
    </w:p>
    <w:p w14:paraId="7D82619B" w14:textId="77777777" w:rsidR="00001C28" w:rsidRDefault="00001C28" w:rsidP="00001C28">
      <w:pPr>
        <w:contextualSpacing/>
        <w:rPr>
          <w:rFonts w:asciiTheme="minorHAnsi" w:hAnsiTheme="minorHAnsi" w:cstheme="minorHAnsi"/>
          <w:sz w:val="20"/>
          <w:szCs w:val="20"/>
        </w:rPr>
      </w:pPr>
    </w:p>
    <w:p w14:paraId="0DE77B8F" w14:textId="77777777" w:rsidR="00001C28" w:rsidRDefault="00001C28" w:rsidP="00001C28">
      <w:pPr>
        <w:contextualSpacing/>
        <w:rPr>
          <w:rFonts w:asciiTheme="minorHAnsi" w:hAnsiTheme="minorHAnsi" w:cstheme="minorHAnsi"/>
          <w:sz w:val="20"/>
          <w:szCs w:val="20"/>
        </w:rPr>
      </w:pPr>
    </w:p>
    <w:p w14:paraId="047BE75B" w14:textId="77777777" w:rsidR="00001C28" w:rsidRDefault="00001C28" w:rsidP="00001C28">
      <w:pPr>
        <w:contextualSpacing/>
        <w:rPr>
          <w:rFonts w:asciiTheme="minorHAnsi" w:hAnsiTheme="minorHAnsi" w:cstheme="minorHAnsi"/>
          <w:sz w:val="20"/>
          <w:szCs w:val="20"/>
        </w:rPr>
      </w:pPr>
    </w:p>
    <w:p w14:paraId="20674FB3" w14:textId="77777777" w:rsidR="00001C28" w:rsidRDefault="00001C28" w:rsidP="00001C28">
      <w:pPr>
        <w:contextualSpacing/>
        <w:rPr>
          <w:rFonts w:asciiTheme="minorHAnsi" w:hAnsiTheme="minorHAnsi" w:cstheme="minorHAnsi"/>
          <w:sz w:val="20"/>
          <w:szCs w:val="20"/>
        </w:rPr>
      </w:pPr>
    </w:p>
    <w:p w14:paraId="36693E00" w14:textId="77777777" w:rsidR="00001C28" w:rsidRDefault="00001C28" w:rsidP="00001C28">
      <w:pPr>
        <w:contextualSpacing/>
        <w:rPr>
          <w:rFonts w:asciiTheme="minorHAnsi" w:hAnsiTheme="minorHAnsi" w:cstheme="minorHAnsi"/>
          <w:sz w:val="20"/>
          <w:szCs w:val="20"/>
        </w:rPr>
      </w:pPr>
    </w:p>
    <w:p w14:paraId="7E7C53C6" w14:textId="77777777" w:rsidR="00001C28" w:rsidRDefault="00001C28" w:rsidP="00001C28">
      <w:pPr>
        <w:contextualSpacing/>
        <w:rPr>
          <w:rFonts w:asciiTheme="minorHAnsi" w:hAnsiTheme="minorHAnsi" w:cstheme="minorHAnsi"/>
          <w:sz w:val="20"/>
          <w:szCs w:val="20"/>
        </w:rPr>
      </w:pPr>
    </w:p>
    <w:p w14:paraId="02A6C19A" w14:textId="77777777" w:rsidR="00001C28" w:rsidRDefault="00001C28" w:rsidP="00001C28">
      <w:pPr>
        <w:contextualSpacing/>
        <w:rPr>
          <w:rFonts w:asciiTheme="minorHAnsi" w:hAnsiTheme="minorHAnsi" w:cstheme="minorHAnsi"/>
          <w:sz w:val="20"/>
          <w:szCs w:val="20"/>
        </w:rPr>
      </w:pPr>
    </w:p>
    <w:p w14:paraId="525DEF5C" w14:textId="77777777" w:rsidR="00001C28" w:rsidRDefault="00001C28" w:rsidP="00001C28">
      <w:pPr>
        <w:contextualSpacing/>
        <w:rPr>
          <w:rFonts w:asciiTheme="minorHAnsi" w:hAnsiTheme="minorHAnsi" w:cstheme="minorHAnsi"/>
          <w:sz w:val="20"/>
          <w:szCs w:val="20"/>
        </w:rPr>
      </w:pPr>
    </w:p>
    <w:p w14:paraId="78B48206" w14:textId="77777777" w:rsidR="00001C28" w:rsidRDefault="00001C28" w:rsidP="00001C28">
      <w:pPr>
        <w:contextualSpacing/>
        <w:rPr>
          <w:rFonts w:asciiTheme="minorHAnsi" w:hAnsiTheme="minorHAnsi" w:cstheme="minorHAnsi"/>
          <w:sz w:val="20"/>
          <w:szCs w:val="20"/>
        </w:rPr>
      </w:pPr>
    </w:p>
    <w:p w14:paraId="3FED1CB6" w14:textId="77777777" w:rsidR="00001C28" w:rsidRDefault="00001C28" w:rsidP="00001C28">
      <w:pPr>
        <w:contextualSpacing/>
        <w:rPr>
          <w:rFonts w:asciiTheme="minorHAnsi" w:hAnsiTheme="minorHAnsi" w:cstheme="minorHAnsi"/>
          <w:sz w:val="20"/>
          <w:szCs w:val="20"/>
        </w:rPr>
      </w:pPr>
    </w:p>
    <w:p w14:paraId="067347C4" w14:textId="77777777" w:rsidR="00001C28" w:rsidRDefault="00001C28" w:rsidP="00001C28">
      <w:pPr>
        <w:contextualSpacing/>
        <w:rPr>
          <w:rFonts w:asciiTheme="minorHAnsi" w:hAnsiTheme="minorHAnsi" w:cstheme="minorHAnsi"/>
          <w:sz w:val="20"/>
          <w:szCs w:val="20"/>
        </w:rPr>
      </w:pPr>
    </w:p>
    <w:p w14:paraId="0F94CEEC" w14:textId="77777777" w:rsidR="00001C28" w:rsidRDefault="00001C28" w:rsidP="00001C28">
      <w:pPr>
        <w:contextualSpacing/>
        <w:rPr>
          <w:rFonts w:asciiTheme="minorHAnsi" w:hAnsiTheme="minorHAnsi" w:cstheme="minorHAnsi"/>
          <w:sz w:val="20"/>
          <w:szCs w:val="20"/>
        </w:rPr>
      </w:pPr>
    </w:p>
    <w:p w14:paraId="5AD2E75C" w14:textId="77777777" w:rsidR="00001C28" w:rsidRDefault="00001C28" w:rsidP="00001C28">
      <w:pPr>
        <w:contextualSpacing/>
        <w:rPr>
          <w:rFonts w:asciiTheme="minorHAnsi" w:hAnsiTheme="minorHAnsi" w:cstheme="minorHAnsi"/>
          <w:sz w:val="20"/>
          <w:szCs w:val="20"/>
        </w:rPr>
      </w:pPr>
    </w:p>
    <w:p w14:paraId="68029407" w14:textId="77777777" w:rsidR="00001C28" w:rsidRDefault="00001C28" w:rsidP="00001C28">
      <w:pPr>
        <w:contextualSpacing/>
        <w:rPr>
          <w:rFonts w:asciiTheme="minorHAnsi" w:hAnsiTheme="minorHAnsi" w:cstheme="minorHAnsi"/>
          <w:sz w:val="20"/>
          <w:szCs w:val="20"/>
        </w:rPr>
      </w:pPr>
    </w:p>
    <w:p w14:paraId="45F5C80E" w14:textId="77777777" w:rsidR="00001C28" w:rsidRDefault="00001C28" w:rsidP="00001C28">
      <w:pPr>
        <w:contextualSpacing/>
        <w:rPr>
          <w:rFonts w:asciiTheme="minorHAnsi" w:hAnsiTheme="minorHAnsi" w:cstheme="minorHAnsi"/>
          <w:sz w:val="20"/>
          <w:szCs w:val="20"/>
        </w:rPr>
      </w:pPr>
    </w:p>
    <w:p w14:paraId="3B6DF4E5" w14:textId="77777777" w:rsidR="00001C28" w:rsidRPr="00001C28" w:rsidRDefault="00001C28" w:rsidP="00001C28">
      <w:pPr>
        <w:contextualSpacing/>
        <w:rPr>
          <w:rFonts w:asciiTheme="minorHAnsi" w:hAnsiTheme="minorHAnsi" w:cstheme="minorHAnsi"/>
          <w:sz w:val="20"/>
          <w:szCs w:val="20"/>
        </w:rPr>
      </w:pPr>
    </w:p>
    <w:p w14:paraId="73793F0F" w14:textId="0B53C14A"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Ponudniki bodo ob prevzemu Seznama opreme za zavarovanje morali podpisati priloženo izjavo:</w:t>
      </w:r>
    </w:p>
    <w:p w14:paraId="63428E23" w14:textId="77777777" w:rsidR="00841BB5" w:rsidRDefault="00841BB5" w:rsidP="00841BB5">
      <w:pPr>
        <w:contextualSpacing/>
        <w:rPr>
          <w:rFonts w:asciiTheme="minorHAnsi" w:hAnsiTheme="minorHAnsi" w:cstheme="minorHAnsi"/>
          <w:sz w:val="20"/>
          <w:szCs w:val="20"/>
        </w:rPr>
      </w:pPr>
    </w:p>
    <w:p w14:paraId="0458D242" w14:textId="77777777" w:rsidR="00001C28" w:rsidRDefault="00001C28" w:rsidP="00841BB5">
      <w:pPr>
        <w:contextualSpacing/>
        <w:rPr>
          <w:rFonts w:asciiTheme="minorHAnsi" w:hAnsiTheme="minorHAnsi" w:cstheme="minorHAnsi"/>
          <w:sz w:val="20"/>
          <w:szCs w:val="20"/>
        </w:rPr>
      </w:pPr>
    </w:p>
    <w:p w14:paraId="5E86D204" w14:textId="77777777" w:rsidR="00001C28" w:rsidRDefault="00001C28" w:rsidP="00841BB5">
      <w:pPr>
        <w:contextualSpacing/>
        <w:rPr>
          <w:rFonts w:asciiTheme="minorHAnsi" w:hAnsiTheme="minorHAnsi" w:cstheme="minorHAnsi"/>
          <w:sz w:val="20"/>
          <w:szCs w:val="20"/>
        </w:rPr>
      </w:pPr>
    </w:p>
    <w:p w14:paraId="272AEEEE" w14:textId="77777777" w:rsidR="00841BB5" w:rsidRDefault="00841BB5" w:rsidP="00841BB5">
      <w:pPr>
        <w:contextualSpacing/>
        <w:rPr>
          <w:rFonts w:asciiTheme="minorHAnsi" w:hAnsiTheme="minorHAnsi" w:cstheme="minorHAnsi"/>
          <w:sz w:val="20"/>
          <w:szCs w:val="20"/>
        </w:rPr>
      </w:pPr>
    </w:p>
    <w:p w14:paraId="351CD908" w14:textId="6CB344E0" w:rsidR="00841BB5" w:rsidRDefault="00841BB5" w:rsidP="00841BB5">
      <w:pPr>
        <w:contextualSpacing/>
        <w:jc w:val="center"/>
        <w:rPr>
          <w:rFonts w:asciiTheme="minorHAnsi" w:hAnsiTheme="minorHAnsi" w:cstheme="minorHAnsi"/>
          <w:b/>
          <w:sz w:val="20"/>
          <w:szCs w:val="20"/>
        </w:rPr>
      </w:pPr>
      <w:r w:rsidRPr="00841BB5">
        <w:rPr>
          <w:rFonts w:asciiTheme="minorHAnsi" w:hAnsiTheme="minorHAnsi" w:cstheme="minorHAnsi"/>
          <w:b/>
          <w:sz w:val="20"/>
          <w:szCs w:val="20"/>
        </w:rPr>
        <w:t>IZJAVA O VAROVANJU POSLOVNE SKRIVNOSTI</w:t>
      </w:r>
    </w:p>
    <w:p w14:paraId="7533CB73" w14:textId="77777777" w:rsidR="00001C28" w:rsidRDefault="00001C28" w:rsidP="00841BB5">
      <w:pPr>
        <w:contextualSpacing/>
        <w:jc w:val="center"/>
        <w:rPr>
          <w:rFonts w:asciiTheme="minorHAnsi" w:hAnsiTheme="minorHAnsi" w:cstheme="minorHAnsi"/>
          <w:b/>
          <w:sz w:val="20"/>
          <w:szCs w:val="20"/>
        </w:rPr>
      </w:pPr>
    </w:p>
    <w:p w14:paraId="5F10FF79" w14:textId="77777777" w:rsidR="00001C28" w:rsidRPr="00841BB5" w:rsidRDefault="00001C28" w:rsidP="00841BB5">
      <w:pPr>
        <w:contextualSpacing/>
        <w:jc w:val="center"/>
        <w:rPr>
          <w:rFonts w:asciiTheme="minorHAnsi" w:hAnsiTheme="minorHAnsi" w:cstheme="minorHAnsi"/>
          <w:b/>
          <w:sz w:val="20"/>
          <w:szCs w:val="20"/>
        </w:rPr>
      </w:pPr>
    </w:p>
    <w:p w14:paraId="2EBEE711" w14:textId="77777777" w:rsidR="00841BB5" w:rsidRDefault="00841BB5" w:rsidP="00841BB5">
      <w:pPr>
        <w:contextualSpacing/>
        <w:jc w:val="center"/>
        <w:rPr>
          <w:rFonts w:asciiTheme="minorHAnsi" w:hAnsiTheme="minorHAnsi" w:cstheme="minorHAnsi"/>
          <w:sz w:val="20"/>
          <w:szCs w:val="20"/>
        </w:rPr>
      </w:pPr>
    </w:p>
    <w:p w14:paraId="34662D14" w14:textId="6816E27C"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Spodaj podpisani </w:t>
      </w:r>
      <w:permStart w:id="1902999145"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902999145"/>
      <w:r>
        <w:rPr>
          <w:rFonts w:asciiTheme="minorHAnsi" w:hAnsiTheme="minorHAnsi" w:cstheme="minorHAnsi"/>
          <w:sz w:val="20"/>
          <w:szCs w:val="20"/>
        </w:rPr>
        <w:t xml:space="preserve">, zakoniti zastopnik ponudnika </w:t>
      </w:r>
      <w:permStart w:id="975398176"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975398176"/>
      <w:r>
        <w:rPr>
          <w:rFonts w:asciiTheme="minorHAnsi" w:hAnsiTheme="minorHAnsi" w:cstheme="minorHAnsi"/>
          <w:sz w:val="20"/>
          <w:szCs w:val="20"/>
        </w:rPr>
        <w:t xml:space="preserve">, podajam izjavo o varovanju poslovne skrinosti v povezavi z vsemi podatki, ki jih bo naše podjetje pridobilo tako v času oddaje ponudbe v postopku oddaje javnega naročila »Zavarovanje premoženja in odgovornosti za obdobje 4 let« št. </w:t>
      </w:r>
      <w:permStart w:id="1551392989"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551392989"/>
      <w:r>
        <w:rPr>
          <w:rFonts w:asciiTheme="minorHAnsi" w:hAnsiTheme="minorHAnsi" w:cstheme="minorHAnsi"/>
          <w:sz w:val="20"/>
          <w:szCs w:val="20"/>
        </w:rPr>
        <w:t>, kot tudi v primeru sklenitve pogodbe na podlagi tega javnega naročila.</w:t>
      </w:r>
    </w:p>
    <w:p w14:paraId="0408FE78" w14:textId="77777777" w:rsidR="00841BB5" w:rsidRDefault="00841BB5" w:rsidP="00841BB5">
      <w:pPr>
        <w:contextualSpacing/>
        <w:rPr>
          <w:rFonts w:asciiTheme="minorHAnsi" w:hAnsiTheme="minorHAnsi" w:cstheme="minorHAnsi"/>
          <w:sz w:val="20"/>
          <w:szCs w:val="20"/>
        </w:rPr>
      </w:pPr>
    </w:p>
    <w:p w14:paraId="50FBA548" w14:textId="471BFCE2"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Hkrati potrjujem, da smo prevzeli dokument Seznam opreme za zavarovanje kot del dokumentacije v zvezi z oddajo javnega naročila za zgoraj navedeno javno naročilo.</w:t>
      </w:r>
    </w:p>
    <w:p w14:paraId="71FE62AA" w14:textId="77777777" w:rsidR="00841BB5" w:rsidRDefault="00841BB5" w:rsidP="00841BB5">
      <w:pPr>
        <w:contextualSpacing/>
        <w:rPr>
          <w:rFonts w:asciiTheme="minorHAnsi" w:hAnsiTheme="minorHAnsi" w:cstheme="minorHAnsi"/>
          <w:sz w:val="20"/>
          <w:szCs w:val="20"/>
        </w:rPr>
      </w:pPr>
    </w:p>
    <w:p w14:paraId="17C13DF3" w14:textId="77777777" w:rsidR="00841BB5" w:rsidRDefault="00841BB5" w:rsidP="00841BB5">
      <w:pPr>
        <w:contextualSpacing/>
        <w:rPr>
          <w:rFonts w:asciiTheme="minorHAnsi" w:hAnsiTheme="minorHAnsi" w:cstheme="minorHAnsi"/>
          <w:sz w:val="20"/>
          <w:szCs w:val="20"/>
        </w:rPr>
      </w:pPr>
    </w:p>
    <w:p w14:paraId="6B725091" w14:textId="77777777" w:rsidR="00841BB5" w:rsidRDefault="00841BB5" w:rsidP="00841BB5">
      <w:pPr>
        <w:contextualSpacing/>
        <w:rPr>
          <w:rFonts w:asciiTheme="minorHAnsi" w:hAnsiTheme="minorHAnsi" w:cstheme="minorHAnsi"/>
          <w:sz w:val="20"/>
          <w:szCs w:val="20"/>
        </w:rPr>
      </w:pPr>
    </w:p>
    <w:p w14:paraId="1B89BAD9" w14:textId="6E6694AD"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Kraj: </w:t>
      </w:r>
      <w:permStart w:id="2027492899"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2027492899"/>
    </w:p>
    <w:p w14:paraId="2474A391" w14:textId="75B0B123"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Datum: </w:t>
      </w:r>
      <w:permStart w:id="782242417"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00BF550A">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782242417"/>
    </w:p>
    <w:p w14:paraId="70BBC252" w14:textId="77777777" w:rsidR="00841BB5" w:rsidRDefault="00841BB5" w:rsidP="00841BB5">
      <w:pPr>
        <w:contextualSpacing/>
        <w:rPr>
          <w:rFonts w:asciiTheme="minorHAnsi" w:hAnsiTheme="minorHAnsi" w:cstheme="minorHAnsi"/>
          <w:sz w:val="20"/>
          <w:szCs w:val="20"/>
        </w:rPr>
      </w:pPr>
    </w:p>
    <w:p w14:paraId="6E1AC5B6" w14:textId="77777777" w:rsidR="00841BB5" w:rsidRDefault="00841BB5" w:rsidP="00841BB5">
      <w:pPr>
        <w:contextualSpacing/>
        <w:rPr>
          <w:rFonts w:asciiTheme="minorHAnsi" w:hAnsiTheme="minorHAnsi" w:cstheme="minorHAnsi"/>
          <w:sz w:val="20"/>
          <w:szCs w:val="20"/>
        </w:rPr>
      </w:pPr>
    </w:p>
    <w:p w14:paraId="25E96EF8" w14:textId="122E529C" w:rsidR="00841BB5" w:rsidRPr="00841BB5" w:rsidRDefault="00841BB5" w:rsidP="00841BB5">
      <w:pPr>
        <w:tabs>
          <w:tab w:val="left" w:pos="5670"/>
        </w:tabs>
        <w:contextual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Žig in podpis: ____________________</w:t>
      </w:r>
    </w:p>
    <w:sectPr w:rsidR="00841BB5" w:rsidRPr="00841BB5" w:rsidSect="00580A41">
      <w:headerReference w:type="even" r:id="rId8"/>
      <w:footerReference w:type="even" r:id="rId9"/>
      <w:footerReference w:type="default" r:id="rId10"/>
      <w:headerReference w:type="first" r:id="rId11"/>
      <w:footerReference w:type="first" r:id="rId12"/>
      <w:type w:val="continuous"/>
      <w:pgSz w:w="11906" w:h="16840"/>
      <w:pgMar w:top="1227" w:right="1191" w:bottom="278" w:left="1786" w:header="737"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2B14" w14:textId="77777777" w:rsidR="00107634" w:rsidRDefault="00107634" w:rsidP="00184F9B">
      <w:r>
        <w:separator/>
      </w:r>
    </w:p>
  </w:endnote>
  <w:endnote w:type="continuationSeparator" w:id="0">
    <w:p w14:paraId="4B73228B" w14:textId="77777777" w:rsidR="00107634" w:rsidRDefault="00107634"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MS Gothic">
    <w:panose1 w:val="020B0609070205080204"/>
    <w:charset w:val="80"/>
    <w:family w:val="swiss"/>
    <w:pitch w:val="fixed"/>
    <w:sig w:usb0="E00002FF" w:usb1="6AC7FDFB" w:usb2="08000012" w:usb3="00000000" w:csb0="0002009F" w:csb1="00000000"/>
  </w:font>
  <w:font w:name="TT14o00">
    <w:altName w:val="Times New Roman"/>
    <w:panose1 w:val="00000000000000000000"/>
    <w:charset w:val="EE"/>
    <w:family w:val="auto"/>
    <w:notTrueType/>
    <w:pitch w:val="default"/>
    <w:sig w:usb0="00000005" w:usb1="00000000" w:usb2="00000000" w:usb3="00000000" w:csb0="00000002"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3E9F" w14:textId="77777777" w:rsidR="002D51EF" w:rsidRDefault="002D51EF" w:rsidP="003B0F4B">
    <w:pPr>
      <w:pStyle w:val="BodyText"/>
      <w:spacing w:before="75"/>
      <w:ind w:left="0" w:right="-404"/>
      <w:rPr>
        <w:color w:val="231F20"/>
        <w:spacing w:val="-6"/>
      </w:rPr>
    </w:pPr>
  </w:p>
  <w:p w14:paraId="70104A14" w14:textId="77777777" w:rsidR="002D51EF" w:rsidRDefault="002D51EF" w:rsidP="003B0F4B">
    <w:pPr>
      <w:spacing w:before="4" w:line="150" w:lineRule="exact"/>
      <w:rPr>
        <w:sz w:val="15"/>
        <w:szCs w:val="15"/>
      </w:rPr>
    </w:pPr>
    <w:r>
      <w:rPr>
        <w:lang w:val="en-GB" w:eastAsia="en-GB"/>
      </w:rPr>
      <mc:AlternateContent>
        <mc:Choice Requires="wpg">
          <w:drawing>
            <wp:anchor distT="0" distB="0" distL="114300" distR="114300" simplePos="0" relativeHeight="251660288" behindDoc="1" locked="0" layoutInCell="1" allowOverlap="1" wp14:anchorId="745A3C23" wp14:editId="44C1F9B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66A1B33"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" path="m,l9217,e" filled="f" strokecolor="#0c74cb" strokeweight=".20003mm">
                <v:path arrowok="t" o:connecttype="custom" o:connectlocs="0,0;9217,0" o:connectangles="0,0"/>
              </v:shape>
              <w10:wrap anchorx="page"/>
            </v:group>
          </w:pict>
        </mc:Fallback>
      </mc:AlternateContent>
    </w:r>
  </w:p>
  <w:p w14:paraId="3BF6C5D2" w14:textId="1B196869" w:rsidR="002D51EF" w:rsidRPr="003B0F4B" w:rsidRDefault="002D51EF" w:rsidP="003B0F4B">
    <w:pPr>
      <w:pStyle w:val="BodyText"/>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34</w:t>
    </w:r>
    <w:r w:rsidRPr="00ED7BC0">
      <w:rPr>
        <w:rFonts w:eastAsia="Calibri" w:cs="Arial"/>
        <w:b/>
        <w:color w:val="231F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4A2E" w14:textId="05A5E583" w:rsidR="002D51EF" w:rsidRPr="00EC2F5E" w:rsidRDefault="002D51EF" w:rsidP="006A61D4">
    <w:pPr>
      <w:pStyle w:val="BodyText"/>
      <w:spacing w:before="75"/>
      <w:ind w:left="0" w:right="-404"/>
      <w:rPr>
        <w:rFonts w:cs="Arial"/>
      </w:rPr>
    </w:pPr>
    <w:r w:rsidRPr="00EC2F5E">
      <w:rPr>
        <w:rFonts w:cs="Arial"/>
        <w:color w:val="231F20"/>
        <w:spacing w:val="-2"/>
      </w:rPr>
      <w:t xml:space="preserve">       </w:t>
    </w:r>
  </w:p>
  <w:p w14:paraId="739A9BE7" w14:textId="77777777" w:rsidR="002D51EF" w:rsidRPr="00EC2F5E" w:rsidRDefault="002D51EF" w:rsidP="006A61D4">
    <w:pPr>
      <w:spacing w:before="4" w:line="150" w:lineRule="exact"/>
      <w:rPr>
        <w:rFonts w:cs="Arial"/>
        <w:sz w:val="14"/>
        <w:szCs w:val="14"/>
      </w:rPr>
    </w:pPr>
  </w:p>
  <w:tbl>
    <w:tblPr>
      <w:tblW w:w="0" w:type="auto"/>
      <w:tblLook w:val="04A0" w:firstRow="1" w:lastRow="0" w:firstColumn="1" w:lastColumn="0" w:noHBand="0" w:noVBand="1"/>
    </w:tblPr>
    <w:tblGrid>
      <w:gridCol w:w="4462"/>
      <w:gridCol w:w="4467"/>
    </w:tblGrid>
    <w:tr w:rsidR="002D51EF" w:rsidRPr="00EC2F5E" w14:paraId="095C19C9" w14:textId="77777777" w:rsidTr="00580A41">
      <w:tc>
        <w:tcPr>
          <w:tcW w:w="4462" w:type="dxa"/>
        </w:tcPr>
        <w:p w14:paraId="0D5BDAEB" w14:textId="77777777" w:rsidR="002D51EF" w:rsidRPr="00EC2F5E" w:rsidRDefault="002D51EF" w:rsidP="009079D1">
          <w:pPr>
            <w:spacing w:before="4" w:line="150" w:lineRule="exact"/>
            <w:rPr>
              <w:rFonts w:cs="Arial"/>
              <w:sz w:val="14"/>
              <w:szCs w:val="14"/>
            </w:rPr>
          </w:pPr>
        </w:p>
      </w:tc>
      <w:tc>
        <w:tcPr>
          <w:tcW w:w="4467" w:type="dxa"/>
        </w:tcPr>
        <w:p w14:paraId="17EA0F5D" w14:textId="648E39F4" w:rsidR="002D51EF" w:rsidRPr="00EC2F5E" w:rsidRDefault="002D51EF" w:rsidP="009079D1">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BF550A">
            <w:rPr>
              <w:rFonts w:eastAsia="Calibri" w:cs="Arial"/>
              <w:color w:val="231F20"/>
              <w:sz w:val="14"/>
              <w:szCs w:val="14"/>
            </w:rPr>
            <w:t>33</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BF550A">
            <w:rPr>
              <w:rFonts w:eastAsia="Calibri" w:cs="Arial"/>
              <w:color w:val="231F20"/>
              <w:sz w:val="14"/>
              <w:szCs w:val="14"/>
            </w:rPr>
            <w:t>33</w:t>
          </w:r>
          <w:r w:rsidRPr="00EC2F5E">
            <w:rPr>
              <w:rFonts w:eastAsia="Calibri" w:cs="Arial"/>
              <w:color w:val="231F20"/>
              <w:sz w:val="14"/>
              <w:szCs w:val="14"/>
            </w:rPr>
            <w:fldChar w:fldCharType="end"/>
          </w:r>
        </w:p>
      </w:tc>
    </w:tr>
  </w:tbl>
  <w:p w14:paraId="2D55F3EF" w14:textId="7FBAF565" w:rsidR="002D51EF" w:rsidRPr="006A61D4" w:rsidRDefault="002D51EF" w:rsidP="006A61D4">
    <w:pPr>
      <w:pStyle w:val="Footer"/>
      <w:rPr>
        <w:rFonts w:cs="Arial"/>
        <w:sz w:val="14"/>
      </w:rPr>
    </w:pPr>
    <w:r>
      <w:rPr>
        <w:rFonts w:cs="Arial"/>
        <w:sz w:val="14"/>
      </w:rPr>
      <w:t>Zavarovanje premoženja in odgovornosti za obdobje 4 let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EC0C" w14:textId="77777777" w:rsidR="002D51EF" w:rsidRPr="00EC2F5E" w:rsidRDefault="002D51EF" w:rsidP="006A61D4">
    <w:pPr>
      <w:spacing w:before="4" w:line="150" w:lineRule="exact"/>
      <w:rPr>
        <w:rFonts w:cs="Arial"/>
        <w:sz w:val="14"/>
        <w:szCs w:val="14"/>
      </w:rPr>
    </w:pPr>
  </w:p>
  <w:tbl>
    <w:tblPr>
      <w:tblW w:w="0" w:type="auto"/>
      <w:tblLook w:val="04A0" w:firstRow="1" w:lastRow="0" w:firstColumn="1" w:lastColumn="0" w:noHBand="0" w:noVBand="1"/>
    </w:tblPr>
    <w:tblGrid>
      <w:gridCol w:w="4462"/>
      <w:gridCol w:w="4467"/>
    </w:tblGrid>
    <w:tr w:rsidR="002D51EF" w:rsidRPr="00EC2F5E" w14:paraId="14CB659C" w14:textId="77777777" w:rsidTr="009079D1">
      <w:tc>
        <w:tcPr>
          <w:tcW w:w="4535" w:type="dxa"/>
        </w:tcPr>
        <w:p w14:paraId="2DBD6D4A" w14:textId="77777777" w:rsidR="002D51EF" w:rsidRPr="00EC2F5E" w:rsidRDefault="002D51EF" w:rsidP="009079D1">
          <w:pPr>
            <w:spacing w:before="4" w:line="150" w:lineRule="exact"/>
            <w:rPr>
              <w:rFonts w:cs="Arial"/>
              <w:sz w:val="14"/>
              <w:szCs w:val="14"/>
            </w:rPr>
          </w:pPr>
        </w:p>
      </w:tc>
      <w:tc>
        <w:tcPr>
          <w:tcW w:w="4535" w:type="dxa"/>
        </w:tcPr>
        <w:p w14:paraId="57167D22" w14:textId="457AFC8C" w:rsidR="002D51EF" w:rsidRPr="00EC2F5E" w:rsidRDefault="002D51EF" w:rsidP="009079D1">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BF550A">
            <w:rPr>
              <w:rFonts w:eastAsia="Calibri" w:cs="Arial"/>
              <w:color w:val="231F20"/>
              <w:sz w:val="14"/>
              <w:szCs w:val="14"/>
            </w:rPr>
            <w:t>1</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BF550A">
            <w:rPr>
              <w:rFonts w:eastAsia="Calibri" w:cs="Arial"/>
              <w:color w:val="231F20"/>
              <w:sz w:val="14"/>
              <w:szCs w:val="14"/>
            </w:rPr>
            <w:t>33</w:t>
          </w:r>
          <w:r w:rsidRPr="00EC2F5E">
            <w:rPr>
              <w:rFonts w:eastAsia="Calibri" w:cs="Arial"/>
              <w:color w:val="231F20"/>
              <w:sz w:val="14"/>
              <w:szCs w:val="14"/>
            </w:rPr>
            <w:fldChar w:fldCharType="end"/>
          </w:r>
        </w:p>
      </w:tc>
    </w:tr>
  </w:tbl>
  <w:p w14:paraId="5A05C67F" w14:textId="7E39FAFB" w:rsidR="002D51EF" w:rsidRPr="006A61D4" w:rsidRDefault="002D51EF" w:rsidP="006A61D4">
    <w:pPr>
      <w:pStyle w:val="Footer"/>
      <w:rPr>
        <w:rFonts w:cs="Arial"/>
        <w:sz w:val="14"/>
      </w:rPr>
    </w:pPr>
    <w:r>
      <w:rPr>
        <w:rFonts w:cs="Arial"/>
        <w:sz w:val="14"/>
      </w:rPr>
      <w:t>Zavarovanje premoženja in odgovornosti za obdobje 4 let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C619" w14:textId="77777777" w:rsidR="00107634" w:rsidRDefault="00107634" w:rsidP="00184F9B">
      <w:r>
        <w:separator/>
      </w:r>
    </w:p>
  </w:footnote>
  <w:footnote w:type="continuationSeparator" w:id="0">
    <w:p w14:paraId="10A98D85" w14:textId="77777777" w:rsidR="00107634" w:rsidRDefault="00107634" w:rsidP="00184F9B">
      <w:r>
        <w:continuationSeparator/>
      </w:r>
    </w:p>
  </w:footnote>
  <w:footnote w:id="1">
    <w:p w14:paraId="2186AACB" w14:textId="4A548A75" w:rsidR="002D51EF" w:rsidRPr="009A56DD" w:rsidRDefault="002D51EF" w:rsidP="009079D1">
      <w:pPr>
        <w:pStyle w:val="FootnoteText"/>
        <w:rPr>
          <w:sz w:val="16"/>
          <w:szCs w:val="16"/>
          <w:lang w:val="sl-SI"/>
        </w:rPr>
      </w:pPr>
      <w:r w:rsidRPr="009A56DD">
        <w:rPr>
          <w:rStyle w:val="FootnoteReference"/>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yperlink"/>
            <w:rFonts w:asciiTheme="minorHAnsi" w:eastAsiaTheme="majorEastAsia" w:hAnsiTheme="minorHAnsi" w:cstheme="minorHAnsi"/>
            <w:sz w:val="16"/>
            <w:szCs w:val="16"/>
          </w:rPr>
          <w:t>http://www.enarocanje.si/_ESPD/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DB2" w14:textId="77777777" w:rsidR="002D51EF" w:rsidRDefault="002D51EF" w:rsidP="003B0F4B">
    <w:pPr>
      <w:pStyle w:val="Header"/>
      <w:ind w:left="-1560"/>
    </w:pPr>
    <w:r>
      <w:rPr>
        <w:lang w:val="en-GB" w:eastAsia="en-GB"/>
      </w:rPr>
      <w:drawing>
        <wp:inline distT="0" distB="0" distL="0" distR="0" wp14:anchorId="1BFF68FF" wp14:editId="306BB15D">
          <wp:extent cx="2191056" cy="981212"/>
          <wp:effectExtent l="0" t="0" r="0"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1B02" w14:textId="6A09FBD3" w:rsidR="002D51EF" w:rsidRPr="00635D88" w:rsidRDefault="002D51EF" w:rsidP="00580A41">
    <w:pPr>
      <w:jc w:val="right"/>
      <w:rPr>
        <w:rFonts w:ascii="Calibri" w:hAnsi="Calibri"/>
        <w:b/>
        <w:color w:val="0000FF"/>
        <w:sz w:val="22"/>
        <w:szCs w:val="22"/>
      </w:rPr>
    </w:pPr>
    <w:r w:rsidRPr="00635D88">
      <w:rPr>
        <w:rFonts w:ascii="Calibri" w:hAnsi="Calibri"/>
        <w:b/>
        <w:color w:val="0000FF"/>
        <w:sz w:val="22"/>
        <w:szCs w:val="22"/>
        <w:lang w:val="en-GB" w:eastAsia="en-GB"/>
      </w:rPr>
      <w:drawing>
        <wp:inline distT="0" distB="0" distL="0" distR="0" wp14:anchorId="0EEEFAE7" wp14:editId="5963F063">
          <wp:extent cx="3785235"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235" cy="845185"/>
                  </a:xfrm>
                  <a:prstGeom prst="rect">
                    <a:avLst/>
                  </a:prstGeom>
                  <a:noFill/>
                  <a:ln>
                    <a:noFill/>
                  </a:ln>
                </pic:spPr>
              </pic:pic>
            </a:graphicData>
          </a:graphic>
        </wp:inline>
      </w:drawing>
    </w:r>
  </w:p>
  <w:p w14:paraId="2E44B9D9" w14:textId="7D610EB8" w:rsidR="002D51EF" w:rsidRPr="00635D88" w:rsidRDefault="002D51EF" w:rsidP="00580A41">
    <w:pPr>
      <w:rPr>
        <w:rFonts w:ascii="Calibri" w:hAnsi="Calibri"/>
        <w:b/>
        <w:color w:val="0000FF"/>
        <w:sz w:val="22"/>
        <w:szCs w:val="22"/>
      </w:rPr>
    </w:pPr>
    <w:r w:rsidRPr="00635D88">
      <w:rPr>
        <w:rFonts w:ascii="Calibri" w:hAnsi="Calibri"/>
        <w:b/>
        <w:color w:val="0000FF"/>
        <w:sz w:val="22"/>
        <w:szCs w:val="22"/>
      </w:rPr>
      <w:t>Černelčeva cesta 8</w:t>
    </w:r>
    <w:r w:rsidRPr="00635D88">
      <w:rPr>
        <w:rFonts w:ascii="Calibri" w:hAnsi="Calibri"/>
        <w:b/>
        <w:color w:val="0000FF"/>
        <w:sz w:val="22"/>
        <w:szCs w:val="22"/>
      </w:rPr>
      <w:tab/>
      <w:t xml:space="preserve"> </w:t>
    </w:r>
    <w:r w:rsidRPr="00635D88">
      <w:rPr>
        <w:rFonts w:ascii="Calibri" w:hAnsi="Calibri"/>
        <w:b/>
        <w:color w:val="0000FF"/>
        <w:sz w:val="22"/>
        <w:szCs w:val="22"/>
      </w:rPr>
      <w:tab/>
    </w:r>
    <w:r w:rsidRPr="00635D88">
      <w:rPr>
        <w:rFonts w:ascii="Calibri" w:hAnsi="Calibri"/>
        <w:b/>
        <w:color w:val="0000FF"/>
        <w:sz w:val="22"/>
        <w:szCs w:val="22"/>
      </w:rPr>
      <w:tab/>
    </w:r>
    <w:r w:rsidRPr="00635D88">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sidRPr="00635D88">
      <w:rPr>
        <w:rFonts w:ascii="Calibri" w:hAnsi="Calibri"/>
        <w:b/>
        <w:color w:val="0000FF"/>
        <w:sz w:val="22"/>
        <w:szCs w:val="22"/>
      </w:rPr>
      <w:t>Telefon: 07 499 14 00</w:t>
    </w:r>
  </w:p>
  <w:p w14:paraId="1D9A946D" w14:textId="0B2A8C09" w:rsidR="002D51EF" w:rsidRPr="00635D88" w:rsidRDefault="002D51EF" w:rsidP="00580A41">
    <w:pPr>
      <w:rPr>
        <w:rFonts w:ascii="Calibri" w:hAnsi="Calibri"/>
        <w:b/>
        <w:color w:val="0000FF"/>
        <w:sz w:val="22"/>
        <w:szCs w:val="22"/>
      </w:rPr>
    </w:pPr>
    <w:r w:rsidRPr="00635D88">
      <w:rPr>
        <w:rFonts w:ascii="Calibri" w:hAnsi="Calibri"/>
        <w:b/>
        <w:color w:val="0000FF"/>
        <w:sz w:val="22"/>
        <w:szCs w:val="22"/>
      </w:rPr>
      <w:t xml:space="preserve">8250 BREŽICE                            </w:t>
    </w:r>
    <w:r>
      <w:rPr>
        <w:rFonts w:ascii="Calibri" w:hAnsi="Calibri"/>
        <w:b/>
        <w:color w:val="0000FF"/>
        <w:sz w:val="22"/>
        <w:szCs w:val="22"/>
      </w:rPr>
      <w:t xml:space="preserve">                        </w:t>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sidRPr="00635D88">
      <w:rPr>
        <w:rFonts w:ascii="Calibri" w:hAnsi="Calibri"/>
        <w:b/>
        <w:color w:val="0000FF"/>
        <w:sz w:val="22"/>
        <w:szCs w:val="22"/>
      </w:rPr>
      <w:t>Fax : 07 499 14 50</w:t>
    </w:r>
  </w:p>
  <w:p w14:paraId="4E3CC95D" w14:textId="2784D0EA" w:rsidR="002D51EF" w:rsidRPr="00635D88" w:rsidRDefault="002D51EF" w:rsidP="00580A41">
    <w:pPr>
      <w:rPr>
        <w:rFonts w:ascii="Calibri" w:hAnsi="Calibri"/>
        <w:b/>
        <w:color w:val="99CCFF"/>
        <w:sz w:val="22"/>
        <w:szCs w:val="22"/>
      </w:rPr>
    </w:pPr>
    <w:r w:rsidRPr="00635D88">
      <w:rPr>
        <w:rFonts w:ascii="Calibri" w:hAnsi="Calibri"/>
        <w:b/>
        <w:color w:val="0000FF"/>
        <w:sz w:val="22"/>
        <w:szCs w:val="22"/>
      </w:rPr>
      <w:t>------------------------------------------------------------------------------------------------------------------------------------</w:t>
    </w:r>
  </w:p>
  <w:p w14:paraId="0E99BC71" w14:textId="1FA4C38F" w:rsidR="002D51EF" w:rsidRDefault="002D51EF" w:rsidP="00580A41">
    <w:pPr>
      <w:pStyle w:val="Header"/>
      <w:ind w:left="-15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110ptObojestranskoPred0ptPo0ptRazm"/>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126D0"/>
    <w:multiLevelType w:val="hybridMultilevel"/>
    <w:tmpl w:val="F9E8D406"/>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054BE9"/>
    <w:multiLevelType w:val="hybridMultilevel"/>
    <w:tmpl w:val="FE5E26FA"/>
    <w:lvl w:ilvl="0" w:tplc="9C0AD56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96D90"/>
    <w:multiLevelType w:val="hybridMultilevel"/>
    <w:tmpl w:val="F99C923E"/>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BF3FBD"/>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B92DEF"/>
    <w:multiLevelType w:val="hybridMultilevel"/>
    <w:tmpl w:val="D3C85D0C"/>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42EEB"/>
    <w:multiLevelType w:val="hybridMultilevel"/>
    <w:tmpl w:val="45E4C1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4">
    <w:nsid w:val="24825960"/>
    <w:multiLevelType w:val="hybridMultilevel"/>
    <w:tmpl w:val="FF806F4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456F1"/>
    <w:multiLevelType w:val="hybridMultilevel"/>
    <w:tmpl w:val="C980E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705F6F"/>
    <w:multiLevelType w:val="hybridMultilevel"/>
    <w:tmpl w:val="01B264F4"/>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D137463"/>
    <w:multiLevelType w:val="hybridMultilevel"/>
    <w:tmpl w:val="B00C5FCE"/>
    <w:lvl w:ilvl="0" w:tplc="52DAE49A">
      <w:numFmt w:val="bullet"/>
      <w:lvlText w:val="-"/>
      <w:lvlJc w:val="left"/>
      <w:pPr>
        <w:ind w:left="1069" w:hanging="360"/>
      </w:pPr>
      <w:rPr>
        <w:rFonts w:ascii="Calibri" w:eastAsiaTheme="minorHAnsi" w:hAnsi="Calibri" w:cs="Calibri" w:hint="default"/>
      </w:rPr>
    </w:lvl>
    <w:lvl w:ilvl="1" w:tplc="43D0129E">
      <w:start w:val="5220"/>
      <w:numFmt w:val="bullet"/>
      <w:lvlText w:val="-"/>
      <w:lvlJc w:val="left"/>
      <w:pPr>
        <w:ind w:left="1789" w:hanging="360"/>
      </w:pPr>
      <w:rPr>
        <w:rFonts w:ascii="Times New Roman" w:eastAsia="Times New Roman" w:hAnsi="Times New Roman"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8">
    <w:nsid w:val="2D7769B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F02CEE"/>
    <w:multiLevelType w:val="hybridMultilevel"/>
    <w:tmpl w:val="C7965BB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003D44"/>
    <w:multiLevelType w:val="hybridMultilevel"/>
    <w:tmpl w:val="32BA920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75A34F6"/>
    <w:multiLevelType w:val="hybridMultilevel"/>
    <w:tmpl w:val="F3940E7A"/>
    <w:lvl w:ilvl="0" w:tplc="C9F2D4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Agency FB"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gency FB"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gency FB"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3">
    <w:nsid w:val="3C6F3B57"/>
    <w:multiLevelType w:val="hybridMultilevel"/>
    <w:tmpl w:val="68D4F780"/>
    <w:lvl w:ilvl="0" w:tplc="E506AB0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3F171FB1"/>
    <w:multiLevelType w:val="hybridMultilevel"/>
    <w:tmpl w:val="1402ECD6"/>
    <w:lvl w:ilvl="0" w:tplc="8D3CBA7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2305BC1"/>
    <w:multiLevelType w:val="hybridMultilevel"/>
    <w:tmpl w:val="1CE6F52E"/>
    <w:lvl w:ilvl="0" w:tplc="06DC9E12">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F5779"/>
    <w:multiLevelType w:val="hybridMultilevel"/>
    <w:tmpl w:val="9BEE8F0A"/>
    <w:lvl w:ilvl="0" w:tplc="0424000F">
      <w:start w:val="1"/>
      <w:numFmt w:val="decimal"/>
      <w:lvlText w:val="%1."/>
      <w:lvlJc w:val="left"/>
      <w:pPr>
        <w:tabs>
          <w:tab w:val="num" w:pos="1860"/>
        </w:tabs>
        <w:ind w:left="1860" w:hanging="360"/>
      </w:pPr>
      <w:rPr>
        <w:rFonts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8">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4F176234"/>
    <w:multiLevelType w:val="hybridMultilevel"/>
    <w:tmpl w:val="8AE046FC"/>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F90125C"/>
    <w:multiLevelType w:val="hybridMultilevel"/>
    <w:tmpl w:val="42ECB90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3">
    <w:nsid w:val="520C505A"/>
    <w:multiLevelType w:val="hybridMultilevel"/>
    <w:tmpl w:val="B5783C5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587E23D9"/>
    <w:multiLevelType w:val="multilevel"/>
    <w:tmpl w:val="0EA8A888"/>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1613A0"/>
    <w:multiLevelType w:val="hybridMultilevel"/>
    <w:tmpl w:val="8AE046F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8AB1AF1"/>
    <w:multiLevelType w:val="hybridMultilevel"/>
    <w:tmpl w:val="D0E6BDE6"/>
    <w:lvl w:ilvl="0" w:tplc="DC0680A2">
      <w:start w:val="1"/>
      <w:numFmt w:val="upp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39">
    <w:nsid w:val="78DA2311"/>
    <w:multiLevelType w:val="hybridMultilevel"/>
    <w:tmpl w:val="C44C2450"/>
    <w:lvl w:ilvl="0" w:tplc="808E5BE2">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9EB05AD8">
      <w:start w:val="18"/>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abstractNum w:abstractNumId="41">
    <w:nsid w:val="7F4C5C35"/>
    <w:multiLevelType w:val="hybridMultilevel"/>
    <w:tmpl w:val="08CCED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5"/>
  </w:num>
  <w:num w:numId="3">
    <w:abstractNumId w:val="40"/>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34"/>
  </w:num>
  <w:num w:numId="6">
    <w:abstractNumId w:val="7"/>
  </w:num>
  <w:num w:numId="7">
    <w:abstractNumId w:val="28"/>
  </w:num>
  <w:num w:numId="8">
    <w:abstractNumId w:val="24"/>
  </w:num>
  <w:num w:numId="9">
    <w:abstractNumId w:val="13"/>
  </w:num>
  <w:num w:numId="10">
    <w:abstractNumId w:val="2"/>
  </w:num>
  <w:num w:numId="11">
    <w:abstractNumId w:val="12"/>
  </w:num>
  <w:num w:numId="12">
    <w:abstractNumId w:val="22"/>
  </w:num>
  <w:num w:numId="13">
    <w:abstractNumId w:val="29"/>
  </w:num>
  <w:num w:numId="14">
    <w:abstractNumId w:val="36"/>
  </w:num>
  <w:num w:numId="15">
    <w:abstractNumId w:val="5"/>
  </w:num>
  <w:num w:numId="16">
    <w:abstractNumId w:val="8"/>
  </w:num>
  <w:num w:numId="17">
    <w:abstractNumId w:val="19"/>
  </w:num>
  <w:num w:numId="18">
    <w:abstractNumId w:val="17"/>
  </w:num>
  <w:num w:numId="19">
    <w:abstractNumId w:val="18"/>
  </w:num>
  <w:num w:numId="20">
    <w:abstractNumId w:val="37"/>
  </w:num>
  <w:num w:numId="21">
    <w:abstractNumId w:val="23"/>
  </w:num>
  <w:num w:numId="22">
    <w:abstractNumId w:val="6"/>
  </w:num>
  <w:num w:numId="23">
    <w:abstractNumId w:val="20"/>
  </w:num>
  <w:num w:numId="24">
    <w:abstractNumId w:val="33"/>
  </w:num>
  <w:num w:numId="25">
    <w:abstractNumId w:val="27"/>
  </w:num>
  <w:num w:numId="26">
    <w:abstractNumId w:val="30"/>
  </w:num>
  <w:num w:numId="27">
    <w:abstractNumId w:val="9"/>
  </w:num>
  <w:num w:numId="28">
    <w:abstractNumId w:val="10"/>
  </w:num>
  <w:num w:numId="29">
    <w:abstractNumId w:val="26"/>
  </w:num>
  <w:num w:numId="30">
    <w:abstractNumId w:val="31"/>
  </w:num>
  <w:num w:numId="31">
    <w:abstractNumId w:val="39"/>
  </w:num>
  <w:num w:numId="32">
    <w:abstractNumId w:val="11"/>
  </w:num>
  <w:num w:numId="33">
    <w:abstractNumId w:val="16"/>
  </w:num>
  <w:num w:numId="34">
    <w:abstractNumId w:val="3"/>
  </w:num>
  <w:num w:numId="35">
    <w:abstractNumId w:val="8"/>
  </w:num>
  <w:num w:numId="36">
    <w:abstractNumId w:val="8"/>
  </w:num>
  <w:num w:numId="37">
    <w:abstractNumId w:val="21"/>
  </w:num>
  <w:num w:numId="38">
    <w:abstractNumId w:val="15"/>
  </w:num>
  <w:num w:numId="39">
    <w:abstractNumId w:val="38"/>
  </w:num>
  <w:num w:numId="40">
    <w:abstractNumId w:val="8"/>
  </w:num>
  <w:num w:numId="41">
    <w:abstractNumId w:val="8"/>
  </w:num>
  <w:num w:numId="42">
    <w:abstractNumId w:val="0"/>
  </w:num>
  <w:num w:numId="43">
    <w:abstractNumId w:val="14"/>
  </w:num>
  <w:num w:numId="44">
    <w:abstractNumId w:val="4"/>
  </w:num>
  <w:num w:numId="45">
    <w:abstractNumId w:val="25"/>
  </w:num>
  <w:num w:numId="46">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defaultTabStop w:val="720"/>
  <w:hyphenationZone w:val="425"/>
  <w:drawingGridHorizontalSpacing w:val="9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D1"/>
    <w:rsid w:val="000002E2"/>
    <w:rsid w:val="0000062B"/>
    <w:rsid w:val="000019EB"/>
    <w:rsid w:val="00001C28"/>
    <w:rsid w:val="00010F3E"/>
    <w:rsid w:val="000164D1"/>
    <w:rsid w:val="0001740C"/>
    <w:rsid w:val="00020699"/>
    <w:rsid w:val="00020C66"/>
    <w:rsid w:val="00026081"/>
    <w:rsid w:val="00027BDE"/>
    <w:rsid w:val="00031CEE"/>
    <w:rsid w:val="000328B7"/>
    <w:rsid w:val="00037A8C"/>
    <w:rsid w:val="000465A6"/>
    <w:rsid w:val="00065D65"/>
    <w:rsid w:val="0007140E"/>
    <w:rsid w:val="0007397C"/>
    <w:rsid w:val="00076EEF"/>
    <w:rsid w:val="0007709E"/>
    <w:rsid w:val="000800EA"/>
    <w:rsid w:val="00082082"/>
    <w:rsid w:val="00083E06"/>
    <w:rsid w:val="00086818"/>
    <w:rsid w:val="00093501"/>
    <w:rsid w:val="00095446"/>
    <w:rsid w:val="000962E4"/>
    <w:rsid w:val="000966C2"/>
    <w:rsid w:val="00096860"/>
    <w:rsid w:val="000A0F50"/>
    <w:rsid w:val="000A2F11"/>
    <w:rsid w:val="000A7836"/>
    <w:rsid w:val="000A7D4B"/>
    <w:rsid w:val="000A7EDE"/>
    <w:rsid w:val="000B1B28"/>
    <w:rsid w:val="000B1D24"/>
    <w:rsid w:val="000B41E9"/>
    <w:rsid w:val="000C1BD5"/>
    <w:rsid w:val="000C4B3A"/>
    <w:rsid w:val="000C571E"/>
    <w:rsid w:val="000D2C61"/>
    <w:rsid w:val="000D3E31"/>
    <w:rsid w:val="000D5A30"/>
    <w:rsid w:val="000D708A"/>
    <w:rsid w:val="000D77F4"/>
    <w:rsid w:val="000E1C51"/>
    <w:rsid w:val="000E55E0"/>
    <w:rsid w:val="000E6310"/>
    <w:rsid w:val="000F2C1E"/>
    <w:rsid w:val="000F71C0"/>
    <w:rsid w:val="00100F5E"/>
    <w:rsid w:val="001012AF"/>
    <w:rsid w:val="00101985"/>
    <w:rsid w:val="00102917"/>
    <w:rsid w:val="00106CA8"/>
    <w:rsid w:val="00107634"/>
    <w:rsid w:val="001114CA"/>
    <w:rsid w:val="00120934"/>
    <w:rsid w:val="001270A9"/>
    <w:rsid w:val="0013189A"/>
    <w:rsid w:val="0015003B"/>
    <w:rsid w:val="00156833"/>
    <w:rsid w:val="00160A5F"/>
    <w:rsid w:val="00165089"/>
    <w:rsid w:val="0016550E"/>
    <w:rsid w:val="00167ECA"/>
    <w:rsid w:val="00172E64"/>
    <w:rsid w:val="001762F1"/>
    <w:rsid w:val="00176896"/>
    <w:rsid w:val="001775D7"/>
    <w:rsid w:val="00180C7D"/>
    <w:rsid w:val="00183002"/>
    <w:rsid w:val="00184F9B"/>
    <w:rsid w:val="001860C1"/>
    <w:rsid w:val="00186EDF"/>
    <w:rsid w:val="00193223"/>
    <w:rsid w:val="001961D5"/>
    <w:rsid w:val="001A693A"/>
    <w:rsid w:val="001B118D"/>
    <w:rsid w:val="001B385D"/>
    <w:rsid w:val="001C1C50"/>
    <w:rsid w:val="001C4372"/>
    <w:rsid w:val="001C57D9"/>
    <w:rsid w:val="001D0BEE"/>
    <w:rsid w:val="001D242E"/>
    <w:rsid w:val="001D4243"/>
    <w:rsid w:val="001D5371"/>
    <w:rsid w:val="001D790D"/>
    <w:rsid w:val="001E1CEB"/>
    <w:rsid w:val="001E24FE"/>
    <w:rsid w:val="001E2F70"/>
    <w:rsid w:val="001E5F50"/>
    <w:rsid w:val="001E62A1"/>
    <w:rsid w:val="001F09D0"/>
    <w:rsid w:val="001F3348"/>
    <w:rsid w:val="001F383E"/>
    <w:rsid w:val="001F5FC4"/>
    <w:rsid w:val="001F7E0E"/>
    <w:rsid w:val="00200F50"/>
    <w:rsid w:val="00203AB7"/>
    <w:rsid w:val="002050B5"/>
    <w:rsid w:val="002235DF"/>
    <w:rsid w:val="0022553F"/>
    <w:rsid w:val="00226094"/>
    <w:rsid w:val="00232383"/>
    <w:rsid w:val="0023410A"/>
    <w:rsid w:val="002351B9"/>
    <w:rsid w:val="002441F1"/>
    <w:rsid w:val="0024472F"/>
    <w:rsid w:val="00246A5A"/>
    <w:rsid w:val="00246AE8"/>
    <w:rsid w:val="002501AA"/>
    <w:rsid w:val="0025064B"/>
    <w:rsid w:val="00250E39"/>
    <w:rsid w:val="0025296C"/>
    <w:rsid w:val="00254120"/>
    <w:rsid w:val="0026207E"/>
    <w:rsid w:val="00264F3C"/>
    <w:rsid w:val="00264FF8"/>
    <w:rsid w:val="00265280"/>
    <w:rsid w:val="00265B20"/>
    <w:rsid w:val="0026603F"/>
    <w:rsid w:val="00267085"/>
    <w:rsid w:val="00272430"/>
    <w:rsid w:val="002751D9"/>
    <w:rsid w:val="002756BA"/>
    <w:rsid w:val="0027696E"/>
    <w:rsid w:val="00281756"/>
    <w:rsid w:val="002818A1"/>
    <w:rsid w:val="00285878"/>
    <w:rsid w:val="00285BCC"/>
    <w:rsid w:val="002909B6"/>
    <w:rsid w:val="002920C5"/>
    <w:rsid w:val="00293B8A"/>
    <w:rsid w:val="00295E2B"/>
    <w:rsid w:val="002A02CF"/>
    <w:rsid w:val="002A1487"/>
    <w:rsid w:val="002A1854"/>
    <w:rsid w:val="002A27DA"/>
    <w:rsid w:val="002A5D42"/>
    <w:rsid w:val="002B173F"/>
    <w:rsid w:val="002B55C8"/>
    <w:rsid w:val="002B631C"/>
    <w:rsid w:val="002B6D9E"/>
    <w:rsid w:val="002C3D03"/>
    <w:rsid w:val="002C4F43"/>
    <w:rsid w:val="002C65D3"/>
    <w:rsid w:val="002D3D58"/>
    <w:rsid w:val="002D51EF"/>
    <w:rsid w:val="002D5BD4"/>
    <w:rsid w:val="002D5CEE"/>
    <w:rsid w:val="002D6DA6"/>
    <w:rsid w:val="002F388E"/>
    <w:rsid w:val="002F4281"/>
    <w:rsid w:val="002F553B"/>
    <w:rsid w:val="002F6DF3"/>
    <w:rsid w:val="002F7F7D"/>
    <w:rsid w:val="0030005C"/>
    <w:rsid w:val="003029F1"/>
    <w:rsid w:val="00302F5F"/>
    <w:rsid w:val="003033AA"/>
    <w:rsid w:val="003105E4"/>
    <w:rsid w:val="003127E8"/>
    <w:rsid w:val="00315F87"/>
    <w:rsid w:val="00322BC0"/>
    <w:rsid w:val="003241B2"/>
    <w:rsid w:val="0032740A"/>
    <w:rsid w:val="00330040"/>
    <w:rsid w:val="00330D8D"/>
    <w:rsid w:val="00350462"/>
    <w:rsid w:val="00353D6D"/>
    <w:rsid w:val="00354D4F"/>
    <w:rsid w:val="00356DF2"/>
    <w:rsid w:val="003608C3"/>
    <w:rsid w:val="003614DA"/>
    <w:rsid w:val="0036413C"/>
    <w:rsid w:val="00364EF5"/>
    <w:rsid w:val="00366F1F"/>
    <w:rsid w:val="00372A09"/>
    <w:rsid w:val="00375C40"/>
    <w:rsid w:val="0037751A"/>
    <w:rsid w:val="00380C8D"/>
    <w:rsid w:val="003817E2"/>
    <w:rsid w:val="00382401"/>
    <w:rsid w:val="0038410A"/>
    <w:rsid w:val="00384FD4"/>
    <w:rsid w:val="00390988"/>
    <w:rsid w:val="00395AAF"/>
    <w:rsid w:val="003A41DF"/>
    <w:rsid w:val="003A6301"/>
    <w:rsid w:val="003B0F4B"/>
    <w:rsid w:val="003B53DB"/>
    <w:rsid w:val="003B5644"/>
    <w:rsid w:val="003B5ACA"/>
    <w:rsid w:val="003B64F8"/>
    <w:rsid w:val="003C15B0"/>
    <w:rsid w:val="003C1902"/>
    <w:rsid w:val="003C5D92"/>
    <w:rsid w:val="003C6A5C"/>
    <w:rsid w:val="003D191F"/>
    <w:rsid w:val="003D76FD"/>
    <w:rsid w:val="003E340B"/>
    <w:rsid w:val="003F0047"/>
    <w:rsid w:val="003F673F"/>
    <w:rsid w:val="003F73EE"/>
    <w:rsid w:val="004015A9"/>
    <w:rsid w:val="00406412"/>
    <w:rsid w:val="00415676"/>
    <w:rsid w:val="0042004A"/>
    <w:rsid w:val="004247E0"/>
    <w:rsid w:val="00430F4A"/>
    <w:rsid w:val="00433FC8"/>
    <w:rsid w:val="00435627"/>
    <w:rsid w:val="00435639"/>
    <w:rsid w:val="00436E39"/>
    <w:rsid w:val="00436E54"/>
    <w:rsid w:val="00440410"/>
    <w:rsid w:val="004460DE"/>
    <w:rsid w:val="00447EDB"/>
    <w:rsid w:val="00450F14"/>
    <w:rsid w:val="00452432"/>
    <w:rsid w:val="00452E6E"/>
    <w:rsid w:val="004539FE"/>
    <w:rsid w:val="00454230"/>
    <w:rsid w:val="00455F3C"/>
    <w:rsid w:val="00457467"/>
    <w:rsid w:val="004610AA"/>
    <w:rsid w:val="004645FC"/>
    <w:rsid w:val="0046572A"/>
    <w:rsid w:val="004728B4"/>
    <w:rsid w:val="00475617"/>
    <w:rsid w:val="00481D4F"/>
    <w:rsid w:val="00487659"/>
    <w:rsid w:val="00491D3F"/>
    <w:rsid w:val="004929CF"/>
    <w:rsid w:val="00495A65"/>
    <w:rsid w:val="004A3636"/>
    <w:rsid w:val="004A5256"/>
    <w:rsid w:val="004A689B"/>
    <w:rsid w:val="004B0255"/>
    <w:rsid w:val="004C5F6A"/>
    <w:rsid w:val="004C6F0D"/>
    <w:rsid w:val="004D0724"/>
    <w:rsid w:val="004D5F05"/>
    <w:rsid w:val="004E2E3C"/>
    <w:rsid w:val="004E3E20"/>
    <w:rsid w:val="004E50B8"/>
    <w:rsid w:val="004E65F9"/>
    <w:rsid w:val="004E6843"/>
    <w:rsid w:val="004F678C"/>
    <w:rsid w:val="004F73F5"/>
    <w:rsid w:val="00500BE7"/>
    <w:rsid w:val="00500CB9"/>
    <w:rsid w:val="00504125"/>
    <w:rsid w:val="0051193B"/>
    <w:rsid w:val="005211FC"/>
    <w:rsid w:val="00523448"/>
    <w:rsid w:val="00523995"/>
    <w:rsid w:val="00523E16"/>
    <w:rsid w:val="00527470"/>
    <w:rsid w:val="005327D1"/>
    <w:rsid w:val="00534696"/>
    <w:rsid w:val="00537418"/>
    <w:rsid w:val="00542853"/>
    <w:rsid w:val="005473CC"/>
    <w:rsid w:val="005500EF"/>
    <w:rsid w:val="005514CF"/>
    <w:rsid w:val="00553423"/>
    <w:rsid w:val="00555106"/>
    <w:rsid w:val="00562EF3"/>
    <w:rsid w:val="00563142"/>
    <w:rsid w:val="0056444B"/>
    <w:rsid w:val="005656B6"/>
    <w:rsid w:val="00565BC5"/>
    <w:rsid w:val="00573301"/>
    <w:rsid w:val="00580A41"/>
    <w:rsid w:val="00585BCA"/>
    <w:rsid w:val="005903B7"/>
    <w:rsid w:val="00594DA9"/>
    <w:rsid w:val="00597AD9"/>
    <w:rsid w:val="005A317E"/>
    <w:rsid w:val="005A6830"/>
    <w:rsid w:val="005B1342"/>
    <w:rsid w:val="005B2318"/>
    <w:rsid w:val="005B2EBD"/>
    <w:rsid w:val="005B6811"/>
    <w:rsid w:val="005B6B02"/>
    <w:rsid w:val="005B73DF"/>
    <w:rsid w:val="005C4734"/>
    <w:rsid w:val="005C4ED7"/>
    <w:rsid w:val="005D17DF"/>
    <w:rsid w:val="005D2C87"/>
    <w:rsid w:val="005D51AB"/>
    <w:rsid w:val="005D6ABF"/>
    <w:rsid w:val="005D6EA2"/>
    <w:rsid w:val="005E0345"/>
    <w:rsid w:val="005E2B70"/>
    <w:rsid w:val="005E3A29"/>
    <w:rsid w:val="005F0AE7"/>
    <w:rsid w:val="005F16CF"/>
    <w:rsid w:val="005F30CF"/>
    <w:rsid w:val="005F47DE"/>
    <w:rsid w:val="005F708C"/>
    <w:rsid w:val="00602BFA"/>
    <w:rsid w:val="00606C69"/>
    <w:rsid w:val="006129BD"/>
    <w:rsid w:val="006135AF"/>
    <w:rsid w:val="0061464A"/>
    <w:rsid w:val="00621463"/>
    <w:rsid w:val="006217A8"/>
    <w:rsid w:val="00622F7C"/>
    <w:rsid w:val="006230C1"/>
    <w:rsid w:val="00623CED"/>
    <w:rsid w:val="00626A23"/>
    <w:rsid w:val="0063156F"/>
    <w:rsid w:val="00632D38"/>
    <w:rsid w:val="006338ED"/>
    <w:rsid w:val="00634779"/>
    <w:rsid w:val="00634B0A"/>
    <w:rsid w:val="006370A4"/>
    <w:rsid w:val="0064316E"/>
    <w:rsid w:val="00643C3F"/>
    <w:rsid w:val="0064659C"/>
    <w:rsid w:val="006470BC"/>
    <w:rsid w:val="00652928"/>
    <w:rsid w:val="00653B91"/>
    <w:rsid w:val="00654786"/>
    <w:rsid w:val="00660DFF"/>
    <w:rsid w:val="00661287"/>
    <w:rsid w:val="00661ACD"/>
    <w:rsid w:val="0066365C"/>
    <w:rsid w:val="00665B87"/>
    <w:rsid w:val="00666DCA"/>
    <w:rsid w:val="00671759"/>
    <w:rsid w:val="00671E39"/>
    <w:rsid w:val="006725ED"/>
    <w:rsid w:val="00681718"/>
    <w:rsid w:val="00687FBF"/>
    <w:rsid w:val="006A3818"/>
    <w:rsid w:val="006A41CC"/>
    <w:rsid w:val="006A61D4"/>
    <w:rsid w:val="006B3947"/>
    <w:rsid w:val="006B403B"/>
    <w:rsid w:val="006B6E46"/>
    <w:rsid w:val="006C35B4"/>
    <w:rsid w:val="006D1232"/>
    <w:rsid w:val="006D3B7D"/>
    <w:rsid w:val="006E4B96"/>
    <w:rsid w:val="006E6D4D"/>
    <w:rsid w:val="006E6FB5"/>
    <w:rsid w:val="006F2887"/>
    <w:rsid w:val="006F69B9"/>
    <w:rsid w:val="00704C11"/>
    <w:rsid w:val="0070618B"/>
    <w:rsid w:val="00706A91"/>
    <w:rsid w:val="007109AE"/>
    <w:rsid w:val="00711F9A"/>
    <w:rsid w:val="0071396B"/>
    <w:rsid w:val="007236C9"/>
    <w:rsid w:val="00726DF0"/>
    <w:rsid w:val="00731A49"/>
    <w:rsid w:val="00733DF2"/>
    <w:rsid w:val="00734F2A"/>
    <w:rsid w:val="0073517F"/>
    <w:rsid w:val="0073652D"/>
    <w:rsid w:val="007420F1"/>
    <w:rsid w:val="00743597"/>
    <w:rsid w:val="00751960"/>
    <w:rsid w:val="00751CF9"/>
    <w:rsid w:val="00752238"/>
    <w:rsid w:val="007536C6"/>
    <w:rsid w:val="00754C63"/>
    <w:rsid w:val="00757885"/>
    <w:rsid w:val="00760CFC"/>
    <w:rsid w:val="00762943"/>
    <w:rsid w:val="00764F2A"/>
    <w:rsid w:val="007673CC"/>
    <w:rsid w:val="00771B60"/>
    <w:rsid w:val="00771B6F"/>
    <w:rsid w:val="00771D57"/>
    <w:rsid w:val="00772123"/>
    <w:rsid w:val="007721B5"/>
    <w:rsid w:val="00781647"/>
    <w:rsid w:val="00785FD2"/>
    <w:rsid w:val="00787895"/>
    <w:rsid w:val="007878A1"/>
    <w:rsid w:val="007907BE"/>
    <w:rsid w:val="00790DD2"/>
    <w:rsid w:val="0079238A"/>
    <w:rsid w:val="007A0C44"/>
    <w:rsid w:val="007A1561"/>
    <w:rsid w:val="007A628A"/>
    <w:rsid w:val="007B10DE"/>
    <w:rsid w:val="007B3209"/>
    <w:rsid w:val="007B501B"/>
    <w:rsid w:val="007C0686"/>
    <w:rsid w:val="007C0A5F"/>
    <w:rsid w:val="007C1528"/>
    <w:rsid w:val="007C1B05"/>
    <w:rsid w:val="007C45C3"/>
    <w:rsid w:val="007C6A84"/>
    <w:rsid w:val="007C6B47"/>
    <w:rsid w:val="007D77CF"/>
    <w:rsid w:val="007E0320"/>
    <w:rsid w:val="007E105C"/>
    <w:rsid w:val="007E7276"/>
    <w:rsid w:val="007F0A1A"/>
    <w:rsid w:val="007F17B6"/>
    <w:rsid w:val="007F337E"/>
    <w:rsid w:val="00801BAC"/>
    <w:rsid w:val="00811B09"/>
    <w:rsid w:val="00811E8C"/>
    <w:rsid w:val="00812E15"/>
    <w:rsid w:val="00813524"/>
    <w:rsid w:val="00816C5A"/>
    <w:rsid w:val="008236AA"/>
    <w:rsid w:val="00824401"/>
    <w:rsid w:val="008310C6"/>
    <w:rsid w:val="00841270"/>
    <w:rsid w:val="00841BB5"/>
    <w:rsid w:val="00841FAF"/>
    <w:rsid w:val="00842478"/>
    <w:rsid w:val="00842578"/>
    <w:rsid w:val="0084520B"/>
    <w:rsid w:val="00845661"/>
    <w:rsid w:val="008516EE"/>
    <w:rsid w:val="00852766"/>
    <w:rsid w:val="008528C5"/>
    <w:rsid w:val="008538A2"/>
    <w:rsid w:val="00860E91"/>
    <w:rsid w:val="00861B5E"/>
    <w:rsid w:val="008628DB"/>
    <w:rsid w:val="008676ED"/>
    <w:rsid w:val="008679FA"/>
    <w:rsid w:val="008773D4"/>
    <w:rsid w:val="0088000F"/>
    <w:rsid w:val="0088016C"/>
    <w:rsid w:val="00881AFC"/>
    <w:rsid w:val="00884D86"/>
    <w:rsid w:val="008870E0"/>
    <w:rsid w:val="00897566"/>
    <w:rsid w:val="008A1D25"/>
    <w:rsid w:val="008C3E5C"/>
    <w:rsid w:val="008C5FF2"/>
    <w:rsid w:val="008C7056"/>
    <w:rsid w:val="008C7D4F"/>
    <w:rsid w:val="008D27F4"/>
    <w:rsid w:val="008D4772"/>
    <w:rsid w:val="008D6012"/>
    <w:rsid w:val="008E03A4"/>
    <w:rsid w:val="008E3268"/>
    <w:rsid w:val="008F3344"/>
    <w:rsid w:val="008F3EF3"/>
    <w:rsid w:val="008F5D1C"/>
    <w:rsid w:val="008F7206"/>
    <w:rsid w:val="00904041"/>
    <w:rsid w:val="00905A78"/>
    <w:rsid w:val="009063F0"/>
    <w:rsid w:val="009072DF"/>
    <w:rsid w:val="009079D1"/>
    <w:rsid w:val="00907C36"/>
    <w:rsid w:val="00923A77"/>
    <w:rsid w:val="00924566"/>
    <w:rsid w:val="009248F5"/>
    <w:rsid w:val="00925A74"/>
    <w:rsid w:val="00926277"/>
    <w:rsid w:val="0092699E"/>
    <w:rsid w:val="009269BB"/>
    <w:rsid w:val="00927E75"/>
    <w:rsid w:val="00931830"/>
    <w:rsid w:val="00937205"/>
    <w:rsid w:val="0093752B"/>
    <w:rsid w:val="00937948"/>
    <w:rsid w:val="00940491"/>
    <w:rsid w:val="00940520"/>
    <w:rsid w:val="009421FF"/>
    <w:rsid w:val="009435EE"/>
    <w:rsid w:val="00944F07"/>
    <w:rsid w:val="00947585"/>
    <w:rsid w:val="00950C8F"/>
    <w:rsid w:val="00954732"/>
    <w:rsid w:val="009561DD"/>
    <w:rsid w:val="00957346"/>
    <w:rsid w:val="00964A94"/>
    <w:rsid w:val="00973111"/>
    <w:rsid w:val="009766E1"/>
    <w:rsid w:val="00981086"/>
    <w:rsid w:val="009813A5"/>
    <w:rsid w:val="00981548"/>
    <w:rsid w:val="00990AA9"/>
    <w:rsid w:val="00994947"/>
    <w:rsid w:val="00996151"/>
    <w:rsid w:val="00997684"/>
    <w:rsid w:val="009A3EBD"/>
    <w:rsid w:val="009A6885"/>
    <w:rsid w:val="009B039E"/>
    <w:rsid w:val="009B2D1D"/>
    <w:rsid w:val="009B2E9D"/>
    <w:rsid w:val="009C6F59"/>
    <w:rsid w:val="009C77A1"/>
    <w:rsid w:val="009D1DB0"/>
    <w:rsid w:val="009D2C1D"/>
    <w:rsid w:val="009D30D0"/>
    <w:rsid w:val="009D7977"/>
    <w:rsid w:val="009E2021"/>
    <w:rsid w:val="009E4483"/>
    <w:rsid w:val="009F2DC5"/>
    <w:rsid w:val="009F3E03"/>
    <w:rsid w:val="009F4BA8"/>
    <w:rsid w:val="009F6AC9"/>
    <w:rsid w:val="00A07E48"/>
    <w:rsid w:val="00A16DE3"/>
    <w:rsid w:val="00A20EDA"/>
    <w:rsid w:val="00A243A1"/>
    <w:rsid w:val="00A24E80"/>
    <w:rsid w:val="00A253A4"/>
    <w:rsid w:val="00A27F9D"/>
    <w:rsid w:val="00A32A41"/>
    <w:rsid w:val="00A33812"/>
    <w:rsid w:val="00A33D26"/>
    <w:rsid w:val="00A34F26"/>
    <w:rsid w:val="00A47FCD"/>
    <w:rsid w:val="00A515C9"/>
    <w:rsid w:val="00A575A1"/>
    <w:rsid w:val="00A63769"/>
    <w:rsid w:val="00A65639"/>
    <w:rsid w:val="00A661EC"/>
    <w:rsid w:val="00A664A4"/>
    <w:rsid w:val="00A672F3"/>
    <w:rsid w:val="00A75449"/>
    <w:rsid w:val="00A76803"/>
    <w:rsid w:val="00A93F3A"/>
    <w:rsid w:val="00A9670D"/>
    <w:rsid w:val="00AA00B5"/>
    <w:rsid w:val="00AA77E5"/>
    <w:rsid w:val="00AA7850"/>
    <w:rsid w:val="00AB0AF1"/>
    <w:rsid w:val="00AB0B62"/>
    <w:rsid w:val="00AB1298"/>
    <w:rsid w:val="00AB1BE0"/>
    <w:rsid w:val="00AB4039"/>
    <w:rsid w:val="00AB72A9"/>
    <w:rsid w:val="00AC24AA"/>
    <w:rsid w:val="00AC2EF7"/>
    <w:rsid w:val="00AC43A6"/>
    <w:rsid w:val="00AC78C7"/>
    <w:rsid w:val="00AC7926"/>
    <w:rsid w:val="00AD0173"/>
    <w:rsid w:val="00AD088B"/>
    <w:rsid w:val="00AD1D03"/>
    <w:rsid w:val="00AE295A"/>
    <w:rsid w:val="00AE57F7"/>
    <w:rsid w:val="00AF1027"/>
    <w:rsid w:val="00AF47AB"/>
    <w:rsid w:val="00AF4A3C"/>
    <w:rsid w:val="00AF7920"/>
    <w:rsid w:val="00AF7FDA"/>
    <w:rsid w:val="00B00196"/>
    <w:rsid w:val="00B002A8"/>
    <w:rsid w:val="00B0099C"/>
    <w:rsid w:val="00B024C6"/>
    <w:rsid w:val="00B02E7D"/>
    <w:rsid w:val="00B05641"/>
    <w:rsid w:val="00B118AF"/>
    <w:rsid w:val="00B1305B"/>
    <w:rsid w:val="00B253F4"/>
    <w:rsid w:val="00B25945"/>
    <w:rsid w:val="00B35B5D"/>
    <w:rsid w:val="00B451A9"/>
    <w:rsid w:val="00B473AD"/>
    <w:rsid w:val="00B47D06"/>
    <w:rsid w:val="00B5095D"/>
    <w:rsid w:val="00B5465F"/>
    <w:rsid w:val="00B556BE"/>
    <w:rsid w:val="00B5599B"/>
    <w:rsid w:val="00B612C6"/>
    <w:rsid w:val="00B67005"/>
    <w:rsid w:val="00B702E5"/>
    <w:rsid w:val="00B70649"/>
    <w:rsid w:val="00B7189A"/>
    <w:rsid w:val="00B71D57"/>
    <w:rsid w:val="00B73E4D"/>
    <w:rsid w:val="00B75285"/>
    <w:rsid w:val="00B77FDE"/>
    <w:rsid w:val="00B868AA"/>
    <w:rsid w:val="00B96F19"/>
    <w:rsid w:val="00B974BA"/>
    <w:rsid w:val="00BA2A04"/>
    <w:rsid w:val="00BA5497"/>
    <w:rsid w:val="00BA6ED3"/>
    <w:rsid w:val="00BB0615"/>
    <w:rsid w:val="00BC459A"/>
    <w:rsid w:val="00BC56DB"/>
    <w:rsid w:val="00BC601C"/>
    <w:rsid w:val="00BD2253"/>
    <w:rsid w:val="00BD263C"/>
    <w:rsid w:val="00BD2F23"/>
    <w:rsid w:val="00BD34B1"/>
    <w:rsid w:val="00BD5D60"/>
    <w:rsid w:val="00BD61A4"/>
    <w:rsid w:val="00BE1E80"/>
    <w:rsid w:val="00BE2E50"/>
    <w:rsid w:val="00BE4DED"/>
    <w:rsid w:val="00BE57ED"/>
    <w:rsid w:val="00BE696F"/>
    <w:rsid w:val="00BF2EB9"/>
    <w:rsid w:val="00BF550A"/>
    <w:rsid w:val="00C018E1"/>
    <w:rsid w:val="00C02354"/>
    <w:rsid w:val="00C02608"/>
    <w:rsid w:val="00C02E4D"/>
    <w:rsid w:val="00C02E91"/>
    <w:rsid w:val="00C054B3"/>
    <w:rsid w:val="00C11231"/>
    <w:rsid w:val="00C20682"/>
    <w:rsid w:val="00C21A30"/>
    <w:rsid w:val="00C315A5"/>
    <w:rsid w:val="00C31A53"/>
    <w:rsid w:val="00C3699C"/>
    <w:rsid w:val="00C375AE"/>
    <w:rsid w:val="00C416FC"/>
    <w:rsid w:val="00C4532A"/>
    <w:rsid w:val="00C45CF0"/>
    <w:rsid w:val="00C51C75"/>
    <w:rsid w:val="00C52CE8"/>
    <w:rsid w:val="00C52FBA"/>
    <w:rsid w:val="00C55769"/>
    <w:rsid w:val="00C6077A"/>
    <w:rsid w:val="00C728EC"/>
    <w:rsid w:val="00C76FCA"/>
    <w:rsid w:val="00C863CF"/>
    <w:rsid w:val="00C86C9B"/>
    <w:rsid w:val="00C91CD5"/>
    <w:rsid w:val="00C94F8D"/>
    <w:rsid w:val="00C957D5"/>
    <w:rsid w:val="00C96519"/>
    <w:rsid w:val="00C96AA3"/>
    <w:rsid w:val="00C96C71"/>
    <w:rsid w:val="00C96E02"/>
    <w:rsid w:val="00CA2D42"/>
    <w:rsid w:val="00CA436C"/>
    <w:rsid w:val="00CA7C0F"/>
    <w:rsid w:val="00CB0745"/>
    <w:rsid w:val="00CB2B6D"/>
    <w:rsid w:val="00CC06F2"/>
    <w:rsid w:val="00CC0C0D"/>
    <w:rsid w:val="00CC0DC2"/>
    <w:rsid w:val="00CC4554"/>
    <w:rsid w:val="00CD153A"/>
    <w:rsid w:val="00CD6BEE"/>
    <w:rsid w:val="00CE0B39"/>
    <w:rsid w:val="00CE1698"/>
    <w:rsid w:val="00CE5633"/>
    <w:rsid w:val="00D01737"/>
    <w:rsid w:val="00D0250F"/>
    <w:rsid w:val="00D130F4"/>
    <w:rsid w:val="00D14E02"/>
    <w:rsid w:val="00D16AF7"/>
    <w:rsid w:val="00D2109B"/>
    <w:rsid w:val="00D23B42"/>
    <w:rsid w:val="00D26294"/>
    <w:rsid w:val="00D317BE"/>
    <w:rsid w:val="00D3339F"/>
    <w:rsid w:val="00D3352A"/>
    <w:rsid w:val="00D35537"/>
    <w:rsid w:val="00D372AB"/>
    <w:rsid w:val="00D450EF"/>
    <w:rsid w:val="00D512DB"/>
    <w:rsid w:val="00D5538C"/>
    <w:rsid w:val="00D56DCB"/>
    <w:rsid w:val="00D60264"/>
    <w:rsid w:val="00D62E22"/>
    <w:rsid w:val="00D6468B"/>
    <w:rsid w:val="00D670DD"/>
    <w:rsid w:val="00D7103A"/>
    <w:rsid w:val="00D74D94"/>
    <w:rsid w:val="00D813B1"/>
    <w:rsid w:val="00D83425"/>
    <w:rsid w:val="00D85CDC"/>
    <w:rsid w:val="00D91474"/>
    <w:rsid w:val="00D96237"/>
    <w:rsid w:val="00D96425"/>
    <w:rsid w:val="00DA4D35"/>
    <w:rsid w:val="00DA5EB7"/>
    <w:rsid w:val="00DA78B4"/>
    <w:rsid w:val="00DB1875"/>
    <w:rsid w:val="00DC3218"/>
    <w:rsid w:val="00DC3EB1"/>
    <w:rsid w:val="00DC463A"/>
    <w:rsid w:val="00DC6371"/>
    <w:rsid w:val="00DD73B9"/>
    <w:rsid w:val="00DD7A47"/>
    <w:rsid w:val="00DE27AB"/>
    <w:rsid w:val="00DE3294"/>
    <w:rsid w:val="00DE40BB"/>
    <w:rsid w:val="00DF0FFA"/>
    <w:rsid w:val="00DF3DE2"/>
    <w:rsid w:val="00DF4E94"/>
    <w:rsid w:val="00E00A4B"/>
    <w:rsid w:val="00E03A43"/>
    <w:rsid w:val="00E04824"/>
    <w:rsid w:val="00E065C0"/>
    <w:rsid w:val="00E14833"/>
    <w:rsid w:val="00E2312B"/>
    <w:rsid w:val="00E24DB2"/>
    <w:rsid w:val="00E311E1"/>
    <w:rsid w:val="00E317BB"/>
    <w:rsid w:val="00E32C3C"/>
    <w:rsid w:val="00E37317"/>
    <w:rsid w:val="00E41521"/>
    <w:rsid w:val="00E439B6"/>
    <w:rsid w:val="00E4479A"/>
    <w:rsid w:val="00E45DC9"/>
    <w:rsid w:val="00E50BDE"/>
    <w:rsid w:val="00E52CF2"/>
    <w:rsid w:val="00E54AA1"/>
    <w:rsid w:val="00E665E9"/>
    <w:rsid w:val="00E67DFB"/>
    <w:rsid w:val="00E728B1"/>
    <w:rsid w:val="00E72AC2"/>
    <w:rsid w:val="00E73324"/>
    <w:rsid w:val="00E76685"/>
    <w:rsid w:val="00E84BC7"/>
    <w:rsid w:val="00E87642"/>
    <w:rsid w:val="00E9442B"/>
    <w:rsid w:val="00E9588B"/>
    <w:rsid w:val="00E9652B"/>
    <w:rsid w:val="00E97F0C"/>
    <w:rsid w:val="00EA57F7"/>
    <w:rsid w:val="00EA6108"/>
    <w:rsid w:val="00EC6080"/>
    <w:rsid w:val="00ED07E8"/>
    <w:rsid w:val="00ED3012"/>
    <w:rsid w:val="00ED489D"/>
    <w:rsid w:val="00ED66F2"/>
    <w:rsid w:val="00ED7BC0"/>
    <w:rsid w:val="00EE10A3"/>
    <w:rsid w:val="00EE303F"/>
    <w:rsid w:val="00EE7F3A"/>
    <w:rsid w:val="00EF24B7"/>
    <w:rsid w:val="00EF345B"/>
    <w:rsid w:val="00EF4A84"/>
    <w:rsid w:val="00EF525D"/>
    <w:rsid w:val="00EF5954"/>
    <w:rsid w:val="00EF63D4"/>
    <w:rsid w:val="00F00295"/>
    <w:rsid w:val="00F051DE"/>
    <w:rsid w:val="00F069B3"/>
    <w:rsid w:val="00F103CF"/>
    <w:rsid w:val="00F112C6"/>
    <w:rsid w:val="00F20330"/>
    <w:rsid w:val="00F216C7"/>
    <w:rsid w:val="00F2173D"/>
    <w:rsid w:val="00F23B8F"/>
    <w:rsid w:val="00F303FD"/>
    <w:rsid w:val="00F31487"/>
    <w:rsid w:val="00F36C95"/>
    <w:rsid w:val="00F42929"/>
    <w:rsid w:val="00F45B68"/>
    <w:rsid w:val="00F4732C"/>
    <w:rsid w:val="00F47C2A"/>
    <w:rsid w:val="00F50415"/>
    <w:rsid w:val="00F53CE8"/>
    <w:rsid w:val="00F55E60"/>
    <w:rsid w:val="00F6245A"/>
    <w:rsid w:val="00F6364D"/>
    <w:rsid w:val="00F6592D"/>
    <w:rsid w:val="00F71662"/>
    <w:rsid w:val="00F72D3C"/>
    <w:rsid w:val="00F741AC"/>
    <w:rsid w:val="00F813F1"/>
    <w:rsid w:val="00F8601B"/>
    <w:rsid w:val="00F87280"/>
    <w:rsid w:val="00F90370"/>
    <w:rsid w:val="00F91411"/>
    <w:rsid w:val="00F9281D"/>
    <w:rsid w:val="00F9470C"/>
    <w:rsid w:val="00F96971"/>
    <w:rsid w:val="00FA5595"/>
    <w:rsid w:val="00FB1B2E"/>
    <w:rsid w:val="00FB35EB"/>
    <w:rsid w:val="00FB40FF"/>
    <w:rsid w:val="00FB4203"/>
    <w:rsid w:val="00FC2AA0"/>
    <w:rsid w:val="00FC49E4"/>
    <w:rsid w:val="00FE322D"/>
    <w:rsid w:val="00FE4206"/>
    <w:rsid w:val="00FE452A"/>
    <w:rsid w:val="00FE603F"/>
    <w:rsid w:val="00FE70FC"/>
    <w:rsid w:val="00FF0F62"/>
    <w:rsid w:val="00FF5568"/>
    <w:rsid w:val="00FF7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09CF"/>
  <w15:docId w15:val="{C3427894-73A3-4D20-AF73-6ECEBC4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PEK"/>
    <w:qFormat/>
    <w:rsid w:val="009079D1"/>
    <w:pPr>
      <w:widowControl/>
      <w:jc w:val="both"/>
    </w:pPr>
    <w:rPr>
      <w:rFonts w:ascii="Arial" w:eastAsia="Times New Roman" w:hAnsi="Arial" w:cs="Times New Roman"/>
      <w:noProof/>
      <w:sz w:val="18"/>
      <w:szCs w:val="24"/>
      <w:lang w:val="sl-SI" w:eastAsia="sl-SI"/>
    </w:rPr>
  </w:style>
  <w:style w:type="paragraph" w:styleId="Heading1">
    <w:name w:val="heading 1"/>
    <w:aliases w:val="APEK-1"/>
    <w:basedOn w:val="Normal"/>
    <w:link w:val="Heading1Char"/>
    <w:qFormat/>
    <w:pPr>
      <w:ind w:left="328"/>
      <w:outlineLvl w:val="0"/>
    </w:pPr>
    <w:rPr>
      <w:rFonts w:ascii="Calibri" w:eastAsia="Calibri" w:hAnsi="Calibri"/>
      <w:sz w:val="28"/>
      <w:szCs w:val="28"/>
    </w:rPr>
  </w:style>
  <w:style w:type="paragraph" w:styleId="Heading2">
    <w:name w:val="heading 2"/>
    <w:aliases w:val="APEK-2"/>
    <w:basedOn w:val="Normal"/>
    <w:link w:val="Heading2Char"/>
    <w:uiPriority w:val="9"/>
    <w:qFormat/>
    <w:pPr>
      <w:ind w:left="328"/>
      <w:outlineLvl w:val="1"/>
    </w:pPr>
    <w:rPr>
      <w:rFonts w:ascii="Calibri" w:eastAsia="Calibri" w:hAnsi="Calibri"/>
      <w:szCs w:val="18"/>
    </w:rPr>
  </w:style>
  <w:style w:type="paragraph" w:styleId="Heading3">
    <w:name w:val="heading 3"/>
    <w:aliases w:val="APEK-3"/>
    <w:next w:val="Normal"/>
    <w:link w:val="Heading3Char"/>
    <w:qFormat/>
    <w:rsid w:val="009079D1"/>
    <w:pPr>
      <w:widowControl/>
      <w:jc w:val="both"/>
      <w:outlineLvl w:val="2"/>
    </w:pPr>
    <w:rPr>
      <w:rFonts w:ascii="Arial" w:eastAsia="Times New Roman" w:hAnsi="Arial" w:cs="Times New Roman"/>
      <w:b/>
      <w:bCs/>
      <w:sz w:val="18"/>
      <w:szCs w:val="26"/>
      <w:lang w:val="sl-SI" w:eastAsia="sl-SI"/>
    </w:rPr>
  </w:style>
  <w:style w:type="paragraph" w:styleId="Heading4">
    <w:name w:val="heading 4"/>
    <w:basedOn w:val="Normal"/>
    <w:next w:val="Normal"/>
    <w:link w:val="Heading4Char"/>
    <w:unhideWhenUsed/>
    <w:qFormat/>
    <w:rsid w:val="009079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079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079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079D1"/>
    <w:pPr>
      <w:keepNext/>
      <w:jc w:val="left"/>
      <w:outlineLvl w:val="6"/>
    </w:pPr>
    <w:rPr>
      <w:b/>
      <w:noProof w:val="0"/>
      <w:sz w:val="22"/>
      <w:szCs w:val="20"/>
      <w:lang w:val="x-none" w:eastAsia="x-none"/>
    </w:rPr>
  </w:style>
  <w:style w:type="paragraph" w:styleId="Heading8">
    <w:name w:val="heading 8"/>
    <w:basedOn w:val="Normal"/>
    <w:next w:val="Normal"/>
    <w:link w:val="Heading8Char"/>
    <w:unhideWhenUsed/>
    <w:qFormat/>
    <w:rsid w:val="009079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079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EK-1 Char"/>
    <w:basedOn w:val="DefaultParagraphFont"/>
    <w:link w:val="Heading1"/>
    <w:rsid w:val="009079D1"/>
    <w:rPr>
      <w:rFonts w:ascii="Calibri" w:eastAsia="Calibri" w:hAnsi="Calibri"/>
      <w:sz w:val="28"/>
      <w:szCs w:val="28"/>
    </w:rPr>
  </w:style>
  <w:style w:type="character" w:customStyle="1" w:styleId="Heading2Char">
    <w:name w:val="Heading 2 Char"/>
    <w:aliases w:val="APEK-2 Char"/>
    <w:link w:val="Heading2"/>
    <w:uiPriority w:val="9"/>
    <w:rsid w:val="009079D1"/>
    <w:rPr>
      <w:rFonts w:ascii="Calibri" w:eastAsia="Calibri" w:hAnsi="Calibri"/>
      <w:sz w:val="18"/>
      <w:szCs w:val="18"/>
    </w:rPr>
  </w:style>
  <w:style w:type="character" w:customStyle="1" w:styleId="Heading3Char">
    <w:name w:val="Heading 3 Char"/>
    <w:aliases w:val="APEK-3 Char"/>
    <w:basedOn w:val="DefaultParagraphFont"/>
    <w:link w:val="Heading3"/>
    <w:rsid w:val="009079D1"/>
    <w:rPr>
      <w:rFonts w:ascii="Arial" w:eastAsia="Times New Roman" w:hAnsi="Arial" w:cs="Times New Roman"/>
      <w:b/>
      <w:bCs/>
      <w:sz w:val="18"/>
      <w:szCs w:val="26"/>
      <w:lang w:val="sl-SI" w:eastAsia="sl-SI"/>
    </w:rPr>
  </w:style>
  <w:style w:type="character" w:customStyle="1" w:styleId="Heading4Char">
    <w:name w:val="Heading 4 Char"/>
    <w:basedOn w:val="DefaultParagraphFont"/>
    <w:link w:val="Heading4"/>
    <w:rsid w:val="009079D1"/>
    <w:rPr>
      <w:rFonts w:asciiTheme="majorHAnsi" w:eastAsiaTheme="majorEastAsia" w:hAnsiTheme="majorHAnsi" w:cstheme="majorBidi"/>
      <w:i/>
      <w:iCs/>
      <w:noProof/>
      <w:color w:val="365F91" w:themeColor="accent1" w:themeShade="BF"/>
      <w:sz w:val="18"/>
      <w:szCs w:val="24"/>
      <w:lang w:val="sl-SI" w:eastAsia="sl-SI"/>
    </w:rPr>
  </w:style>
  <w:style w:type="character" w:customStyle="1" w:styleId="Heading5Char">
    <w:name w:val="Heading 5 Char"/>
    <w:basedOn w:val="DefaultParagraphFont"/>
    <w:link w:val="Heading5"/>
    <w:rsid w:val="009079D1"/>
    <w:rPr>
      <w:rFonts w:asciiTheme="majorHAnsi" w:eastAsiaTheme="majorEastAsia" w:hAnsiTheme="majorHAnsi" w:cstheme="majorBidi"/>
      <w:noProof/>
      <w:color w:val="365F91" w:themeColor="accent1" w:themeShade="BF"/>
      <w:sz w:val="18"/>
      <w:szCs w:val="24"/>
      <w:lang w:val="sl-SI" w:eastAsia="sl-SI"/>
    </w:rPr>
  </w:style>
  <w:style w:type="character" w:customStyle="1" w:styleId="Heading6Char">
    <w:name w:val="Heading 6 Char"/>
    <w:basedOn w:val="DefaultParagraphFont"/>
    <w:link w:val="Heading6"/>
    <w:rsid w:val="009079D1"/>
    <w:rPr>
      <w:rFonts w:asciiTheme="majorHAnsi" w:eastAsiaTheme="majorEastAsia" w:hAnsiTheme="majorHAnsi" w:cstheme="majorBidi"/>
      <w:noProof/>
      <w:color w:val="243F60" w:themeColor="accent1" w:themeShade="7F"/>
      <w:sz w:val="18"/>
      <w:szCs w:val="24"/>
      <w:lang w:val="sl-SI" w:eastAsia="sl-SI"/>
    </w:rPr>
  </w:style>
  <w:style w:type="character" w:customStyle="1" w:styleId="Heading7Char">
    <w:name w:val="Heading 7 Char"/>
    <w:basedOn w:val="DefaultParagraphFont"/>
    <w:link w:val="Heading7"/>
    <w:rsid w:val="009079D1"/>
    <w:rPr>
      <w:rFonts w:ascii="Arial" w:eastAsia="Times New Roman" w:hAnsi="Arial" w:cs="Times New Roman"/>
      <w:b/>
      <w:szCs w:val="20"/>
      <w:lang w:val="x-none" w:eastAsia="x-none"/>
    </w:rPr>
  </w:style>
  <w:style w:type="character" w:customStyle="1" w:styleId="Heading8Char">
    <w:name w:val="Heading 8 Char"/>
    <w:basedOn w:val="DefaultParagraphFont"/>
    <w:link w:val="Heading8"/>
    <w:rsid w:val="009079D1"/>
    <w:rPr>
      <w:rFonts w:asciiTheme="majorHAnsi" w:eastAsiaTheme="majorEastAsia" w:hAnsiTheme="majorHAnsi" w:cstheme="majorBidi"/>
      <w:noProof/>
      <w:color w:val="272727" w:themeColor="text1" w:themeTint="D8"/>
      <w:sz w:val="21"/>
      <w:szCs w:val="21"/>
      <w:lang w:val="sl-SI" w:eastAsia="sl-SI"/>
    </w:rPr>
  </w:style>
  <w:style w:type="character" w:customStyle="1" w:styleId="Heading9Char">
    <w:name w:val="Heading 9 Char"/>
    <w:basedOn w:val="DefaultParagraphFont"/>
    <w:link w:val="Heading9"/>
    <w:rsid w:val="009079D1"/>
    <w:rPr>
      <w:rFonts w:asciiTheme="majorHAnsi" w:eastAsiaTheme="majorEastAsia" w:hAnsiTheme="majorHAnsi" w:cstheme="majorBidi"/>
      <w:i/>
      <w:iCs/>
      <w:noProof/>
      <w:color w:val="272727" w:themeColor="text1" w:themeTint="D8"/>
      <w:sz w:val="21"/>
      <w:szCs w:val="21"/>
      <w:lang w:val="sl-SI" w:eastAsia="sl-SI"/>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aliases w:val="Bulets"/>
    <w:basedOn w:val="Normal"/>
    <w:link w:val="BodyTextChar"/>
    <w:uiPriority w:val="99"/>
    <w:qFormat/>
    <w:pPr>
      <w:ind w:left="365"/>
    </w:pPr>
    <w:rPr>
      <w:rFonts w:eastAsia="Arial"/>
      <w:sz w:val="14"/>
      <w:szCs w:val="14"/>
    </w:rPr>
  </w:style>
  <w:style w:type="character" w:customStyle="1" w:styleId="BodyTextChar">
    <w:name w:val="Body Text Char"/>
    <w:aliases w:val="Bulets Char"/>
    <w:link w:val="BodyText"/>
    <w:uiPriority w:val="99"/>
    <w:rsid w:val="009079D1"/>
    <w:rPr>
      <w:rFonts w:ascii="Arial" w:eastAsia="Arial" w:hAnsi="Arial"/>
      <w:sz w:val="14"/>
      <w:szCs w:val="14"/>
    </w:rPr>
  </w:style>
  <w:style w:type="paragraph" w:styleId="ListParagraph">
    <w:name w:val="List Paragraph"/>
    <w:basedOn w:val="Normal"/>
    <w:link w:val="ListParagraphChar"/>
    <w:qFormat/>
  </w:style>
  <w:style w:type="character" w:customStyle="1" w:styleId="ListParagraphChar">
    <w:name w:val="List Paragraph Char"/>
    <w:basedOn w:val="DefaultParagraphFont"/>
    <w:link w:val="ListParagraph"/>
    <w:uiPriority w:val="34"/>
    <w:rsid w:val="009079D1"/>
    <w:rPr>
      <w:sz w:val="24"/>
    </w:rPr>
  </w:style>
  <w:style w:type="paragraph" w:customStyle="1" w:styleId="TableParagraph">
    <w:name w:val="Table Paragraph"/>
    <w:basedOn w:val="Normal"/>
    <w:uiPriority w:val="1"/>
    <w:qFormat/>
  </w:style>
  <w:style w:type="paragraph" w:styleId="Header">
    <w:name w:val="header"/>
    <w:aliases w:val="APEK-4"/>
    <w:basedOn w:val="Normal"/>
    <w:link w:val="HeaderChar"/>
    <w:unhideWhenUsed/>
    <w:rsid w:val="00184F9B"/>
    <w:pPr>
      <w:tabs>
        <w:tab w:val="center" w:pos="4536"/>
        <w:tab w:val="right" w:pos="9072"/>
      </w:tabs>
    </w:pPr>
  </w:style>
  <w:style w:type="character" w:customStyle="1" w:styleId="HeaderChar">
    <w:name w:val="Header Char"/>
    <w:aliases w:val="APEK-4 Char"/>
    <w:basedOn w:val="DefaultParagraphFont"/>
    <w:link w:val="Header"/>
    <w:rsid w:val="00184F9B"/>
    <w:rPr>
      <w:sz w:val="24"/>
    </w:rPr>
  </w:style>
  <w:style w:type="paragraph" w:styleId="Footer">
    <w:name w:val="footer"/>
    <w:aliases w:val="APEK-5"/>
    <w:basedOn w:val="Normal"/>
    <w:link w:val="FooterChar"/>
    <w:uiPriority w:val="99"/>
    <w:unhideWhenUsed/>
    <w:rsid w:val="00184F9B"/>
    <w:pPr>
      <w:tabs>
        <w:tab w:val="center" w:pos="4536"/>
        <w:tab w:val="right" w:pos="9072"/>
      </w:tabs>
    </w:pPr>
  </w:style>
  <w:style w:type="character" w:customStyle="1" w:styleId="FooterChar">
    <w:name w:val="Footer Char"/>
    <w:aliases w:val="APEK-5 Char"/>
    <w:basedOn w:val="DefaultParagraphFont"/>
    <w:link w:val="Footer"/>
    <w:uiPriority w:val="99"/>
    <w:rsid w:val="00184F9B"/>
    <w:rPr>
      <w:sz w:val="24"/>
    </w:rPr>
  </w:style>
  <w:style w:type="paragraph" w:styleId="BalloonText">
    <w:name w:val="Balloon Text"/>
    <w:basedOn w:val="Normal"/>
    <w:link w:val="BalloonTextChar"/>
    <w:uiPriority w:val="99"/>
    <w:unhideWhenUsed/>
    <w:rsid w:val="00184F9B"/>
    <w:rPr>
      <w:rFonts w:ascii="Tahoma" w:hAnsi="Tahoma" w:cs="Tahoma"/>
      <w:sz w:val="16"/>
      <w:szCs w:val="16"/>
    </w:rPr>
  </w:style>
  <w:style w:type="character" w:customStyle="1" w:styleId="BalloonTextChar">
    <w:name w:val="Balloon Text Char"/>
    <w:basedOn w:val="DefaultParagraphFont"/>
    <w:link w:val="BalloonText"/>
    <w:uiPriority w:val="99"/>
    <w:rsid w:val="00184F9B"/>
    <w:rPr>
      <w:rFonts w:ascii="Tahoma" w:hAnsi="Tahoma" w:cs="Tahoma"/>
      <w:sz w:val="16"/>
      <w:szCs w:val="16"/>
    </w:rPr>
  </w:style>
  <w:style w:type="paragraph" w:styleId="NormalWeb">
    <w:name w:val="Normal (Web)"/>
    <w:basedOn w:val="Normal"/>
    <w:uiPriority w:val="99"/>
    <w:unhideWhenUsed/>
    <w:rsid w:val="00184F9B"/>
    <w:pPr>
      <w:spacing w:before="100" w:beforeAutospacing="1" w:after="100" w:afterAutospacing="1"/>
    </w:pPr>
    <w:rPr>
      <w:rFonts w:ascii="Times New Roman" w:hAnsi="Times New Roman"/>
    </w:rPr>
  </w:style>
  <w:style w:type="table" w:styleId="TableGrid">
    <w:name w:val="Table Grid"/>
    <w:basedOn w:val="TableNormal"/>
    <w:uiPriority w:val="59"/>
    <w:rsid w:val="005A6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9D1"/>
    <w:rPr>
      <w:color w:val="0000FF"/>
      <w:u w:val="single"/>
    </w:rPr>
  </w:style>
  <w:style w:type="character" w:styleId="CommentReference">
    <w:name w:val="annotation reference"/>
    <w:basedOn w:val="DefaultParagraphFont"/>
    <w:unhideWhenUsed/>
    <w:rsid w:val="009079D1"/>
    <w:rPr>
      <w:sz w:val="16"/>
      <w:szCs w:val="16"/>
    </w:rPr>
  </w:style>
  <w:style w:type="paragraph" w:styleId="CommentText">
    <w:name w:val="annotation text"/>
    <w:basedOn w:val="Normal"/>
    <w:link w:val="CommentTextChar"/>
    <w:unhideWhenUsed/>
    <w:rsid w:val="009079D1"/>
    <w:pPr>
      <w:spacing w:after="160"/>
    </w:pPr>
    <w:rPr>
      <w:sz w:val="20"/>
      <w:szCs w:val="20"/>
    </w:rPr>
  </w:style>
  <w:style w:type="character" w:customStyle="1" w:styleId="CommentTextChar">
    <w:name w:val="Comment Text Char"/>
    <w:basedOn w:val="DefaultParagraphFont"/>
    <w:link w:val="CommentText"/>
    <w:rsid w:val="009079D1"/>
    <w:rPr>
      <w:rFonts w:ascii="Arial" w:eastAsia="Times New Roman" w:hAnsi="Arial" w:cs="Times New Roman"/>
      <w:noProof/>
      <w:sz w:val="20"/>
      <w:szCs w:val="20"/>
      <w:lang w:val="sl-SI" w:eastAsia="sl-SI"/>
    </w:rPr>
  </w:style>
  <w:style w:type="paragraph" w:styleId="CommentSubject">
    <w:name w:val="annotation subject"/>
    <w:basedOn w:val="CommentText"/>
    <w:next w:val="CommentText"/>
    <w:link w:val="CommentSubjectChar"/>
    <w:uiPriority w:val="99"/>
    <w:unhideWhenUsed/>
    <w:rsid w:val="009079D1"/>
    <w:pPr>
      <w:widowControl w:val="0"/>
      <w:spacing w:after="0"/>
    </w:pPr>
    <w:rPr>
      <w:b/>
      <w:bCs/>
      <w:lang w:val="en-US"/>
    </w:rPr>
  </w:style>
  <w:style w:type="character" w:customStyle="1" w:styleId="CommentSubjectChar">
    <w:name w:val="Comment Subject Char"/>
    <w:basedOn w:val="CommentTextChar"/>
    <w:link w:val="CommentSubject"/>
    <w:uiPriority w:val="99"/>
    <w:rsid w:val="009079D1"/>
    <w:rPr>
      <w:rFonts w:ascii="Arial" w:eastAsia="Times New Roman" w:hAnsi="Arial" w:cs="Times New Roman"/>
      <w:b/>
      <w:bCs/>
      <w:noProof/>
      <w:sz w:val="20"/>
      <w:szCs w:val="20"/>
      <w:lang w:val="sl-SI" w:eastAsia="sl-SI"/>
    </w:rPr>
  </w:style>
  <w:style w:type="paragraph" w:customStyle="1" w:styleId="BodyText21">
    <w:name w:val="Body Text 21"/>
    <w:basedOn w:val="Normal"/>
    <w:rsid w:val="009079D1"/>
    <w:rPr>
      <w:rFonts w:ascii="Times New Roman" w:hAnsi="Times New Roman"/>
      <w:sz w:val="24"/>
      <w:szCs w:val="20"/>
    </w:rPr>
  </w:style>
  <w:style w:type="paragraph" w:styleId="BodyText2">
    <w:name w:val="Body Text 2"/>
    <w:basedOn w:val="Normal"/>
    <w:link w:val="BodyText2Char"/>
    <w:unhideWhenUsed/>
    <w:rsid w:val="009079D1"/>
    <w:pPr>
      <w:spacing w:after="120" w:line="480" w:lineRule="auto"/>
    </w:pPr>
  </w:style>
  <w:style w:type="character" w:customStyle="1" w:styleId="BodyText2Char">
    <w:name w:val="Body Text 2 Char"/>
    <w:basedOn w:val="DefaultParagraphFont"/>
    <w:link w:val="BodyText2"/>
    <w:rsid w:val="009079D1"/>
    <w:rPr>
      <w:rFonts w:ascii="Arial" w:eastAsia="Times New Roman" w:hAnsi="Arial" w:cs="Times New Roman"/>
      <w:noProof/>
      <w:sz w:val="18"/>
      <w:szCs w:val="24"/>
      <w:lang w:val="sl-SI" w:eastAsia="sl-SI"/>
    </w:rPr>
  </w:style>
  <w:style w:type="paragraph" w:styleId="BodyText3">
    <w:name w:val="Body Text 3"/>
    <w:basedOn w:val="Normal"/>
    <w:link w:val="BodyText3Char"/>
    <w:unhideWhenUsed/>
    <w:rsid w:val="009079D1"/>
    <w:pPr>
      <w:spacing w:after="120"/>
    </w:pPr>
    <w:rPr>
      <w:sz w:val="16"/>
      <w:szCs w:val="16"/>
    </w:rPr>
  </w:style>
  <w:style w:type="character" w:customStyle="1" w:styleId="BodyText3Char">
    <w:name w:val="Body Text 3 Char"/>
    <w:basedOn w:val="DefaultParagraphFont"/>
    <w:link w:val="BodyText3"/>
    <w:rsid w:val="009079D1"/>
    <w:rPr>
      <w:rFonts w:ascii="Arial" w:eastAsia="Times New Roman" w:hAnsi="Arial" w:cs="Times New Roman"/>
      <w:noProof/>
      <w:sz w:val="16"/>
      <w:szCs w:val="16"/>
      <w:lang w:val="sl-SI" w:eastAsia="sl-SI"/>
    </w:rPr>
  </w:style>
  <w:style w:type="paragraph" w:styleId="BodyTextIndent">
    <w:name w:val="Body Text Indent"/>
    <w:basedOn w:val="Normal"/>
    <w:link w:val="BodyTextIndentChar"/>
    <w:unhideWhenUsed/>
    <w:rsid w:val="009079D1"/>
    <w:pPr>
      <w:spacing w:after="120"/>
      <w:ind w:left="283"/>
    </w:pPr>
  </w:style>
  <w:style w:type="character" w:customStyle="1" w:styleId="BodyTextIndentChar">
    <w:name w:val="Body Text Indent Char"/>
    <w:basedOn w:val="DefaultParagraphFont"/>
    <w:link w:val="BodyTextIndent"/>
    <w:rsid w:val="009079D1"/>
    <w:rPr>
      <w:rFonts w:ascii="Arial" w:eastAsia="Times New Roman" w:hAnsi="Arial" w:cs="Times New Roman"/>
      <w:noProof/>
      <w:sz w:val="18"/>
      <w:szCs w:val="24"/>
      <w:lang w:val="sl-SI" w:eastAsia="sl-SI"/>
    </w:rPr>
  </w:style>
  <w:style w:type="paragraph" w:customStyle="1" w:styleId="podatki">
    <w:name w:val="podatki"/>
    <w:basedOn w:val="Normal"/>
    <w:rsid w:val="009079D1"/>
    <w:pPr>
      <w:spacing w:line="160" w:lineRule="atLeast"/>
      <w:ind w:left="1077"/>
      <w:jc w:val="left"/>
    </w:pPr>
    <w:rPr>
      <w:sz w:val="13"/>
      <w:szCs w:val="20"/>
      <w:lang w:val="en-GB" w:eastAsia="en-US"/>
    </w:rPr>
  </w:style>
  <w:style w:type="paragraph" w:styleId="ListBullet2">
    <w:name w:val="List Bullet 2"/>
    <w:basedOn w:val="Normal"/>
    <w:autoRedefine/>
    <w:rsid w:val="009079D1"/>
    <w:pPr>
      <w:tabs>
        <w:tab w:val="num" w:pos="643"/>
      </w:tabs>
      <w:ind w:left="643" w:hanging="360"/>
      <w:jc w:val="left"/>
    </w:pPr>
    <w:rPr>
      <w:sz w:val="24"/>
    </w:rPr>
  </w:style>
  <w:style w:type="character" w:styleId="PageNumber">
    <w:name w:val="page number"/>
    <w:rsid w:val="009079D1"/>
    <w:rPr>
      <w:rFonts w:cs="Times New Roman"/>
    </w:rPr>
  </w:style>
  <w:style w:type="paragraph" w:styleId="BodyTextIndent2">
    <w:name w:val="Body Text Indent 2"/>
    <w:basedOn w:val="Normal"/>
    <w:link w:val="BodyTextIndent2Char"/>
    <w:rsid w:val="009079D1"/>
    <w:pPr>
      <w:ind w:left="284" w:hanging="284"/>
      <w:jc w:val="left"/>
    </w:pPr>
    <w:rPr>
      <w:noProof w:val="0"/>
      <w:sz w:val="22"/>
      <w:szCs w:val="20"/>
      <w:lang w:val="x-none" w:eastAsia="x-none"/>
    </w:rPr>
  </w:style>
  <w:style w:type="character" w:customStyle="1" w:styleId="BodyTextIndent2Char">
    <w:name w:val="Body Text Indent 2 Char"/>
    <w:basedOn w:val="DefaultParagraphFont"/>
    <w:link w:val="BodyTextIndent2"/>
    <w:rsid w:val="009079D1"/>
    <w:rPr>
      <w:rFonts w:ascii="Arial" w:eastAsia="Times New Roman" w:hAnsi="Arial" w:cs="Times New Roman"/>
      <w:szCs w:val="20"/>
      <w:lang w:val="x-none" w:eastAsia="x-none"/>
    </w:rPr>
  </w:style>
  <w:style w:type="paragraph" w:customStyle="1" w:styleId="0tekst">
    <w:name w:val="0tekst"/>
    <w:rsid w:val="009079D1"/>
    <w:pPr>
      <w:widowControl/>
      <w:spacing w:line="200" w:lineRule="atLeast"/>
      <w:ind w:firstLine="397"/>
      <w:jc w:val="both"/>
    </w:pPr>
    <w:rPr>
      <w:rFonts w:ascii="NimbusSanDEE" w:eastAsia="Times New Roman" w:hAnsi="NimbusSanDEE" w:cs="NimbusSanDEE"/>
      <w:color w:val="000000"/>
      <w:sz w:val="19"/>
      <w:szCs w:val="19"/>
    </w:rPr>
  </w:style>
  <w:style w:type="paragraph" w:styleId="FootnoteText">
    <w:name w:val="footnote text"/>
    <w:basedOn w:val="Normal"/>
    <w:link w:val="FootnoteTextChar"/>
    <w:rsid w:val="009079D1"/>
    <w:pPr>
      <w:jc w:val="left"/>
    </w:pPr>
    <w:rPr>
      <w:rFonts w:ascii="Times New Roman" w:hAnsi="Times New Roman"/>
      <w:noProof w:val="0"/>
      <w:sz w:val="20"/>
      <w:szCs w:val="20"/>
      <w:lang w:val="x-none" w:eastAsia="x-none"/>
    </w:rPr>
  </w:style>
  <w:style w:type="character" w:customStyle="1" w:styleId="FootnoteTextChar">
    <w:name w:val="Footnote Text Char"/>
    <w:basedOn w:val="DefaultParagraphFont"/>
    <w:link w:val="FootnoteText"/>
    <w:rsid w:val="009079D1"/>
    <w:rPr>
      <w:rFonts w:ascii="Times New Roman" w:eastAsia="Times New Roman" w:hAnsi="Times New Roman" w:cs="Times New Roman"/>
      <w:sz w:val="20"/>
      <w:szCs w:val="20"/>
      <w:lang w:val="x-none" w:eastAsia="x-none"/>
    </w:rPr>
  </w:style>
  <w:style w:type="character" w:styleId="FootnoteReference">
    <w:name w:val="footnote reference"/>
    <w:rsid w:val="009079D1"/>
    <w:rPr>
      <w:rFonts w:cs="Times New Roman"/>
      <w:vertAlign w:val="superscript"/>
    </w:rPr>
  </w:style>
  <w:style w:type="paragraph" w:styleId="TOC2">
    <w:name w:val="toc 2"/>
    <w:basedOn w:val="Normal"/>
    <w:next w:val="Normal"/>
    <w:rsid w:val="009079D1"/>
    <w:pPr>
      <w:tabs>
        <w:tab w:val="right" w:leader="dot" w:pos="9355"/>
      </w:tabs>
      <w:spacing w:after="100" w:line="300" w:lineRule="atLeast"/>
      <w:ind w:left="992" w:hanging="992"/>
      <w:jc w:val="left"/>
    </w:pPr>
    <w:rPr>
      <w:caps/>
      <w:sz w:val="22"/>
      <w:szCs w:val="20"/>
    </w:rPr>
  </w:style>
  <w:style w:type="paragraph" w:styleId="TOC1">
    <w:name w:val="toc 1"/>
    <w:basedOn w:val="Normal"/>
    <w:next w:val="Normal"/>
    <w:rsid w:val="009079D1"/>
    <w:pPr>
      <w:tabs>
        <w:tab w:val="right" w:leader="dot" w:pos="9355"/>
      </w:tabs>
      <w:spacing w:before="120" w:after="120" w:line="300" w:lineRule="atLeast"/>
      <w:ind w:left="992" w:hanging="992"/>
      <w:jc w:val="left"/>
    </w:pPr>
    <w:rPr>
      <w:b/>
      <w:caps/>
      <w:sz w:val="22"/>
      <w:szCs w:val="20"/>
    </w:rPr>
  </w:style>
  <w:style w:type="paragraph" w:styleId="TOC3">
    <w:name w:val="toc 3"/>
    <w:basedOn w:val="Normal"/>
    <w:next w:val="Normal"/>
    <w:rsid w:val="009079D1"/>
    <w:pPr>
      <w:tabs>
        <w:tab w:val="right" w:leader="dot" w:pos="9355"/>
      </w:tabs>
      <w:spacing w:after="40" w:line="300" w:lineRule="atLeast"/>
      <w:ind w:left="992" w:hanging="992"/>
      <w:jc w:val="left"/>
    </w:pPr>
    <w:rPr>
      <w:i/>
      <w:sz w:val="22"/>
      <w:szCs w:val="20"/>
    </w:rPr>
  </w:style>
  <w:style w:type="paragraph" w:styleId="TOC4">
    <w:name w:val="toc 4"/>
    <w:basedOn w:val="Normal"/>
    <w:next w:val="Normal"/>
    <w:rsid w:val="009079D1"/>
    <w:pPr>
      <w:tabs>
        <w:tab w:val="right" w:leader="dot" w:pos="9355"/>
      </w:tabs>
      <w:spacing w:line="300" w:lineRule="atLeast"/>
      <w:ind w:left="992" w:hanging="992"/>
      <w:jc w:val="left"/>
    </w:pPr>
    <w:rPr>
      <w:sz w:val="20"/>
      <w:szCs w:val="20"/>
    </w:rPr>
  </w:style>
  <w:style w:type="paragraph" w:styleId="TOC5">
    <w:name w:val="toc 5"/>
    <w:basedOn w:val="Normal"/>
    <w:next w:val="Normal"/>
    <w:rsid w:val="009079D1"/>
    <w:pPr>
      <w:tabs>
        <w:tab w:val="right" w:leader="dot" w:pos="9355"/>
      </w:tabs>
      <w:spacing w:line="300" w:lineRule="atLeast"/>
      <w:ind w:left="992" w:hanging="992"/>
      <w:jc w:val="left"/>
    </w:pPr>
    <w:rPr>
      <w:i/>
      <w:sz w:val="20"/>
      <w:szCs w:val="20"/>
    </w:rPr>
  </w:style>
  <w:style w:type="paragraph" w:styleId="TOC6">
    <w:name w:val="toc 6"/>
    <w:basedOn w:val="Normal"/>
    <w:next w:val="Normal"/>
    <w:rsid w:val="009079D1"/>
    <w:pPr>
      <w:tabs>
        <w:tab w:val="right" w:leader="dot" w:pos="9355"/>
      </w:tabs>
      <w:spacing w:line="300" w:lineRule="atLeast"/>
      <w:ind w:left="992" w:hanging="992"/>
      <w:jc w:val="left"/>
    </w:pPr>
    <w:rPr>
      <w:szCs w:val="20"/>
    </w:rPr>
  </w:style>
  <w:style w:type="paragraph" w:styleId="TOC7">
    <w:name w:val="toc 7"/>
    <w:basedOn w:val="Normal"/>
    <w:next w:val="Normal"/>
    <w:rsid w:val="009079D1"/>
    <w:pPr>
      <w:tabs>
        <w:tab w:val="right" w:leader="dot" w:pos="9355"/>
      </w:tabs>
      <w:spacing w:line="300" w:lineRule="atLeast"/>
      <w:ind w:left="1320"/>
      <w:jc w:val="left"/>
    </w:pPr>
    <w:rPr>
      <w:szCs w:val="20"/>
    </w:rPr>
  </w:style>
  <w:style w:type="paragraph" w:styleId="TOC8">
    <w:name w:val="toc 8"/>
    <w:basedOn w:val="Normal"/>
    <w:next w:val="Normal"/>
    <w:rsid w:val="009079D1"/>
    <w:pPr>
      <w:tabs>
        <w:tab w:val="right" w:leader="dot" w:pos="9355"/>
      </w:tabs>
      <w:spacing w:line="300" w:lineRule="atLeast"/>
      <w:ind w:left="1540"/>
      <w:jc w:val="left"/>
    </w:pPr>
    <w:rPr>
      <w:szCs w:val="20"/>
    </w:rPr>
  </w:style>
  <w:style w:type="paragraph" w:styleId="TOC9">
    <w:name w:val="toc 9"/>
    <w:basedOn w:val="Normal"/>
    <w:next w:val="Normal"/>
    <w:rsid w:val="009079D1"/>
    <w:pPr>
      <w:tabs>
        <w:tab w:val="right" w:leader="dot" w:pos="9355"/>
      </w:tabs>
      <w:spacing w:line="300" w:lineRule="atLeast"/>
      <w:ind w:left="1760"/>
      <w:jc w:val="left"/>
    </w:pPr>
    <w:rPr>
      <w:szCs w:val="20"/>
    </w:rPr>
  </w:style>
  <w:style w:type="paragraph" w:styleId="TableofAuthorities">
    <w:name w:val="table of authorities"/>
    <w:basedOn w:val="Normal"/>
    <w:next w:val="Normal"/>
    <w:rsid w:val="009079D1"/>
    <w:pPr>
      <w:tabs>
        <w:tab w:val="right" w:leader="dot" w:pos="9355"/>
      </w:tabs>
      <w:spacing w:line="300" w:lineRule="atLeast"/>
      <w:ind w:left="220" w:hanging="220"/>
    </w:pPr>
    <w:rPr>
      <w:sz w:val="22"/>
      <w:szCs w:val="20"/>
    </w:rPr>
  </w:style>
  <w:style w:type="paragraph" w:styleId="ListNumber5">
    <w:name w:val="List Number 5"/>
    <w:basedOn w:val="Normal"/>
    <w:rsid w:val="009079D1"/>
    <w:pPr>
      <w:spacing w:line="300" w:lineRule="atLeast"/>
      <w:ind w:left="1415" w:hanging="283"/>
    </w:pPr>
    <w:rPr>
      <w:sz w:val="22"/>
      <w:szCs w:val="20"/>
    </w:rPr>
  </w:style>
  <w:style w:type="paragraph" w:styleId="TableofFigures">
    <w:name w:val="table of figures"/>
    <w:basedOn w:val="Normal"/>
    <w:next w:val="Normal"/>
    <w:rsid w:val="009079D1"/>
    <w:pPr>
      <w:tabs>
        <w:tab w:val="right" w:leader="dot" w:pos="9355"/>
      </w:tabs>
      <w:spacing w:line="300" w:lineRule="atLeast"/>
      <w:ind w:left="440" w:hanging="440"/>
    </w:pPr>
    <w:rPr>
      <w:sz w:val="22"/>
      <w:szCs w:val="20"/>
    </w:rPr>
  </w:style>
  <w:style w:type="paragraph" w:styleId="List2">
    <w:name w:val="List 2"/>
    <w:basedOn w:val="Normal"/>
    <w:rsid w:val="009079D1"/>
    <w:pPr>
      <w:spacing w:line="300" w:lineRule="atLeast"/>
      <w:ind w:left="566" w:hanging="283"/>
    </w:pPr>
    <w:rPr>
      <w:sz w:val="22"/>
      <w:szCs w:val="20"/>
    </w:rPr>
  </w:style>
  <w:style w:type="paragraph" w:styleId="TOAHeading">
    <w:name w:val="toa heading"/>
    <w:basedOn w:val="Normal"/>
    <w:next w:val="Normal"/>
    <w:rsid w:val="009079D1"/>
    <w:pPr>
      <w:spacing w:before="120" w:line="300" w:lineRule="atLeast"/>
    </w:pPr>
    <w:rPr>
      <w:b/>
      <w:sz w:val="24"/>
      <w:szCs w:val="20"/>
    </w:rPr>
  </w:style>
  <w:style w:type="paragraph" w:styleId="ListBullet">
    <w:name w:val="List Bullet"/>
    <w:basedOn w:val="Normal"/>
    <w:rsid w:val="009079D1"/>
    <w:pPr>
      <w:spacing w:after="100" w:line="300" w:lineRule="atLeast"/>
      <w:ind w:left="284" w:hanging="284"/>
    </w:pPr>
    <w:rPr>
      <w:sz w:val="22"/>
      <w:szCs w:val="20"/>
    </w:rPr>
  </w:style>
  <w:style w:type="paragraph" w:styleId="BodyTextIndent3">
    <w:name w:val="Body Text Indent 3"/>
    <w:basedOn w:val="Normal"/>
    <w:link w:val="BodyTextIndent3Char"/>
    <w:rsid w:val="009079D1"/>
    <w:pPr>
      <w:spacing w:before="120" w:line="300" w:lineRule="atLeast"/>
      <w:ind w:left="355"/>
      <w:jc w:val="left"/>
    </w:pPr>
    <w:rPr>
      <w:noProof w:val="0"/>
      <w:sz w:val="22"/>
      <w:szCs w:val="20"/>
      <w:lang w:val="x-none" w:eastAsia="x-none"/>
    </w:rPr>
  </w:style>
  <w:style w:type="character" w:customStyle="1" w:styleId="BodyTextIndent3Char">
    <w:name w:val="Body Text Indent 3 Char"/>
    <w:basedOn w:val="DefaultParagraphFont"/>
    <w:link w:val="BodyTextIndent3"/>
    <w:rsid w:val="009079D1"/>
    <w:rPr>
      <w:rFonts w:ascii="Arial" w:eastAsia="Times New Roman" w:hAnsi="Arial" w:cs="Times New Roman"/>
      <w:szCs w:val="20"/>
      <w:lang w:val="x-none" w:eastAsia="x-none"/>
    </w:rPr>
  </w:style>
  <w:style w:type="paragraph" w:styleId="Title">
    <w:name w:val="Title"/>
    <w:basedOn w:val="Normal"/>
    <w:link w:val="TitleChar"/>
    <w:qFormat/>
    <w:rsid w:val="009079D1"/>
    <w:pPr>
      <w:spacing w:before="120" w:line="300" w:lineRule="atLeast"/>
      <w:jc w:val="center"/>
    </w:pPr>
    <w:rPr>
      <w:rFonts w:ascii="Times New Roman" w:hAnsi="Times New Roman"/>
      <w:b/>
      <w:noProof w:val="0"/>
      <w:sz w:val="32"/>
      <w:szCs w:val="20"/>
      <w:lang w:val="x-none" w:eastAsia="x-none"/>
    </w:rPr>
  </w:style>
  <w:style w:type="character" w:customStyle="1" w:styleId="TitleChar">
    <w:name w:val="Title Char"/>
    <w:basedOn w:val="DefaultParagraphFont"/>
    <w:link w:val="Title"/>
    <w:rsid w:val="009079D1"/>
    <w:rPr>
      <w:rFonts w:ascii="Times New Roman" w:eastAsia="Times New Roman" w:hAnsi="Times New Roman" w:cs="Times New Roman"/>
      <w:b/>
      <w:sz w:val="32"/>
      <w:szCs w:val="20"/>
      <w:lang w:val="x-none" w:eastAsia="x-none"/>
    </w:rPr>
  </w:style>
  <w:style w:type="paragraph" w:customStyle="1" w:styleId="Slog2">
    <w:name w:val="Slog2"/>
    <w:basedOn w:val="Normal"/>
    <w:rsid w:val="009079D1"/>
    <w:pPr>
      <w:numPr>
        <w:ilvl w:val="1"/>
        <w:numId w:val="2"/>
      </w:numPr>
      <w:spacing w:before="120" w:line="300" w:lineRule="atLeast"/>
    </w:pPr>
    <w:rPr>
      <w:sz w:val="22"/>
      <w:szCs w:val="20"/>
    </w:rPr>
  </w:style>
  <w:style w:type="character" w:customStyle="1" w:styleId="Slog12pt">
    <w:name w:val="Slog 12 pt"/>
    <w:rsid w:val="009079D1"/>
    <w:rPr>
      <w:rFonts w:ascii="Arial" w:hAnsi="Arial" w:cs="Times New Roman"/>
      <w:sz w:val="22"/>
    </w:rPr>
  </w:style>
  <w:style w:type="paragraph" w:customStyle="1" w:styleId="alinea">
    <w:name w:val="alinea"/>
    <w:basedOn w:val="Normal"/>
    <w:rsid w:val="009079D1"/>
    <w:pPr>
      <w:numPr>
        <w:numId w:val="3"/>
      </w:numPr>
      <w:spacing w:before="120" w:line="300" w:lineRule="atLeast"/>
    </w:pPr>
    <w:rPr>
      <w:sz w:val="22"/>
      <w:szCs w:val="20"/>
    </w:rPr>
  </w:style>
  <w:style w:type="paragraph" w:customStyle="1" w:styleId="Barvniseznampoudarek11">
    <w:name w:val="Barvni seznam – poudarek 11"/>
    <w:basedOn w:val="Normal"/>
    <w:rsid w:val="009079D1"/>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Heading1"/>
    <w:rsid w:val="009079D1"/>
    <w:pPr>
      <w:keepNext/>
      <w:numPr>
        <w:numId w:val="4"/>
      </w:numPr>
      <w:spacing w:line="300" w:lineRule="atLeast"/>
    </w:pPr>
    <w:rPr>
      <w:rFonts w:ascii="Arial" w:eastAsia="Times New Roman" w:hAnsi="Arial"/>
      <w:b/>
      <w:bCs/>
      <w:kern w:val="32"/>
      <w:sz w:val="20"/>
      <w:szCs w:val="20"/>
      <w:lang w:val="en-GB"/>
    </w:rPr>
  </w:style>
  <w:style w:type="paragraph" w:customStyle="1" w:styleId="SlogNaslov2ObojestranskoRazmikvrsticVsaj15pt">
    <w:name w:val="Slog Naslov 2 + Obojestransko Razmik vrstic:  Vsaj 15 pt"/>
    <w:basedOn w:val="Heading2"/>
    <w:rsid w:val="009079D1"/>
    <w:pPr>
      <w:keepNext/>
      <w:tabs>
        <w:tab w:val="num" w:pos="1080"/>
      </w:tabs>
      <w:spacing w:line="300" w:lineRule="atLeast"/>
      <w:ind w:left="792" w:hanging="432"/>
    </w:pPr>
    <w:rPr>
      <w:rFonts w:ascii="Arial" w:eastAsia="Times New Roman" w:hAnsi="Arial"/>
      <w:b/>
      <w:bCs/>
      <w:sz w:val="20"/>
      <w:szCs w:val="20"/>
      <w:lang w:val="en-GB"/>
    </w:rPr>
  </w:style>
  <w:style w:type="paragraph" w:customStyle="1" w:styleId="ColorfulList-Accent11">
    <w:name w:val="Colorful List - Accent 11"/>
    <w:basedOn w:val="Normal"/>
    <w:uiPriority w:val="34"/>
    <w:qFormat/>
    <w:rsid w:val="009079D1"/>
    <w:pPr>
      <w:ind w:left="720"/>
      <w:jc w:val="left"/>
    </w:pPr>
    <w:rPr>
      <w:rFonts w:ascii="Times New Roman" w:hAnsi="Times New Roman"/>
      <w:sz w:val="24"/>
      <w:lang w:val="en-GB" w:eastAsia="en-US"/>
    </w:rPr>
  </w:style>
  <w:style w:type="paragraph" w:styleId="DocumentMap">
    <w:name w:val="Document Map"/>
    <w:basedOn w:val="Normal"/>
    <w:link w:val="DocumentMapChar"/>
    <w:rsid w:val="009079D1"/>
    <w:pPr>
      <w:spacing w:line="192" w:lineRule="atLeast"/>
      <w:jc w:val="left"/>
    </w:pPr>
    <w:rPr>
      <w:rFonts w:ascii="Lucida Grande" w:hAnsi="Lucida Grande"/>
      <w:sz w:val="24"/>
      <w:lang w:val="en-GB" w:eastAsia="x-none"/>
    </w:rPr>
  </w:style>
  <w:style w:type="character" w:customStyle="1" w:styleId="DocumentMapChar">
    <w:name w:val="Document Map Char"/>
    <w:basedOn w:val="DefaultParagraphFont"/>
    <w:link w:val="DocumentMap"/>
    <w:rsid w:val="009079D1"/>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ormal"/>
    <w:qFormat/>
    <w:rsid w:val="009079D1"/>
    <w:pPr>
      <w:spacing w:line="192" w:lineRule="atLeast"/>
      <w:ind w:left="708"/>
      <w:jc w:val="left"/>
    </w:pPr>
    <w:rPr>
      <w:szCs w:val="20"/>
      <w:lang w:val="en-GB" w:eastAsia="en-US"/>
    </w:rPr>
  </w:style>
  <w:style w:type="paragraph" w:customStyle="1" w:styleId="ColorfulShading-Accent11">
    <w:name w:val="Colorful Shading - Accent 11"/>
    <w:hidden/>
    <w:rsid w:val="009079D1"/>
    <w:pPr>
      <w:widowControl/>
    </w:pPr>
    <w:rPr>
      <w:rFonts w:ascii="Arial" w:eastAsia="Times New Roman" w:hAnsi="Arial" w:cs="Times New Roman"/>
      <w:noProof/>
      <w:sz w:val="18"/>
      <w:szCs w:val="20"/>
      <w:lang w:val="en-GB"/>
    </w:rPr>
  </w:style>
  <w:style w:type="paragraph" w:customStyle="1" w:styleId="Default">
    <w:name w:val="Default"/>
    <w:rsid w:val="009079D1"/>
    <w:pPr>
      <w:autoSpaceDE w:val="0"/>
      <w:autoSpaceDN w:val="0"/>
      <w:adjustRightInd w:val="0"/>
    </w:pPr>
    <w:rPr>
      <w:rFonts w:ascii="Arial Narrow" w:eastAsia="Times New Roman" w:hAnsi="Arial Narrow" w:cs="Arial Narrow"/>
      <w:color w:val="000000"/>
      <w:sz w:val="24"/>
      <w:szCs w:val="24"/>
    </w:rPr>
  </w:style>
  <w:style w:type="paragraph" w:styleId="Subtitle">
    <w:name w:val="Subtitle"/>
    <w:basedOn w:val="Normal"/>
    <w:next w:val="Normal"/>
    <w:link w:val="SubtitleChar"/>
    <w:uiPriority w:val="11"/>
    <w:qFormat/>
    <w:rsid w:val="009079D1"/>
    <w:pPr>
      <w:numPr>
        <w:ilvl w:val="1"/>
      </w:numPr>
      <w:jc w:val="left"/>
    </w:pPr>
    <w:rPr>
      <w:rFonts w:ascii="Cambria" w:eastAsia="SimSun" w:hAnsi="Cambria"/>
      <w:i/>
      <w:iCs/>
      <w:noProof w:val="0"/>
      <w:color w:val="4F81BD"/>
      <w:spacing w:val="15"/>
      <w:sz w:val="24"/>
      <w:lang w:val="x-none"/>
    </w:rPr>
  </w:style>
  <w:style w:type="character" w:customStyle="1" w:styleId="SubtitleChar">
    <w:name w:val="Subtitle Char"/>
    <w:basedOn w:val="DefaultParagraphFont"/>
    <w:link w:val="Subtitle"/>
    <w:uiPriority w:val="11"/>
    <w:rsid w:val="009079D1"/>
    <w:rPr>
      <w:rFonts w:ascii="Cambria" w:eastAsia="SimSun" w:hAnsi="Cambria" w:cs="Times New Roman"/>
      <w:i/>
      <w:iCs/>
      <w:color w:val="4F81BD"/>
      <w:spacing w:val="15"/>
      <w:sz w:val="24"/>
      <w:szCs w:val="24"/>
      <w:lang w:val="x-none" w:eastAsia="sl-SI"/>
    </w:rPr>
  </w:style>
  <w:style w:type="character" w:styleId="FollowedHyperlink">
    <w:name w:val="FollowedHyperlink"/>
    <w:uiPriority w:val="99"/>
    <w:unhideWhenUsed/>
    <w:rsid w:val="009079D1"/>
    <w:rPr>
      <w:color w:val="800080"/>
      <w:u w:val="single"/>
    </w:rPr>
  </w:style>
  <w:style w:type="paragraph" w:customStyle="1" w:styleId="MediumList2-Accent41">
    <w:name w:val="Medium List 2 - Accent 41"/>
    <w:basedOn w:val="Normal"/>
    <w:qFormat/>
    <w:rsid w:val="009079D1"/>
    <w:pPr>
      <w:numPr>
        <w:ilvl w:val="2"/>
        <w:numId w:val="16"/>
      </w:numPr>
      <w:contextualSpacing/>
    </w:pPr>
    <w:rPr>
      <w:rFonts w:cs="Arial"/>
      <w:bCs/>
      <w:sz w:val="22"/>
      <w:szCs w:val="22"/>
    </w:rPr>
  </w:style>
  <w:style w:type="paragraph" w:customStyle="1" w:styleId="ColorfulList-Accent13">
    <w:name w:val="Colorful List - Accent 13"/>
    <w:basedOn w:val="Normal"/>
    <w:qFormat/>
    <w:rsid w:val="009079D1"/>
    <w:pPr>
      <w:ind w:left="720" w:hanging="720"/>
      <w:contextualSpacing/>
    </w:pPr>
    <w:rPr>
      <w:rFonts w:cs="Arial"/>
      <w:bCs/>
      <w:sz w:val="22"/>
      <w:szCs w:val="22"/>
    </w:rPr>
  </w:style>
  <w:style w:type="paragraph" w:customStyle="1" w:styleId="Telobesedila21">
    <w:name w:val="Telo besedila 21"/>
    <w:basedOn w:val="Normal"/>
    <w:rsid w:val="009079D1"/>
    <w:pPr>
      <w:overflowPunct w:val="0"/>
      <w:autoSpaceDE w:val="0"/>
      <w:autoSpaceDN w:val="0"/>
      <w:adjustRightInd w:val="0"/>
      <w:textAlignment w:val="baseline"/>
    </w:pPr>
    <w:rPr>
      <w:noProof w:val="0"/>
      <w:sz w:val="22"/>
      <w:szCs w:val="20"/>
    </w:rPr>
  </w:style>
  <w:style w:type="character" w:customStyle="1" w:styleId="hps">
    <w:name w:val="hps"/>
    <w:rsid w:val="009079D1"/>
  </w:style>
  <w:style w:type="character" w:styleId="Strong">
    <w:name w:val="Strong"/>
    <w:basedOn w:val="DefaultParagraphFont"/>
    <w:uiPriority w:val="22"/>
    <w:qFormat/>
    <w:rsid w:val="009079D1"/>
    <w:rPr>
      <w:b/>
      <w:bCs/>
    </w:rPr>
  </w:style>
  <w:style w:type="paragraph" w:styleId="NoSpacing">
    <w:name w:val="No Spacing"/>
    <w:uiPriority w:val="1"/>
    <w:qFormat/>
    <w:rsid w:val="009079D1"/>
  </w:style>
  <w:style w:type="paragraph" w:customStyle="1" w:styleId="odstavek">
    <w:name w:val="odstavek"/>
    <w:basedOn w:val="Normal"/>
    <w:rsid w:val="009079D1"/>
    <w:pPr>
      <w:spacing w:before="100" w:beforeAutospacing="1" w:after="100" w:afterAutospacing="1"/>
      <w:jc w:val="left"/>
    </w:pPr>
    <w:rPr>
      <w:rFonts w:ascii="Times New Roman" w:hAnsi="Times New Roman"/>
      <w:noProof w:val="0"/>
      <w:sz w:val="24"/>
    </w:rPr>
  </w:style>
  <w:style w:type="paragraph" w:customStyle="1" w:styleId="alineazaodstavkom">
    <w:name w:val="alineazaodstavkom"/>
    <w:basedOn w:val="Normal"/>
    <w:rsid w:val="009079D1"/>
    <w:pPr>
      <w:spacing w:before="100" w:beforeAutospacing="1" w:after="100" w:afterAutospacing="1"/>
      <w:jc w:val="left"/>
    </w:pPr>
    <w:rPr>
      <w:rFonts w:ascii="Times New Roman" w:hAnsi="Times New Roman"/>
      <w:noProof w:val="0"/>
      <w:sz w:val="24"/>
    </w:rPr>
  </w:style>
  <w:style w:type="paragraph" w:customStyle="1" w:styleId="tevilnatoka">
    <w:name w:val="tevilnatoka"/>
    <w:basedOn w:val="Normal"/>
    <w:rsid w:val="009079D1"/>
    <w:pPr>
      <w:spacing w:before="100" w:beforeAutospacing="1" w:after="100" w:afterAutospacing="1"/>
      <w:jc w:val="left"/>
    </w:pPr>
    <w:rPr>
      <w:rFonts w:ascii="Times New Roman" w:hAnsi="Times New Roman"/>
      <w:noProof w:val="0"/>
      <w:sz w:val="24"/>
    </w:rPr>
  </w:style>
  <w:style w:type="paragraph" w:customStyle="1" w:styleId="alineazatevilnotoko">
    <w:name w:val="alineazatevilnotoko"/>
    <w:basedOn w:val="Normal"/>
    <w:rsid w:val="009079D1"/>
    <w:pPr>
      <w:spacing w:before="100" w:beforeAutospacing="1" w:after="100" w:afterAutospacing="1"/>
      <w:jc w:val="left"/>
    </w:pPr>
    <w:rPr>
      <w:rFonts w:ascii="Times New Roman" w:hAnsi="Times New Roman"/>
      <w:noProof w:val="0"/>
      <w:sz w:val="24"/>
    </w:rPr>
  </w:style>
  <w:style w:type="paragraph" w:customStyle="1" w:styleId="rkovnatokazaodstavkom">
    <w:name w:val="rkovnatokazaodstavkom"/>
    <w:basedOn w:val="Normal"/>
    <w:rsid w:val="009079D1"/>
    <w:pPr>
      <w:spacing w:before="100" w:beforeAutospacing="1" w:after="100" w:afterAutospacing="1"/>
      <w:jc w:val="left"/>
    </w:pPr>
    <w:rPr>
      <w:rFonts w:ascii="Times New Roman" w:hAnsi="Times New Roman"/>
      <w:noProof w:val="0"/>
      <w:sz w:val="24"/>
    </w:rPr>
  </w:style>
  <w:style w:type="table" w:customStyle="1" w:styleId="Tabelaseznam3poudarek51">
    <w:name w:val="Tabela – seznam 3 (poudarek 5)1"/>
    <w:basedOn w:val="TableNormal"/>
    <w:uiPriority w:val="48"/>
    <w:rsid w:val="0088016C"/>
    <w:pPr>
      <w:widowControl/>
    </w:pPr>
    <w:rPr>
      <w:lang w:val="sl-SI"/>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Revision">
    <w:name w:val="Revision"/>
    <w:hidden/>
    <w:uiPriority w:val="99"/>
    <w:semiHidden/>
    <w:rsid w:val="00785FD2"/>
    <w:pPr>
      <w:widowControl/>
    </w:pPr>
    <w:rPr>
      <w:rFonts w:ascii="Arial" w:eastAsia="Times New Roman" w:hAnsi="Arial" w:cs="Times New Roman"/>
      <w:noProof/>
      <w:sz w:val="18"/>
      <w:szCs w:val="24"/>
      <w:lang w:val="sl-SI" w:eastAsia="sl-SI"/>
    </w:rPr>
  </w:style>
  <w:style w:type="character" w:styleId="PlaceholderText">
    <w:name w:val="Placeholder Text"/>
    <w:basedOn w:val="DefaultParagraphFont"/>
    <w:uiPriority w:val="99"/>
    <w:semiHidden/>
    <w:rsid w:val="00176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139427775">
      <w:bodyDiv w:val="1"/>
      <w:marLeft w:val="0"/>
      <w:marRight w:val="0"/>
      <w:marTop w:val="0"/>
      <w:marBottom w:val="0"/>
      <w:divBdr>
        <w:top w:val="none" w:sz="0" w:space="0" w:color="auto"/>
        <w:left w:val="none" w:sz="0" w:space="0" w:color="auto"/>
        <w:bottom w:val="none" w:sz="0" w:space="0" w:color="auto"/>
        <w:right w:val="none" w:sz="0" w:space="0" w:color="auto"/>
      </w:divBdr>
    </w:div>
    <w:div w:id="538904712">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ko.taskov\Desktop\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EE70-D801-DC43-ACE8-B8846E75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C:\Users\stanko.taskov\Desktop\prazno.dotx</Template>
  <TotalTime>31</TotalTime>
  <Pages>33</Pages>
  <Words>10753</Words>
  <Characters>63126</Characters>
  <Application>Microsoft Macintosh Word</Application>
  <DocSecurity>0</DocSecurity>
  <Lines>1912</Lines>
  <Paragraphs>972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Margit</cp:lastModifiedBy>
  <cp:revision>9</cp:revision>
  <cp:lastPrinted>2017-11-02T09:07:00Z</cp:lastPrinted>
  <dcterms:created xsi:type="dcterms:W3CDTF">2017-11-03T06:21:00Z</dcterms:created>
  <dcterms:modified xsi:type="dcterms:W3CDTF">2017-11-03T08:21:00Z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2013-05-14T22:00:00Z</vt:filetime>
  </property>
  <property fmtid="{D5CDD505-2E9C-101B-9397-08002B2CF9AE}" pid="3" name="LastSaved">
    <vt:filetime>2013-07-25T22:00:00Z</vt:filetime>
  </property>
</Properties>
</file>