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6AEB30A8" w:rsidR="00BB25D1" w:rsidRPr="006B3AC9" w:rsidRDefault="00BB25D1" w:rsidP="003C0CE4">
      <w:pPr>
        <w:pStyle w:val="Standard"/>
        <w:rPr>
          <w:rFonts w:ascii="Arial" w:eastAsia="Times New Roman" w:hAnsi="Arial" w:cs="Arial"/>
          <w:lang w:eastAsia="sl-SI"/>
        </w:rPr>
      </w:pPr>
      <w:bookmarkStart w:id="0" w:name="_GoBack"/>
      <w:bookmarkEnd w:id="0"/>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213B18">
        <w:rPr>
          <w:rFonts w:ascii="Arial" w:eastAsia="Times New Roman" w:hAnsi="Arial" w:cs="Arial"/>
          <w:lang w:eastAsia="sl-SI"/>
        </w:rPr>
        <w:t xml:space="preserve">: </w:t>
      </w:r>
      <w:r w:rsidR="00C948DB" w:rsidRPr="00A573AB">
        <w:rPr>
          <w:rFonts w:ascii="Arial" w:eastAsia="Times New Roman" w:hAnsi="Arial" w:cs="Arial"/>
          <w:lang w:eastAsia="sl-SI"/>
        </w:rPr>
        <w:t>JN</w:t>
      </w:r>
      <w:r w:rsidR="00A05FC2">
        <w:rPr>
          <w:rFonts w:ascii="Arial" w:eastAsia="Times New Roman" w:hAnsi="Arial" w:cs="Arial"/>
          <w:lang w:eastAsia="sl-SI"/>
        </w:rPr>
        <w:t>-5</w:t>
      </w:r>
      <w:r w:rsidR="001D3250" w:rsidRPr="00A573AB">
        <w:rPr>
          <w:rFonts w:ascii="Arial" w:eastAsia="Times New Roman" w:hAnsi="Arial" w:cs="Arial"/>
          <w:lang w:eastAsia="sl-SI"/>
        </w:rPr>
        <w:t>B</w:t>
      </w:r>
      <w:r w:rsidR="00A05FC2">
        <w:rPr>
          <w:rFonts w:ascii="Arial" w:eastAsia="Times New Roman" w:hAnsi="Arial" w:cs="Arial"/>
          <w:lang w:eastAsia="sl-SI"/>
        </w:rPr>
        <w:t>/2025</w:t>
      </w:r>
    </w:p>
    <w:p w14:paraId="136441E9" w14:textId="58E39D57"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A05FC2">
        <w:rPr>
          <w:rFonts w:ascii="Arial" w:eastAsia="Times New Roman" w:hAnsi="Arial" w:cs="Arial"/>
          <w:lang w:eastAsia="sl-SI"/>
        </w:rPr>
        <w:t>julij</w:t>
      </w:r>
      <w:r w:rsidRPr="00A12B2B">
        <w:rPr>
          <w:rFonts w:ascii="Arial" w:eastAsia="Times New Roman" w:hAnsi="Arial" w:cs="Arial"/>
          <w:lang w:eastAsia="sl-SI"/>
        </w:rPr>
        <w:t xml:space="preserve"> </w:t>
      </w:r>
      <w:r w:rsidR="00A05FC2">
        <w:rPr>
          <w:rFonts w:ascii="Arial" w:eastAsia="Times New Roman" w:hAnsi="Arial" w:cs="Arial"/>
          <w:lang w:eastAsia="sl-SI"/>
        </w:rPr>
        <w:t>2025</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7E7D1698"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1D3250">
        <w:rPr>
          <w:rFonts w:ascii="Arial" w:hAnsi="Arial" w:cs="Arial"/>
          <w:b/>
          <w:sz w:val="24"/>
          <w:szCs w:val="24"/>
          <w:lang w:eastAsia="sl-SI"/>
        </w:rPr>
        <w:t xml:space="preserve">Dobava </w:t>
      </w:r>
      <w:r w:rsidR="002708E7">
        <w:rPr>
          <w:rFonts w:ascii="Arial" w:hAnsi="Arial" w:cs="Arial"/>
          <w:b/>
          <w:sz w:val="24"/>
          <w:szCs w:val="24"/>
          <w:lang w:eastAsia="sl-SI"/>
        </w:rPr>
        <w:t>re</w:t>
      </w:r>
      <w:r w:rsidR="0003320B">
        <w:rPr>
          <w:rFonts w:ascii="Arial" w:hAnsi="Arial" w:cs="Arial"/>
          <w:b/>
          <w:sz w:val="24"/>
          <w:szCs w:val="24"/>
          <w:lang w:eastAsia="sl-SI"/>
        </w:rPr>
        <w:t>ševalnega vozila</w:t>
      </w:r>
      <w:r w:rsidR="00A05FC2">
        <w:rPr>
          <w:rFonts w:ascii="Arial" w:hAnsi="Arial" w:cs="Arial"/>
          <w:b/>
          <w:sz w:val="24"/>
          <w:szCs w:val="24"/>
          <w:lang w:eastAsia="sl-SI"/>
        </w:rPr>
        <w:t xml:space="preserve"> – tip B</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582D0555"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00D451FD">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5C8C1567"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00D451FD">
        <w:rPr>
          <w:rFonts w:ascii="Arial" w:hAnsi="Arial" w:cs="Arial"/>
          <w:kern w:val="0"/>
          <w:sz w:val="24"/>
          <w:szCs w:val="24"/>
          <w:lang w:eastAsia="sl-SI"/>
        </w:rPr>
        <w:t>Uradni li</w:t>
      </w:r>
      <w:r w:rsidR="00A05FC2">
        <w:rPr>
          <w:rFonts w:ascii="Arial" w:hAnsi="Arial" w:cs="Arial"/>
          <w:kern w:val="0"/>
          <w:sz w:val="24"/>
          <w:szCs w:val="24"/>
          <w:lang w:eastAsia="sl-SI"/>
        </w:rPr>
        <w:t>st Evropske unije – portal TED</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36B99A90" w14:textId="77777777" w:rsidR="00C948DB" w:rsidRDefault="00C948DB" w:rsidP="002F2604">
      <w:pPr>
        <w:pStyle w:val="Standard"/>
        <w:widowControl w:val="0"/>
        <w:rPr>
          <w:rFonts w:ascii="Arial" w:eastAsia="Times New Roman" w:hAnsi="Arial" w:cs="Arial"/>
          <w:b/>
          <w:color w:val="000000"/>
          <w:spacing w:val="2"/>
          <w:lang w:eastAsia="sl-SI"/>
        </w:rPr>
      </w:pPr>
    </w:p>
    <w:p w14:paraId="466479E7" w14:textId="77777777" w:rsidR="0003320B" w:rsidRPr="00A12B2B" w:rsidRDefault="0003320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303B3D51" w14:textId="77777777" w:rsidR="004306ED"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204286104" w:history="1">
        <w:r w:rsidR="004306ED" w:rsidRPr="00231694">
          <w:rPr>
            <w:rStyle w:val="Hiperpovezava"/>
            <w:rFonts w:ascii="Arial" w:hAnsi="Arial" w:cs="Arial"/>
            <w:noProof/>
          </w:rPr>
          <w:t>NAVODILA PONUDNIKOM</w:t>
        </w:r>
        <w:r w:rsidR="004306ED">
          <w:rPr>
            <w:noProof/>
            <w:webHidden/>
          </w:rPr>
          <w:tab/>
        </w:r>
        <w:r w:rsidR="004306ED">
          <w:rPr>
            <w:noProof/>
            <w:webHidden/>
          </w:rPr>
          <w:fldChar w:fldCharType="begin"/>
        </w:r>
        <w:r w:rsidR="004306ED">
          <w:rPr>
            <w:noProof/>
            <w:webHidden/>
          </w:rPr>
          <w:instrText xml:space="preserve"> PAGEREF _Toc204286104 \h </w:instrText>
        </w:r>
        <w:r w:rsidR="004306ED">
          <w:rPr>
            <w:noProof/>
            <w:webHidden/>
          </w:rPr>
        </w:r>
        <w:r w:rsidR="004306ED">
          <w:rPr>
            <w:noProof/>
            <w:webHidden/>
          </w:rPr>
          <w:fldChar w:fldCharType="separate"/>
        </w:r>
        <w:r w:rsidR="004306ED">
          <w:rPr>
            <w:noProof/>
            <w:webHidden/>
          </w:rPr>
          <w:t>3</w:t>
        </w:r>
        <w:r w:rsidR="004306ED">
          <w:rPr>
            <w:noProof/>
            <w:webHidden/>
          </w:rPr>
          <w:fldChar w:fldCharType="end"/>
        </w:r>
      </w:hyperlink>
    </w:p>
    <w:p w14:paraId="6BAC0FEF" w14:textId="77777777" w:rsidR="004306ED" w:rsidRDefault="007E0A47">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05" w:history="1">
        <w:r w:rsidR="004306ED" w:rsidRPr="00231694">
          <w:rPr>
            <w:rStyle w:val="Hiperpovezava"/>
            <w:rFonts w:ascii="Arial" w:hAnsi="Arial" w:cs="Arial"/>
            <w:noProof/>
          </w:rPr>
          <w:t>1.</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PRAVNA PODLAGA</w:t>
        </w:r>
        <w:r w:rsidR="004306ED">
          <w:rPr>
            <w:noProof/>
            <w:webHidden/>
          </w:rPr>
          <w:tab/>
        </w:r>
        <w:r w:rsidR="004306ED">
          <w:rPr>
            <w:noProof/>
            <w:webHidden/>
          </w:rPr>
          <w:fldChar w:fldCharType="begin"/>
        </w:r>
        <w:r w:rsidR="004306ED">
          <w:rPr>
            <w:noProof/>
            <w:webHidden/>
          </w:rPr>
          <w:instrText xml:space="preserve"> PAGEREF _Toc204286105 \h </w:instrText>
        </w:r>
        <w:r w:rsidR="004306ED">
          <w:rPr>
            <w:noProof/>
            <w:webHidden/>
          </w:rPr>
        </w:r>
        <w:r w:rsidR="004306ED">
          <w:rPr>
            <w:noProof/>
            <w:webHidden/>
          </w:rPr>
          <w:fldChar w:fldCharType="separate"/>
        </w:r>
        <w:r w:rsidR="004306ED">
          <w:rPr>
            <w:noProof/>
            <w:webHidden/>
          </w:rPr>
          <w:t>3</w:t>
        </w:r>
        <w:r w:rsidR="004306ED">
          <w:rPr>
            <w:noProof/>
            <w:webHidden/>
          </w:rPr>
          <w:fldChar w:fldCharType="end"/>
        </w:r>
      </w:hyperlink>
    </w:p>
    <w:p w14:paraId="42EC36EA" w14:textId="77777777" w:rsidR="004306ED" w:rsidRDefault="007E0A47">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06" w:history="1">
        <w:r w:rsidR="004306ED" w:rsidRPr="00231694">
          <w:rPr>
            <w:rStyle w:val="Hiperpovezava"/>
            <w:rFonts w:ascii="Arial" w:hAnsi="Arial" w:cs="Arial"/>
            <w:noProof/>
          </w:rPr>
          <w:t>2.</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VSEBINA RAZPISNE DOKUMENTACIJE</w:t>
        </w:r>
        <w:r w:rsidR="004306ED">
          <w:rPr>
            <w:noProof/>
            <w:webHidden/>
          </w:rPr>
          <w:tab/>
        </w:r>
        <w:r w:rsidR="004306ED">
          <w:rPr>
            <w:noProof/>
            <w:webHidden/>
          </w:rPr>
          <w:fldChar w:fldCharType="begin"/>
        </w:r>
        <w:r w:rsidR="004306ED">
          <w:rPr>
            <w:noProof/>
            <w:webHidden/>
          </w:rPr>
          <w:instrText xml:space="preserve"> PAGEREF _Toc204286106 \h </w:instrText>
        </w:r>
        <w:r w:rsidR="004306ED">
          <w:rPr>
            <w:noProof/>
            <w:webHidden/>
          </w:rPr>
        </w:r>
        <w:r w:rsidR="004306ED">
          <w:rPr>
            <w:noProof/>
            <w:webHidden/>
          </w:rPr>
          <w:fldChar w:fldCharType="separate"/>
        </w:r>
        <w:r w:rsidR="004306ED">
          <w:rPr>
            <w:noProof/>
            <w:webHidden/>
          </w:rPr>
          <w:t>3</w:t>
        </w:r>
        <w:r w:rsidR="004306ED">
          <w:rPr>
            <w:noProof/>
            <w:webHidden/>
          </w:rPr>
          <w:fldChar w:fldCharType="end"/>
        </w:r>
      </w:hyperlink>
    </w:p>
    <w:p w14:paraId="7B0388D8" w14:textId="77777777" w:rsidR="004306ED" w:rsidRDefault="007E0A47">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07" w:history="1">
        <w:r w:rsidR="004306ED" w:rsidRPr="00231694">
          <w:rPr>
            <w:rStyle w:val="Hiperpovezava"/>
            <w:rFonts w:ascii="Arial" w:hAnsi="Arial" w:cs="Arial"/>
            <w:noProof/>
          </w:rPr>
          <w:t>3.</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PREDMET JAVNEGA NAROČILA</w:t>
        </w:r>
        <w:r w:rsidR="004306ED">
          <w:rPr>
            <w:noProof/>
            <w:webHidden/>
          </w:rPr>
          <w:tab/>
        </w:r>
        <w:r w:rsidR="004306ED">
          <w:rPr>
            <w:noProof/>
            <w:webHidden/>
          </w:rPr>
          <w:fldChar w:fldCharType="begin"/>
        </w:r>
        <w:r w:rsidR="004306ED">
          <w:rPr>
            <w:noProof/>
            <w:webHidden/>
          </w:rPr>
          <w:instrText xml:space="preserve"> PAGEREF _Toc204286107 \h </w:instrText>
        </w:r>
        <w:r w:rsidR="004306ED">
          <w:rPr>
            <w:noProof/>
            <w:webHidden/>
          </w:rPr>
        </w:r>
        <w:r w:rsidR="004306ED">
          <w:rPr>
            <w:noProof/>
            <w:webHidden/>
          </w:rPr>
          <w:fldChar w:fldCharType="separate"/>
        </w:r>
        <w:r w:rsidR="004306ED">
          <w:rPr>
            <w:noProof/>
            <w:webHidden/>
          </w:rPr>
          <w:t>3</w:t>
        </w:r>
        <w:r w:rsidR="004306ED">
          <w:rPr>
            <w:noProof/>
            <w:webHidden/>
          </w:rPr>
          <w:fldChar w:fldCharType="end"/>
        </w:r>
      </w:hyperlink>
    </w:p>
    <w:p w14:paraId="51A5BE81" w14:textId="77777777" w:rsidR="004306ED" w:rsidRDefault="007E0A47">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08" w:history="1">
        <w:r w:rsidR="004306ED" w:rsidRPr="00231694">
          <w:rPr>
            <w:rStyle w:val="Hiperpovezava"/>
            <w:rFonts w:ascii="Arial" w:hAnsi="Arial" w:cs="Arial"/>
            <w:noProof/>
          </w:rPr>
          <w:t>4.</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POSTOPEK ODDAJE JAVNEGA NAROČILA</w:t>
        </w:r>
        <w:r w:rsidR="004306ED">
          <w:rPr>
            <w:noProof/>
            <w:webHidden/>
          </w:rPr>
          <w:tab/>
        </w:r>
        <w:r w:rsidR="004306ED">
          <w:rPr>
            <w:noProof/>
            <w:webHidden/>
          </w:rPr>
          <w:fldChar w:fldCharType="begin"/>
        </w:r>
        <w:r w:rsidR="004306ED">
          <w:rPr>
            <w:noProof/>
            <w:webHidden/>
          </w:rPr>
          <w:instrText xml:space="preserve"> PAGEREF _Toc204286108 \h </w:instrText>
        </w:r>
        <w:r w:rsidR="004306ED">
          <w:rPr>
            <w:noProof/>
            <w:webHidden/>
          </w:rPr>
        </w:r>
        <w:r w:rsidR="004306ED">
          <w:rPr>
            <w:noProof/>
            <w:webHidden/>
          </w:rPr>
          <w:fldChar w:fldCharType="separate"/>
        </w:r>
        <w:r w:rsidR="004306ED">
          <w:rPr>
            <w:noProof/>
            <w:webHidden/>
          </w:rPr>
          <w:t>4</w:t>
        </w:r>
        <w:r w:rsidR="004306ED">
          <w:rPr>
            <w:noProof/>
            <w:webHidden/>
          </w:rPr>
          <w:fldChar w:fldCharType="end"/>
        </w:r>
      </w:hyperlink>
    </w:p>
    <w:p w14:paraId="5E8A3440" w14:textId="77777777" w:rsidR="004306ED" w:rsidRDefault="007E0A47">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09" w:history="1">
        <w:r w:rsidR="004306ED" w:rsidRPr="00231694">
          <w:rPr>
            <w:rStyle w:val="Hiperpovezava"/>
            <w:rFonts w:ascii="Arial" w:hAnsi="Arial" w:cs="Arial"/>
            <w:noProof/>
          </w:rPr>
          <w:t>5.</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ROK IN NAČIN PREDLOŽITVE PONUDBE</w:t>
        </w:r>
        <w:r w:rsidR="004306ED">
          <w:rPr>
            <w:noProof/>
            <w:webHidden/>
          </w:rPr>
          <w:tab/>
        </w:r>
        <w:r w:rsidR="004306ED">
          <w:rPr>
            <w:noProof/>
            <w:webHidden/>
          </w:rPr>
          <w:fldChar w:fldCharType="begin"/>
        </w:r>
        <w:r w:rsidR="004306ED">
          <w:rPr>
            <w:noProof/>
            <w:webHidden/>
          </w:rPr>
          <w:instrText xml:space="preserve"> PAGEREF _Toc204286109 \h </w:instrText>
        </w:r>
        <w:r w:rsidR="004306ED">
          <w:rPr>
            <w:noProof/>
            <w:webHidden/>
          </w:rPr>
        </w:r>
        <w:r w:rsidR="004306ED">
          <w:rPr>
            <w:noProof/>
            <w:webHidden/>
          </w:rPr>
          <w:fldChar w:fldCharType="separate"/>
        </w:r>
        <w:r w:rsidR="004306ED">
          <w:rPr>
            <w:noProof/>
            <w:webHidden/>
          </w:rPr>
          <w:t>4</w:t>
        </w:r>
        <w:r w:rsidR="004306ED">
          <w:rPr>
            <w:noProof/>
            <w:webHidden/>
          </w:rPr>
          <w:fldChar w:fldCharType="end"/>
        </w:r>
      </w:hyperlink>
    </w:p>
    <w:p w14:paraId="77036FD6" w14:textId="77777777" w:rsidR="004306ED" w:rsidRDefault="007E0A47">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10" w:history="1">
        <w:r w:rsidR="004306ED" w:rsidRPr="00231694">
          <w:rPr>
            <w:rStyle w:val="Hiperpovezava"/>
            <w:rFonts w:ascii="Arial" w:hAnsi="Arial" w:cs="Arial"/>
            <w:noProof/>
          </w:rPr>
          <w:t>6.</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ODPIRANJE PODNUB</w:t>
        </w:r>
        <w:r w:rsidR="004306ED">
          <w:rPr>
            <w:noProof/>
            <w:webHidden/>
          </w:rPr>
          <w:tab/>
        </w:r>
        <w:r w:rsidR="004306ED">
          <w:rPr>
            <w:noProof/>
            <w:webHidden/>
          </w:rPr>
          <w:fldChar w:fldCharType="begin"/>
        </w:r>
        <w:r w:rsidR="004306ED">
          <w:rPr>
            <w:noProof/>
            <w:webHidden/>
          </w:rPr>
          <w:instrText xml:space="preserve"> PAGEREF _Toc204286110 \h </w:instrText>
        </w:r>
        <w:r w:rsidR="004306ED">
          <w:rPr>
            <w:noProof/>
            <w:webHidden/>
          </w:rPr>
        </w:r>
        <w:r w:rsidR="004306ED">
          <w:rPr>
            <w:noProof/>
            <w:webHidden/>
          </w:rPr>
          <w:fldChar w:fldCharType="separate"/>
        </w:r>
        <w:r w:rsidR="004306ED">
          <w:rPr>
            <w:noProof/>
            <w:webHidden/>
          </w:rPr>
          <w:t>4</w:t>
        </w:r>
        <w:r w:rsidR="004306ED">
          <w:rPr>
            <w:noProof/>
            <w:webHidden/>
          </w:rPr>
          <w:fldChar w:fldCharType="end"/>
        </w:r>
      </w:hyperlink>
    </w:p>
    <w:p w14:paraId="59E656DB" w14:textId="77777777" w:rsidR="004306ED" w:rsidRDefault="007E0A47">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11" w:history="1">
        <w:r w:rsidR="004306ED" w:rsidRPr="00231694">
          <w:rPr>
            <w:rStyle w:val="Hiperpovezava"/>
            <w:rFonts w:ascii="Arial" w:hAnsi="Arial" w:cs="Arial"/>
            <w:noProof/>
          </w:rPr>
          <w:t>7.</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POJASNILA IN SPREMEMBE RAZPISNE DOKUMENTACIJE</w:t>
        </w:r>
        <w:r w:rsidR="004306ED">
          <w:rPr>
            <w:noProof/>
            <w:webHidden/>
          </w:rPr>
          <w:tab/>
        </w:r>
        <w:r w:rsidR="004306ED">
          <w:rPr>
            <w:noProof/>
            <w:webHidden/>
          </w:rPr>
          <w:fldChar w:fldCharType="begin"/>
        </w:r>
        <w:r w:rsidR="004306ED">
          <w:rPr>
            <w:noProof/>
            <w:webHidden/>
          </w:rPr>
          <w:instrText xml:space="preserve"> PAGEREF _Toc204286111 \h </w:instrText>
        </w:r>
        <w:r w:rsidR="004306ED">
          <w:rPr>
            <w:noProof/>
            <w:webHidden/>
          </w:rPr>
        </w:r>
        <w:r w:rsidR="004306ED">
          <w:rPr>
            <w:noProof/>
            <w:webHidden/>
          </w:rPr>
          <w:fldChar w:fldCharType="separate"/>
        </w:r>
        <w:r w:rsidR="004306ED">
          <w:rPr>
            <w:noProof/>
            <w:webHidden/>
          </w:rPr>
          <w:t>5</w:t>
        </w:r>
        <w:r w:rsidR="004306ED">
          <w:rPr>
            <w:noProof/>
            <w:webHidden/>
          </w:rPr>
          <w:fldChar w:fldCharType="end"/>
        </w:r>
      </w:hyperlink>
    </w:p>
    <w:p w14:paraId="749F01F9" w14:textId="77777777" w:rsidR="004306ED" w:rsidRDefault="007E0A47">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12" w:history="1">
        <w:r w:rsidR="004306ED" w:rsidRPr="00231694">
          <w:rPr>
            <w:rStyle w:val="Hiperpovezava"/>
            <w:rFonts w:ascii="Arial" w:hAnsi="Arial" w:cs="Arial"/>
            <w:noProof/>
          </w:rPr>
          <w:t>8.</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UGOTAVLJANJE SPOSOBNOSTI</w:t>
        </w:r>
        <w:r w:rsidR="004306ED">
          <w:rPr>
            <w:noProof/>
            <w:webHidden/>
          </w:rPr>
          <w:tab/>
        </w:r>
        <w:r w:rsidR="004306ED">
          <w:rPr>
            <w:noProof/>
            <w:webHidden/>
          </w:rPr>
          <w:fldChar w:fldCharType="begin"/>
        </w:r>
        <w:r w:rsidR="004306ED">
          <w:rPr>
            <w:noProof/>
            <w:webHidden/>
          </w:rPr>
          <w:instrText xml:space="preserve"> PAGEREF _Toc204286112 \h </w:instrText>
        </w:r>
        <w:r w:rsidR="004306ED">
          <w:rPr>
            <w:noProof/>
            <w:webHidden/>
          </w:rPr>
        </w:r>
        <w:r w:rsidR="004306ED">
          <w:rPr>
            <w:noProof/>
            <w:webHidden/>
          </w:rPr>
          <w:fldChar w:fldCharType="separate"/>
        </w:r>
        <w:r w:rsidR="004306ED">
          <w:rPr>
            <w:noProof/>
            <w:webHidden/>
          </w:rPr>
          <w:t>5</w:t>
        </w:r>
        <w:r w:rsidR="004306ED">
          <w:rPr>
            <w:noProof/>
            <w:webHidden/>
          </w:rPr>
          <w:fldChar w:fldCharType="end"/>
        </w:r>
      </w:hyperlink>
    </w:p>
    <w:p w14:paraId="131B9550" w14:textId="77777777" w:rsidR="004306ED" w:rsidRDefault="007E0A47">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286113" w:history="1">
        <w:r w:rsidR="004306ED" w:rsidRPr="00231694">
          <w:rPr>
            <w:rStyle w:val="Hiperpovezava"/>
            <w:rFonts w:ascii="Arial" w:hAnsi="Arial" w:cs="Arial"/>
            <w:noProof/>
          </w:rPr>
          <w:t>8.1.</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Subjekti, za katere se ugotavlja sposobnost</w:t>
        </w:r>
        <w:r w:rsidR="004306ED">
          <w:rPr>
            <w:noProof/>
            <w:webHidden/>
          </w:rPr>
          <w:tab/>
        </w:r>
        <w:r w:rsidR="004306ED">
          <w:rPr>
            <w:noProof/>
            <w:webHidden/>
          </w:rPr>
          <w:fldChar w:fldCharType="begin"/>
        </w:r>
        <w:r w:rsidR="004306ED">
          <w:rPr>
            <w:noProof/>
            <w:webHidden/>
          </w:rPr>
          <w:instrText xml:space="preserve"> PAGEREF _Toc204286113 \h </w:instrText>
        </w:r>
        <w:r w:rsidR="004306ED">
          <w:rPr>
            <w:noProof/>
            <w:webHidden/>
          </w:rPr>
        </w:r>
        <w:r w:rsidR="004306ED">
          <w:rPr>
            <w:noProof/>
            <w:webHidden/>
          </w:rPr>
          <w:fldChar w:fldCharType="separate"/>
        </w:r>
        <w:r w:rsidR="004306ED">
          <w:rPr>
            <w:noProof/>
            <w:webHidden/>
          </w:rPr>
          <w:t>5</w:t>
        </w:r>
        <w:r w:rsidR="004306ED">
          <w:rPr>
            <w:noProof/>
            <w:webHidden/>
          </w:rPr>
          <w:fldChar w:fldCharType="end"/>
        </w:r>
      </w:hyperlink>
    </w:p>
    <w:p w14:paraId="243BC819" w14:textId="77777777" w:rsidR="004306ED" w:rsidRDefault="007E0A47">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286114" w:history="1">
        <w:r w:rsidR="004306ED" w:rsidRPr="00231694">
          <w:rPr>
            <w:rStyle w:val="Hiperpovezava"/>
            <w:rFonts w:ascii="Arial" w:hAnsi="Arial" w:cs="Arial"/>
            <w:noProof/>
          </w:rPr>
          <w:t>8.2.</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Razlogi za izključitev</w:t>
        </w:r>
        <w:r w:rsidR="004306ED">
          <w:rPr>
            <w:noProof/>
            <w:webHidden/>
          </w:rPr>
          <w:tab/>
        </w:r>
        <w:r w:rsidR="004306ED">
          <w:rPr>
            <w:noProof/>
            <w:webHidden/>
          </w:rPr>
          <w:fldChar w:fldCharType="begin"/>
        </w:r>
        <w:r w:rsidR="004306ED">
          <w:rPr>
            <w:noProof/>
            <w:webHidden/>
          </w:rPr>
          <w:instrText xml:space="preserve"> PAGEREF _Toc204286114 \h </w:instrText>
        </w:r>
        <w:r w:rsidR="004306ED">
          <w:rPr>
            <w:noProof/>
            <w:webHidden/>
          </w:rPr>
        </w:r>
        <w:r w:rsidR="004306ED">
          <w:rPr>
            <w:noProof/>
            <w:webHidden/>
          </w:rPr>
          <w:fldChar w:fldCharType="separate"/>
        </w:r>
        <w:r w:rsidR="004306ED">
          <w:rPr>
            <w:noProof/>
            <w:webHidden/>
          </w:rPr>
          <w:t>6</w:t>
        </w:r>
        <w:r w:rsidR="004306ED">
          <w:rPr>
            <w:noProof/>
            <w:webHidden/>
          </w:rPr>
          <w:fldChar w:fldCharType="end"/>
        </w:r>
      </w:hyperlink>
    </w:p>
    <w:p w14:paraId="24783D1A" w14:textId="77777777" w:rsidR="004306ED" w:rsidRDefault="007E0A47">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286115" w:history="1">
        <w:r w:rsidR="004306ED" w:rsidRPr="00231694">
          <w:rPr>
            <w:rStyle w:val="Hiperpovezava"/>
            <w:rFonts w:ascii="Arial" w:hAnsi="Arial" w:cs="Arial"/>
            <w:noProof/>
          </w:rPr>
          <w:t>8.3.</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Pogoji za priznanje sposobnosti</w:t>
        </w:r>
        <w:r w:rsidR="004306ED">
          <w:rPr>
            <w:noProof/>
            <w:webHidden/>
          </w:rPr>
          <w:tab/>
        </w:r>
        <w:r w:rsidR="004306ED">
          <w:rPr>
            <w:noProof/>
            <w:webHidden/>
          </w:rPr>
          <w:fldChar w:fldCharType="begin"/>
        </w:r>
        <w:r w:rsidR="004306ED">
          <w:rPr>
            <w:noProof/>
            <w:webHidden/>
          </w:rPr>
          <w:instrText xml:space="preserve"> PAGEREF _Toc204286115 \h </w:instrText>
        </w:r>
        <w:r w:rsidR="004306ED">
          <w:rPr>
            <w:noProof/>
            <w:webHidden/>
          </w:rPr>
        </w:r>
        <w:r w:rsidR="004306ED">
          <w:rPr>
            <w:noProof/>
            <w:webHidden/>
          </w:rPr>
          <w:fldChar w:fldCharType="separate"/>
        </w:r>
        <w:r w:rsidR="004306ED">
          <w:rPr>
            <w:noProof/>
            <w:webHidden/>
          </w:rPr>
          <w:t>8</w:t>
        </w:r>
        <w:r w:rsidR="004306ED">
          <w:rPr>
            <w:noProof/>
            <w:webHidden/>
          </w:rPr>
          <w:fldChar w:fldCharType="end"/>
        </w:r>
      </w:hyperlink>
    </w:p>
    <w:p w14:paraId="33CCD601" w14:textId="77777777" w:rsidR="004306ED" w:rsidRDefault="007E0A47">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286116" w:history="1">
        <w:r w:rsidR="004306ED" w:rsidRPr="00231694">
          <w:rPr>
            <w:rStyle w:val="Hiperpovezava"/>
            <w:rFonts w:ascii="Arial" w:hAnsi="Arial" w:cs="Arial"/>
            <w:noProof/>
          </w:rPr>
          <w:t>9.</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POJASNJEVANJE, DOPOLNJEVANJE IN SPREMINJANJE PONUDB</w:t>
        </w:r>
        <w:r w:rsidR="004306ED">
          <w:rPr>
            <w:noProof/>
            <w:webHidden/>
          </w:rPr>
          <w:tab/>
        </w:r>
        <w:r w:rsidR="004306ED">
          <w:rPr>
            <w:noProof/>
            <w:webHidden/>
          </w:rPr>
          <w:fldChar w:fldCharType="begin"/>
        </w:r>
        <w:r w:rsidR="004306ED">
          <w:rPr>
            <w:noProof/>
            <w:webHidden/>
          </w:rPr>
          <w:instrText xml:space="preserve"> PAGEREF _Toc204286116 \h </w:instrText>
        </w:r>
        <w:r w:rsidR="004306ED">
          <w:rPr>
            <w:noProof/>
            <w:webHidden/>
          </w:rPr>
        </w:r>
        <w:r w:rsidR="004306ED">
          <w:rPr>
            <w:noProof/>
            <w:webHidden/>
          </w:rPr>
          <w:fldChar w:fldCharType="separate"/>
        </w:r>
        <w:r w:rsidR="004306ED">
          <w:rPr>
            <w:noProof/>
            <w:webHidden/>
          </w:rPr>
          <w:t>8</w:t>
        </w:r>
        <w:r w:rsidR="004306ED">
          <w:rPr>
            <w:noProof/>
            <w:webHidden/>
          </w:rPr>
          <w:fldChar w:fldCharType="end"/>
        </w:r>
      </w:hyperlink>
    </w:p>
    <w:p w14:paraId="543AA9BF" w14:textId="77777777" w:rsidR="004306ED" w:rsidRDefault="007E0A47">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17" w:history="1">
        <w:r w:rsidR="004306ED" w:rsidRPr="00231694">
          <w:rPr>
            <w:rStyle w:val="Hiperpovezava"/>
            <w:rFonts w:ascii="Arial" w:hAnsi="Arial" w:cs="Arial"/>
            <w:noProof/>
          </w:rPr>
          <w:t>10.</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FINANČNA ZAVAROVANJA</w:t>
        </w:r>
        <w:r w:rsidR="004306ED">
          <w:rPr>
            <w:noProof/>
            <w:webHidden/>
          </w:rPr>
          <w:tab/>
        </w:r>
        <w:r w:rsidR="004306ED">
          <w:rPr>
            <w:noProof/>
            <w:webHidden/>
          </w:rPr>
          <w:fldChar w:fldCharType="begin"/>
        </w:r>
        <w:r w:rsidR="004306ED">
          <w:rPr>
            <w:noProof/>
            <w:webHidden/>
          </w:rPr>
          <w:instrText xml:space="preserve"> PAGEREF _Toc204286117 \h </w:instrText>
        </w:r>
        <w:r w:rsidR="004306ED">
          <w:rPr>
            <w:noProof/>
            <w:webHidden/>
          </w:rPr>
        </w:r>
        <w:r w:rsidR="004306ED">
          <w:rPr>
            <w:noProof/>
            <w:webHidden/>
          </w:rPr>
          <w:fldChar w:fldCharType="separate"/>
        </w:r>
        <w:r w:rsidR="004306ED">
          <w:rPr>
            <w:noProof/>
            <w:webHidden/>
          </w:rPr>
          <w:t>9</w:t>
        </w:r>
        <w:r w:rsidR="004306ED">
          <w:rPr>
            <w:noProof/>
            <w:webHidden/>
          </w:rPr>
          <w:fldChar w:fldCharType="end"/>
        </w:r>
      </w:hyperlink>
    </w:p>
    <w:p w14:paraId="698EE5DE" w14:textId="77777777" w:rsidR="004306ED" w:rsidRDefault="007E0A4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286118" w:history="1">
        <w:r w:rsidR="004306ED" w:rsidRPr="00231694">
          <w:rPr>
            <w:rStyle w:val="Hiperpovezava"/>
            <w:rFonts w:ascii="Arial" w:hAnsi="Arial" w:cs="Arial"/>
            <w:noProof/>
          </w:rPr>
          <w:t>10.1.</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Zavarovanje za dobro izvedbo pogodbenih obveznosti in za odpravo napak v garancijskem roku</w:t>
        </w:r>
        <w:r w:rsidR="004306ED">
          <w:rPr>
            <w:noProof/>
            <w:webHidden/>
          </w:rPr>
          <w:tab/>
        </w:r>
        <w:r w:rsidR="004306ED">
          <w:rPr>
            <w:noProof/>
            <w:webHidden/>
          </w:rPr>
          <w:fldChar w:fldCharType="begin"/>
        </w:r>
        <w:r w:rsidR="004306ED">
          <w:rPr>
            <w:noProof/>
            <w:webHidden/>
          </w:rPr>
          <w:instrText xml:space="preserve"> PAGEREF _Toc204286118 \h </w:instrText>
        </w:r>
        <w:r w:rsidR="004306ED">
          <w:rPr>
            <w:noProof/>
            <w:webHidden/>
          </w:rPr>
        </w:r>
        <w:r w:rsidR="004306ED">
          <w:rPr>
            <w:noProof/>
            <w:webHidden/>
          </w:rPr>
          <w:fldChar w:fldCharType="separate"/>
        </w:r>
        <w:r w:rsidR="004306ED">
          <w:rPr>
            <w:noProof/>
            <w:webHidden/>
          </w:rPr>
          <w:t>9</w:t>
        </w:r>
        <w:r w:rsidR="004306ED">
          <w:rPr>
            <w:noProof/>
            <w:webHidden/>
          </w:rPr>
          <w:fldChar w:fldCharType="end"/>
        </w:r>
      </w:hyperlink>
    </w:p>
    <w:p w14:paraId="2A155B8D" w14:textId="77777777" w:rsidR="004306ED" w:rsidRDefault="007E0A47">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19" w:history="1">
        <w:r w:rsidR="004306ED" w:rsidRPr="00231694">
          <w:rPr>
            <w:rStyle w:val="Hiperpovezava"/>
            <w:rFonts w:ascii="Arial" w:hAnsi="Arial" w:cs="Arial"/>
            <w:noProof/>
          </w:rPr>
          <w:t>11.</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MERILO</w:t>
        </w:r>
        <w:r w:rsidR="004306ED">
          <w:rPr>
            <w:noProof/>
            <w:webHidden/>
          </w:rPr>
          <w:tab/>
        </w:r>
        <w:r w:rsidR="004306ED">
          <w:rPr>
            <w:noProof/>
            <w:webHidden/>
          </w:rPr>
          <w:fldChar w:fldCharType="begin"/>
        </w:r>
        <w:r w:rsidR="004306ED">
          <w:rPr>
            <w:noProof/>
            <w:webHidden/>
          </w:rPr>
          <w:instrText xml:space="preserve"> PAGEREF _Toc204286119 \h </w:instrText>
        </w:r>
        <w:r w:rsidR="004306ED">
          <w:rPr>
            <w:noProof/>
            <w:webHidden/>
          </w:rPr>
        </w:r>
        <w:r w:rsidR="004306ED">
          <w:rPr>
            <w:noProof/>
            <w:webHidden/>
          </w:rPr>
          <w:fldChar w:fldCharType="separate"/>
        </w:r>
        <w:r w:rsidR="004306ED">
          <w:rPr>
            <w:noProof/>
            <w:webHidden/>
          </w:rPr>
          <w:t>9</w:t>
        </w:r>
        <w:r w:rsidR="004306ED">
          <w:rPr>
            <w:noProof/>
            <w:webHidden/>
          </w:rPr>
          <w:fldChar w:fldCharType="end"/>
        </w:r>
      </w:hyperlink>
    </w:p>
    <w:p w14:paraId="10660B44" w14:textId="77777777" w:rsidR="004306ED" w:rsidRDefault="007E0A47">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0" w:history="1">
        <w:r w:rsidR="004306ED" w:rsidRPr="00231694">
          <w:rPr>
            <w:rStyle w:val="Hiperpovezava"/>
            <w:rFonts w:ascii="Arial" w:hAnsi="Arial" w:cs="Arial"/>
            <w:noProof/>
          </w:rPr>
          <w:t>12.</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PONUDBENA DOKUMENTACIJA</w:t>
        </w:r>
        <w:r w:rsidR="004306ED">
          <w:rPr>
            <w:noProof/>
            <w:webHidden/>
          </w:rPr>
          <w:tab/>
        </w:r>
        <w:r w:rsidR="004306ED">
          <w:rPr>
            <w:noProof/>
            <w:webHidden/>
          </w:rPr>
          <w:fldChar w:fldCharType="begin"/>
        </w:r>
        <w:r w:rsidR="004306ED">
          <w:rPr>
            <w:noProof/>
            <w:webHidden/>
          </w:rPr>
          <w:instrText xml:space="preserve"> PAGEREF _Toc204286120 \h </w:instrText>
        </w:r>
        <w:r w:rsidR="004306ED">
          <w:rPr>
            <w:noProof/>
            <w:webHidden/>
          </w:rPr>
        </w:r>
        <w:r w:rsidR="004306ED">
          <w:rPr>
            <w:noProof/>
            <w:webHidden/>
          </w:rPr>
          <w:fldChar w:fldCharType="separate"/>
        </w:r>
        <w:r w:rsidR="004306ED">
          <w:rPr>
            <w:noProof/>
            <w:webHidden/>
          </w:rPr>
          <w:t>9</w:t>
        </w:r>
        <w:r w:rsidR="004306ED">
          <w:rPr>
            <w:noProof/>
            <w:webHidden/>
          </w:rPr>
          <w:fldChar w:fldCharType="end"/>
        </w:r>
      </w:hyperlink>
    </w:p>
    <w:p w14:paraId="35CAD76B" w14:textId="77777777" w:rsidR="004306ED" w:rsidRDefault="007E0A4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286121" w:history="1">
        <w:r w:rsidR="004306ED" w:rsidRPr="00231694">
          <w:rPr>
            <w:rStyle w:val="Hiperpovezava"/>
            <w:rFonts w:ascii="Arial" w:hAnsi="Arial" w:cs="Arial"/>
            <w:noProof/>
          </w:rPr>
          <w:t>12.1.</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Navodilo za izpolnitev obrazcev</w:t>
        </w:r>
        <w:r w:rsidR="004306ED">
          <w:rPr>
            <w:noProof/>
            <w:webHidden/>
          </w:rPr>
          <w:tab/>
        </w:r>
        <w:r w:rsidR="004306ED">
          <w:rPr>
            <w:noProof/>
            <w:webHidden/>
          </w:rPr>
          <w:fldChar w:fldCharType="begin"/>
        </w:r>
        <w:r w:rsidR="004306ED">
          <w:rPr>
            <w:noProof/>
            <w:webHidden/>
          </w:rPr>
          <w:instrText xml:space="preserve"> PAGEREF _Toc204286121 \h </w:instrText>
        </w:r>
        <w:r w:rsidR="004306ED">
          <w:rPr>
            <w:noProof/>
            <w:webHidden/>
          </w:rPr>
        </w:r>
        <w:r w:rsidR="004306ED">
          <w:rPr>
            <w:noProof/>
            <w:webHidden/>
          </w:rPr>
          <w:fldChar w:fldCharType="separate"/>
        </w:r>
        <w:r w:rsidR="004306ED">
          <w:rPr>
            <w:noProof/>
            <w:webHidden/>
          </w:rPr>
          <w:t>9</w:t>
        </w:r>
        <w:r w:rsidR="004306ED">
          <w:rPr>
            <w:noProof/>
            <w:webHidden/>
          </w:rPr>
          <w:fldChar w:fldCharType="end"/>
        </w:r>
      </w:hyperlink>
    </w:p>
    <w:p w14:paraId="41B6E1B0" w14:textId="77777777" w:rsidR="004306ED" w:rsidRDefault="007E0A4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286122" w:history="1">
        <w:r w:rsidR="004306ED" w:rsidRPr="00231694">
          <w:rPr>
            <w:rStyle w:val="Hiperpovezava"/>
            <w:rFonts w:ascii="Arial" w:hAnsi="Arial" w:cs="Arial"/>
            <w:noProof/>
          </w:rPr>
          <w:t>12.2.</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Ponudba – ponudbeni predračun</w:t>
        </w:r>
        <w:r w:rsidR="004306ED">
          <w:rPr>
            <w:noProof/>
            <w:webHidden/>
          </w:rPr>
          <w:tab/>
        </w:r>
        <w:r w:rsidR="004306ED">
          <w:rPr>
            <w:noProof/>
            <w:webHidden/>
          </w:rPr>
          <w:fldChar w:fldCharType="begin"/>
        </w:r>
        <w:r w:rsidR="004306ED">
          <w:rPr>
            <w:noProof/>
            <w:webHidden/>
          </w:rPr>
          <w:instrText xml:space="preserve"> PAGEREF _Toc204286122 \h </w:instrText>
        </w:r>
        <w:r w:rsidR="004306ED">
          <w:rPr>
            <w:noProof/>
            <w:webHidden/>
          </w:rPr>
        </w:r>
        <w:r w:rsidR="004306ED">
          <w:rPr>
            <w:noProof/>
            <w:webHidden/>
          </w:rPr>
          <w:fldChar w:fldCharType="separate"/>
        </w:r>
        <w:r w:rsidR="004306ED">
          <w:rPr>
            <w:noProof/>
            <w:webHidden/>
          </w:rPr>
          <w:t>11</w:t>
        </w:r>
        <w:r w:rsidR="004306ED">
          <w:rPr>
            <w:noProof/>
            <w:webHidden/>
          </w:rPr>
          <w:fldChar w:fldCharType="end"/>
        </w:r>
      </w:hyperlink>
    </w:p>
    <w:p w14:paraId="1FFCF129" w14:textId="77777777" w:rsidR="004306ED" w:rsidRDefault="007E0A4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286123" w:history="1">
        <w:r w:rsidR="004306ED" w:rsidRPr="00231694">
          <w:rPr>
            <w:rStyle w:val="Hiperpovezava"/>
            <w:rFonts w:ascii="Arial" w:hAnsi="Arial" w:cs="Arial"/>
            <w:noProof/>
          </w:rPr>
          <w:t>12.3.</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Skupna ponudba</w:t>
        </w:r>
        <w:r w:rsidR="004306ED">
          <w:rPr>
            <w:noProof/>
            <w:webHidden/>
          </w:rPr>
          <w:tab/>
        </w:r>
        <w:r w:rsidR="004306ED">
          <w:rPr>
            <w:noProof/>
            <w:webHidden/>
          </w:rPr>
          <w:fldChar w:fldCharType="begin"/>
        </w:r>
        <w:r w:rsidR="004306ED">
          <w:rPr>
            <w:noProof/>
            <w:webHidden/>
          </w:rPr>
          <w:instrText xml:space="preserve"> PAGEREF _Toc204286123 \h </w:instrText>
        </w:r>
        <w:r w:rsidR="004306ED">
          <w:rPr>
            <w:noProof/>
            <w:webHidden/>
          </w:rPr>
        </w:r>
        <w:r w:rsidR="004306ED">
          <w:rPr>
            <w:noProof/>
            <w:webHidden/>
          </w:rPr>
          <w:fldChar w:fldCharType="separate"/>
        </w:r>
        <w:r w:rsidR="004306ED">
          <w:rPr>
            <w:noProof/>
            <w:webHidden/>
          </w:rPr>
          <w:t>11</w:t>
        </w:r>
        <w:r w:rsidR="004306ED">
          <w:rPr>
            <w:noProof/>
            <w:webHidden/>
          </w:rPr>
          <w:fldChar w:fldCharType="end"/>
        </w:r>
      </w:hyperlink>
    </w:p>
    <w:p w14:paraId="45BC6BAA" w14:textId="77777777" w:rsidR="004306ED" w:rsidRDefault="007E0A4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286124" w:history="1">
        <w:r w:rsidR="004306ED" w:rsidRPr="00231694">
          <w:rPr>
            <w:rStyle w:val="Hiperpovezava"/>
            <w:rFonts w:ascii="Arial" w:hAnsi="Arial" w:cs="Arial"/>
            <w:noProof/>
          </w:rPr>
          <w:t>12.4.</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Ponudba s podizvajalci</w:t>
        </w:r>
        <w:r w:rsidR="004306ED">
          <w:rPr>
            <w:noProof/>
            <w:webHidden/>
          </w:rPr>
          <w:tab/>
        </w:r>
        <w:r w:rsidR="004306ED">
          <w:rPr>
            <w:noProof/>
            <w:webHidden/>
          </w:rPr>
          <w:fldChar w:fldCharType="begin"/>
        </w:r>
        <w:r w:rsidR="004306ED">
          <w:rPr>
            <w:noProof/>
            <w:webHidden/>
          </w:rPr>
          <w:instrText xml:space="preserve"> PAGEREF _Toc204286124 \h </w:instrText>
        </w:r>
        <w:r w:rsidR="004306ED">
          <w:rPr>
            <w:noProof/>
            <w:webHidden/>
          </w:rPr>
        </w:r>
        <w:r w:rsidR="004306ED">
          <w:rPr>
            <w:noProof/>
            <w:webHidden/>
          </w:rPr>
          <w:fldChar w:fldCharType="separate"/>
        </w:r>
        <w:r w:rsidR="004306ED">
          <w:rPr>
            <w:noProof/>
            <w:webHidden/>
          </w:rPr>
          <w:t>12</w:t>
        </w:r>
        <w:r w:rsidR="004306ED">
          <w:rPr>
            <w:noProof/>
            <w:webHidden/>
          </w:rPr>
          <w:fldChar w:fldCharType="end"/>
        </w:r>
      </w:hyperlink>
    </w:p>
    <w:p w14:paraId="687B3451" w14:textId="77777777" w:rsidR="004306ED" w:rsidRDefault="007E0A47">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5" w:history="1">
        <w:r w:rsidR="004306ED" w:rsidRPr="00231694">
          <w:rPr>
            <w:rStyle w:val="Hiperpovezava"/>
            <w:rFonts w:ascii="Arial" w:hAnsi="Arial" w:cs="Arial"/>
            <w:noProof/>
          </w:rPr>
          <w:t>13.</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ZAUPNOST</w:t>
        </w:r>
        <w:r w:rsidR="004306ED">
          <w:rPr>
            <w:noProof/>
            <w:webHidden/>
          </w:rPr>
          <w:tab/>
        </w:r>
        <w:r w:rsidR="004306ED">
          <w:rPr>
            <w:noProof/>
            <w:webHidden/>
          </w:rPr>
          <w:fldChar w:fldCharType="begin"/>
        </w:r>
        <w:r w:rsidR="004306ED">
          <w:rPr>
            <w:noProof/>
            <w:webHidden/>
          </w:rPr>
          <w:instrText xml:space="preserve"> PAGEREF _Toc204286125 \h </w:instrText>
        </w:r>
        <w:r w:rsidR="004306ED">
          <w:rPr>
            <w:noProof/>
            <w:webHidden/>
          </w:rPr>
        </w:r>
        <w:r w:rsidR="004306ED">
          <w:rPr>
            <w:noProof/>
            <w:webHidden/>
          </w:rPr>
          <w:fldChar w:fldCharType="separate"/>
        </w:r>
        <w:r w:rsidR="004306ED">
          <w:rPr>
            <w:noProof/>
            <w:webHidden/>
          </w:rPr>
          <w:t>13</w:t>
        </w:r>
        <w:r w:rsidR="004306ED">
          <w:rPr>
            <w:noProof/>
            <w:webHidden/>
          </w:rPr>
          <w:fldChar w:fldCharType="end"/>
        </w:r>
      </w:hyperlink>
    </w:p>
    <w:p w14:paraId="59930647" w14:textId="77777777" w:rsidR="004306ED" w:rsidRDefault="007E0A47">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6" w:history="1">
        <w:r w:rsidR="004306ED" w:rsidRPr="00231694">
          <w:rPr>
            <w:rStyle w:val="Hiperpovezava"/>
            <w:rFonts w:ascii="Arial" w:hAnsi="Arial" w:cs="Arial"/>
            <w:noProof/>
          </w:rPr>
          <w:t>14.</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ODSTOP OD ODDAJE JAVNEGA NAROČILA</w:t>
        </w:r>
        <w:r w:rsidR="004306ED">
          <w:rPr>
            <w:noProof/>
            <w:webHidden/>
          </w:rPr>
          <w:tab/>
        </w:r>
        <w:r w:rsidR="004306ED">
          <w:rPr>
            <w:noProof/>
            <w:webHidden/>
          </w:rPr>
          <w:fldChar w:fldCharType="begin"/>
        </w:r>
        <w:r w:rsidR="004306ED">
          <w:rPr>
            <w:noProof/>
            <w:webHidden/>
          </w:rPr>
          <w:instrText xml:space="preserve"> PAGEREF _Toc204286126 \h </w:instrText>
        </w:r>
        <w:r w:rsidR="004306ED">
          <w:rPr>
            <w:noProof/>
            <w:webHidden/>
          </w:rPr>
        </w:r>
        <w:r w:rsidR="004306ED">
          <w:rPr>
            <w:noProof/>
            <w:webHidden/>
          </w:rPr>
          <w:fldChar w:fldCharType="separate"/>
        </w:r>
        <w:r w:rsidR="004306ED">
          <w:rPr>
            <w:noProof/>
            <w:webHidden/>
          </w:rPr>
          <w:t>13</w:t>
        </w:r>
        <w:r w:rsidR="004306ED">
          <w:rPr>
            <w:noProof/>
            <w:webHidden/>
          </w:rPr>
          <w:fldChar w:fldCharType="end"/>
        </w:r>
      </w:hyperlink>
    </w:p>
    <w:p w14:paraId="7864BF7C" w14:textId="77777777" w:rsidR="004306ED" w:rsidRDefault="007E0A47">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7" w:history="1">
        <w:r w:rsidR="004306ED" w:rsidRPr="00231694">
          <w:rPr>
            <w:rStyle w:val="Hiperpovezava"/>
            <w:rFonts w:ascii="Arial" w:hAnsi="Arial" w:cs="Arial"/>
            <w:noProof/>
          </w:rPr>
          <w:t>15.</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POGODBA</w:t>
        </w:r>
        <w:r w:rsidR="004306ED">
          <w:rPr>
            <w:noProof/>
            <w:webHidden/>
          </w:rPr>
          <w:tab/>
        </w:r>
        <w:r w:rsidR="004306ED">
          <w:rPr>
            <w:noProof/>
            <w:webHidden/>
          </w:rPr>
          <w:fldChar w:fldCharType="begin"/>
        </w:r>
        <w:r w:rsidR="004306ED">
          <w:rPr>
            <w:noProof/>
            <w:webHidden/>
          </w:rPr>
          <w:instrText xml:space="preserve"> PAGEREF _Toc204286127 \h </w:instrText>
        </w:r>
        <w:r w:rsidR="004306ED">
          <w:rPr>
            <w:noProof/>
            <w:webHidden/>
          </w:rPr>
        </w:r>
        <w:r w:rsidR="004306ED">
          <w:rPr>
            <w:noProof/>
            <w:webHidden/>
          </w:rPr>
          <w:fldChar w:fldCharType="separate"/>
        </w:r>
        <w:r w:rsidR="004306ED">
          <w:rPr>
            <w:noProof/>
            <w:webHidden/>
          </w:rPr>
          <w:t>13</w:t>
        </w:r>
        <w:r w:rsidR="004306ED">
          <w:rPr>
            <w:noProof/>
            <w:webHidden/>
          </w:rPr>
          <w:fldChar w:fldCharType="end"/>
        </w:r>
      </w:hyperlink>
    </w:p>
    <w:p w14:paraId="4C12F540" w14:textId="77777777" w:rsidR="004306ED" w:rsidRDefault="007E0A47">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8" w:history="1">
        <w:r w:rsidR="004306ED" w:rsidRPr="00231694">
          <w:rPr>
            <w:rStyle w:val="Hiperpovezava"/>
            <w:rFonts w:ascii="Arial" w:hAnsi="Arial" w:cs="Arial"/>
            <w:noProof/>
          </w:rPr>
          <w:t>16.</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PROTIKORUPCIJSKO DOLOČILO</w:t>
        </w:r>
        <w:r w:rsidR="004306ED">
          <w:rPr>
            <w:noProof/>
            <w:webHidden/>
          </w:rPr>
          <w:tab/>
        </w:r>
        <w:r w:rsidR="004306ED">
          <w:rPr>
            <w:noProof/>
            <w:webHidden/>
          </w:rPr>
          <w:fldChar w:fldCharType="begin"/>
        </w:r>
        <w:r w:rsidR="004306ED">
          <w:rPr>
            <w:noProof/>
            <w:webHidden/>
          </w:rPr>
          <w:instrText xml:space="preserve"> PAGEREF _Toc204286128 \h </w:instrText>
        </w:r>
        <w:r w:rsidR="004306ED">
          <w:rPr>
            <w:noProof/>
            <w:webHidden/>
          </w:rPr>
        </w:r>
        <w:r w:rsidR="004306ED">
          <w:rPr>
            <w:noProof/>
            <w:webHidden/>
          </w:rPr>
          <w:fldChar w:fldCharType="separate"/>
        </w:r>
        <w:r w:rsidR="004306ED">
          <w:rPr>
            <w:noProof/>
            <w:webHidden/>
          </w:rPr>
          <w:t>14</w:t>
        </w:r>
        <w:r w:rsidR="004306ED">
          <w:rPr>
            <w:noProof/>
            <w:webHidden/>
          </w:rPr>
          <w:fldChar w:fldCharType="end"/>
        </w:r>
      </w:hyperlink>
    </w:p>
    <w:p w14:paraId="0E57862C" w14:textId="77777777" w:rsidR="004306ED" w:rsidRDefault="007E0A47">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286129" w:history="1">
        <w:r w:rsidR="004306ED" w:rsidRPr="00231694">
          <w:rPr>
            <w:rStyle w:val="Hiperpovezava"/>
            <w:rFonts w:ascii="Arial" w:hAnsi="Arial" w:cs="Arial"/>
            <w:noProof/>
          </w:rPr>
          <w:t>17.</w:t>
        </w:r>
        <w:r w:rsidR="004306ED">
          <w:rPr>
            <w:rFonts w:asciiTheme="minorHAnsi" w:eastAsiaTheme="minorEastAsia" w:hAnsiTheme="minorHAnsi" w:cstheme="minorBidi"/>
            <w:noProof/>
            <w:kern w:val="0"/>
            <w:lang w:eastAsia="sl-SI"/>
          </w:rPr>
          <w:tab/>
        </w:r>
        <w:r w:rsidR="004306ED" w:rsidRPr="00231694">
          <w:rPr>
            <w:rStyle w:val="Hiperpovezava"/>
            <w:rFonts w:ascii="Arial" w:hAnsi="Arial" w:cs="Arial"/>
            <w:noProof/>
          </w:rPr>
          <w:t>POUK O PRAVNEM VARSTVU</w:t>
        </w:r>
        <w:r w:rsidR="004306ED">
          <w:rPr>
            <w:noProof/>
            <w:webHidden/>
          </w:rPr>
          <w:tab/>
        </w:r>
        <w:r w:rsidR="004306ED">
          <w:rPr>
            <w:noProof/>
            <w:webHidden/>
          </w:rPr>
          <w:fldChar w:fldCharType="begin"/>
        </w:r>
        <w:r w:rsidR="004306ED">
          <w:rPr>
            <w:noProof/>
            <w:webHidden/>
          </w:rPr>
          <w:instrText xml:space="preserve"> PAGEREF _Toc204286129 \h </w:instrText>
        </w:r>
        <w:r w:rsidR="004306ED">
          <w:rPr>
            <w:noProof/>
            <w:webHidden/>
          </w:rPr>
        </w:r>
        <w:r w:rsidR="004306ED">
          <w:rPr>
            <w:noProof/>
            <w:webHidden/>
          </w:rPr>
          <w:fldChar w:fldCharType="separate"/>
        </w:r>
        <w:r w:rsidR="004306ED">
          <w:rPr>
            <w:noProof/>
            <w:webHidden/>
          </w:rPr>
          <w:t>14</w:t>
        </w:r>
        <w:r w:rsidR="004306ED">
          <w:rPr>
            <w:noProof/>
            <w:webHidden/>
          </w:rPr>
          <w:fldChar w:fldCharType="end"/>
        </w:r>
      </w:hyperlink>
    </w:p>
    <w:p w14:paraId="4EC30B5E" w14:textId="77777777" w:rsidR="004306ED" w:rsidRDefault="007E0A47">
      <w:pPr>
        <w:pStyle w:val="Kazalovsebine1"/>
        <w:tabs>
          <w:tab w:val="right" w:leader="dot" w:pos="9060"/>
        </w:tabs>
        <w:rPr>
          <w:rFonts w:asciiTheme="minorHAnsi" w:eastAsiaTheme="minorEastAsia" w:hAnsiTheme="minorHAnsi" w:cstheme="minorBidi"/>
          <w:noProof/>
          <w:kern w:val="0"/>
          <w:lang w:eastAsia="sl-SI"/>
        </w:rPr>
      </w:pPr>
      <w:hyperlink w:anchor="_Toc204286130" w:history="1">
        <w:r w:rsidR="004306ED" w:rsidRPr="00231694">
          <w:rPr>
            <w:rStyle w:val="Hiperpovezava"/>
            <w:rFonts w:ascii="Arial" w:hAnsi="Arial" w:cs="Arial"/>
            <w:noProof/>
          </w:rPr>
          <w:t>PONUDBA</w:t>
        </w:r>
        <w:r w:rsidR="004306ED">
          <w:rPr>
            <w:noProof/>
            <w:webHidden/>
          </w:rPr>
          <w:tab/>
        </w:r>
        <w:r w:rsidR="004306ED">
          <w:rPr>
            <w:noProof/>
            <w:webHidden/>
          </w:rPr>
          <w:fldChar w:fldCharType="begin"/>
        </w:r>
        <w:r w:rsidR="004306ED">
          <w:rPr>
            <w:noProof/>
            <w:webHidden/>
          </w:rPr>
          <w:instrText xml:space="preserve"> PAGEREF _Toc204286130 \h </w:instrText>
        </w:r>
        <w:r w:rsidR="004306ED">
          <w:rPr>
            <w:noProof/>
            <w:webHidden/>
          </w:rPr>
        </w:r>
        <w:r w:rsidR="004306ED">
          <w:rPr>
            <w:noProof/>
            <w:webHidden/>
          </w:rPr>
          <w:fldChar w:fldCharType="separate"/>
        </w:r>
        <w:r w:rsidR="004306ED">
          <w:rPr>
            <w:noProof/>
            <w:webHidden/>
          </w:rPr>
          <w:t>15</w:t>
        </w:r>
        <w:r w:rsidR="004306ED">
          <w:rPr>
            <w:noProof/>
            <w:webHidden/>
          </w:rPr>
          <w:fldChar w:fldCharType="end"/>
        </w:r>
      </w:hyperlink>
    </w:p>
    <w:p w14:paraId="2B97F6A2" w14:textId="77777777" w:rsidR="004306ED" w:rsidRDefault="007E0A47">
      <w:pPr>
        <w:pStyle w:val="Kazalovsebine1"/>
        <w:tabs>
          <w:tab w:val="right" w:leader="dot" w:pos="9060"/>
        </w:tabs>
        <w:rPr>
          <w:rFonts w:asciiTheme="minorHAnsi" w:eastAsiaTheme="minorEastAsia" w:hAnsiTheme="minorHAnsi" w:cstheme="minorBidi"/>
          <w:noProof/>
          <w:kern w:val="0"/>
          <w:lang w:eastAsia="sl-SI"/>
        </w:rPr>
      </w:pPr>
      <w:hyperlink w:anchor="_Toc204286131" w:history="1">
        <w:r w:rsidR="004306ED" w:rsidRPr="00231694">
          <w:rPr>
            <w:rStyle w:val="Hiperpovezava"/>
            <w:rFonts w:ascii="Arial" w:hAnsi="Arial" w:cs="Arial"/>
            <w:noProof/>
          </w:rPr>
          <w:t>PODIZVAJALCI</w:t>
        </w:r>
        <w:r w:rsidR="004306ED">
          <w:rPr>
            <w:noProof/>
            <w:webHidden/>
          </w:rPr>
          <w:tab/>
        </w:r>
        <w:r w:rsidR="004306ED">
          <w:rPr>
            <w:noProof/>
            <w:webHidden/>
          </w:rPr>
          <w:fldChar w:fldCharType="begin"/>
        </w:r>
        <w:r w:rsidR="004306ED">
          <w:rPr>
            <w:noProof/>
            <w:webHidden/>
          </w:rPr>
          <w:instrText xml:space="preserve"> PAGEREF _Toc204286131 \h </w:instrText>
        </w:r>
        <w:r w:rsidR="004306ED">
          <w:rPr>
            <w:noProof/>
            <w:webHidden/>
          </w:rPr>
        </w:r>
        <w:r w:rsidR="004306ED">
          <w:rPr>
            <w:noProof/>
            <w:webHidden/>
          </w:rPr>
          <w:fldChar w:fldCharType="separate"/>
        </w:r>
        <w:r w:rsidR="004306ED">
          <w:rPr>
            <w:noProof/>
            <w:webHidden/>
          </w:rPr>
          <w:t>16</w:t>
        </w:r>
        <w:r w:rsidR="004306ED">
          <w:rPr>
            <w:noProof/>
            <w:webHidden/>
          </w:rPr>
          <w:fldChar w:fldCharType="end"/>
        </w:r>
      </w:hyperlink>
    </w:p>
    <w:p w14:paraId="7FDD6463" w14:textId="77777777" w:rsidR="004306ED" w:rsidRDefault="007E0A47">
      <w:pPr>
        <w:pStyle w:val="Kazalovsebine1"/>
        <w:tabs>
          <w:tab w:val="right" w:leader="dot" w:pos="9060"/>
        </w:tabs>
        <w:rPr>
          <w:rFonts w:asciiTheme="minorHAnsi" w:eastAsiaTheme="minorEastAsia" w:hAnsiTheme="minorHAnsi" w:cstheme="minorBidi"/>
          <w:noProof/>
          <w:kern w:val="0"/>
          <w:lang w:eastAsia="sl-SI"/>
        </w:rPr>
      </w:pPr>
      <w:hyperlink w:anchor="_Toc204286132" w:history="1">
        <w:r w:rsidR="004306ED" w:rsidRPr="00231694">
          <w:rPr>
            <w:rStyle w:val="Hiperpovezava"/>
            <w:rFonts w:ascii="Arial" w:hAnsi="Arial" w:cs="Arial"/>
            <w:noProof/>
          </w:rPr>
          <w:t>IZJAVA PODIZVAJALCA O NEPOSREDNIH PLAČILIH</w:t>
        </w:r>
        <w:r w:rsidR="004306ED">
          <w:rPr>
            <w:noProof/>
            <w:webHidden/>
          </w:rPr>
          <w:tab/>
        </w:r>
        <w:r w:rsidR="004306ED">
          <w:rPr>
            <w:noProof/>
            <w:webHidden/>
          </w:rPr>
          <w:fldChar w:fldCharType="begin"/>
        </w:r>
        <w:r w:rsidR="004306ED">
          <w:rPr>
            <w:noProof/>
            <w:webHidden/>
          </w:rPr>
          <w:instrText xml:space="preserve"> PAGEREF _Toc204286132 \h </w:instrText>
        </w:r>
        <w:r w:rsidR="004306ED">
          <w:rPr>
            <w:noProof/>
            <w:webHidden/>
          </w:rPr>
        </w:r>
        <w:r w:rsidR="004306ED">
          <w:rPr>
            <w:noProof/>
            <w:webHidden/>
          </w:rPr>
          <w:fldChar w:fldCharType="separate"/>
        </w:r>
        <w:r w:rsidR="004306ED">
          <w:rPr>
            <w:noProof/>
            <w:webHidden/>
          </w:rPr>
          <w:t>17</w:t>
        </w:r>
        <w:r w:rsidR="004306ED">
          <w:rPr>
            <w:noProof/>
            <w:webHidden/>
          </w:rPr>
          <w:fldChar w:fldCharType="end"/>
        </w:r>
      </w:hyperlink>
    </w:p>
    <w:p w14:paraId="6B612B5D" w14:textId="77777777" w:rsidR="004306ED" w:rsidRDefault="007E0A47">
      <w:pPr>
        <w:pStyle w:val="Kazalovsebine1"/>
        <w:tabs>
          <w:tab w:val="right" w:leader="dot" w:pos="9060"/>
        </w:tabs>
        <w:rPr>
          <w:rFonts w:asciiTheme="minorHAnsi" w:eastAsiaTheme="minorEastAsia" w:hAnsiTheme="minorHAnsi" w:cstheme="minorBidi"/>
          <w:noProof/>
          <w:kern w:val="0"/>
          <w:lang w:eastAsia="sl-SI"/>
        </w:rPr>
      </w:pPr>
      <w:hyperlink w:anchor="_Toc204286133" w:history="1">
        <w:r w:rsidR="004306ED" w:rsidRPr="00231694">
          <w:rPr>
            <w:rStyle w:val="Hiperpovezava"/>
            <w:rFonts w:ascii="Arial" w:hAnsi="Arial" w:cs="Arial"/>
            <w:noProof/>
          </w:rPr>
          <w:t>MENIČNA IZJAVA</w:t>
        </w:r>
        <w:r w:rsidR="004306ED">
          <w:rPr>
            <w:noProof/>
            <w:webHidden/>
          </w:rPr>
          <w:tab/>
        </w:r>
        <w:r w:rsidR="004306ED">
          <w:rPr>
            <w:noProof/>
            <w:webHidden/>
          </w:rPr>
          <w:fldChar w:fldCharType="begin"/>
        </w:r>
        <w:r w:rsidR="004306ED">
          <w:rPr>
            <w:noProof/>
            <w:webHidden/>
          </w:rPr>
          <w:instrText xml:space="preserve"> PAGEREF _Toc204286133 \h </w:instrText>
        </w:r>
        <w:r w:rsidR="004306ED">
          <w:rPr>
            <w:noProof/>
            <w:webHidden/>
          </w:rPr>
        </w:r>
        <w:r w:rsidR="004306ED">
          <w:rPr>
            <w:noProof/>
            <w:webHidden/>
          </w:rPr>
          <w:fldChar w:fldCharType="separate"/>
        </w:r>
        <w:r w:rsidR="004306ED">
          <w:rPr>
            <w:noProof/>
            <w:webHidden/>
          </w:rPr>
          <w:t>18</w:t>
        </w:r>
        <w:r w:rsidR="004306ED">
          <w:rPr>
            <w:noProof/>
            <w:webHidden/>
          </w:rPr>
          <w:fldChar w:fldCharType="end"/>
        </w:r>
      </w:hyperlink>
    </w:p>
    <w:p w14:paraId="09C9834D" w14:textId="77777777" w:rsidR="004306ED" w:rsidRDefault="007E0A47">
      <w:pPr>
        <w:pStyle w:val="Kazalovsebine1"/>
        <w:tabs>
          <w:tab w:val="right" w:leader="dot" w:pos="9060"/>
        </w:tabs>
        <w:rPr>
          <w:rFonts w:asciiTheme="minorHAnsi" w:eastAsiaTheme="minorEastAsia" w:hAnsiTheme="minorHAnsi" w:cstheme="minorBidi"/>
          <w:noProof/>
          <w:kern w:val="0"/>
          <w:lang w:eastAsia="sl-SI"/>
        </w:rPr>
      </w:pPr>
      <w:hyperlink w:anchor="_Toc204286134" w:history="1">
        <w:r w:rsidR="004306ED" w:rsidRPr="00231694">
          <w:rPr>
            <w:rStyle w:val="Hiperpovezava"/>
            <w:rFonts w:ascii="Arial" w:hAnsi="Arial" w:cs="Arial"/>
            <w:noProof/>
          </w:rPr>
          <w:t>IZJAVA O UDELEŽBI V LASTNIŠTVU IN O POVEZANIH DRUŽBAH</w:t>
        </w:r>
        <w:r w:rsidR="004306ED">
          <w:rPr>
            <w:noProof/>
            <w:webHidden/>
          </w:rPr>
          <w:tab/>
        </w:r>
        <w:r w:rsidR="004306ED">
          <w:rPr>
            <w:noProof/>
            <w:webHidden/>
          </w:rPr>
          <w:fldChar w:fldCharType="begin"/>
        </w:r>
        <w:r w:rsidR="004306ED">
          <w:rPr>
            <w:noProof/>
            <w:webHidden/>
          </w:rPr>
          <w:instrText xml:space="preserve"> PAGEREF _Toc204286134 \h </w:instrText>
        </w:r>
        <w:r w:rsidR="004306ED">
          <w:rPr>
            <w:noProof/>
            <w:webHidden/>
          </w:rPr>
        </w:r>
        <w:r w:rsidR="004306ED">
          <w:rPr>
            <w:noProof/>
            <w:webHidden/>
          </w:rPr>
          <w:fldChar w:fldCharType="separate"/>
        </w:r>
        <w:r w:rsidR="004306ED">
          <w:rPr>
            <w:noProof/>
            <w:webHidden/>
          </w:rPr>
          <w:t>20</w:t>
        </w:r>
        <w:r w:rsidR="004306ED">
          <w:rPr>
            <w:noProof/>
            <w:webHidden/>
          </w:rPr>
          <w:fldChar w:fldCharType="end"/>
        </w:r>
      </w:hyperlink>
    </w:p>
    <w:p w14:paraId="12BEE5D6" w14:textId="77777777" w:rsidR="004306ED" w:rsidRDefault="007E0A47">
      <w:pPr>
        <w:pStyle w:val="Kazalovsebine1"/>
        <w:tabs>
          <w:tab w:val="right" w:leader="dot" w:pos="9060"/>
        </w:tabs>
        <w:rPr>
          <w:rFonts w:asciiTheme="minorHAnsi" w:eastAsiaTheme="minorEastAsia" w:hAnsiTheme="minorHAnsi" w:cstheme="minorBidi"/>
          <w:noProof/>
          <w:kern w:val="0"/>
          <w:lang w:eastAsia="sl-SI"/>
        </w:rPr>
      </w:pPr>
      <w:hyperlink w:anchor="_Toc204286135" w:history="1">
        <w:r w:rsidR="004306ED" w:rsidRPr="00231694">
          <w:rPr>
            <w:rStyle w:val="Hiperpovezava"/>
            <w:rFonts w:ascii="Arial" w:hAnsi="Arial" w:cs="Arial"/>
            <w:noProof/>
          </w:rPr>
          <w:t>IZJAVA O ODSOTNOSTI OSEBNIH POVEZAV</w:t>
        </w:r>
        <w:r w:rsidR="004306ED">
          <w:rPr>
            <w:noProof/>
            <w:webHidden/>
          </w:rPr>
          <w:tab/>
        </w:r>
        <w:r w:rsidR="004306ED">
          <w:rPr>
            <w:noProof/>
            <w:webHidden/>
          </w:rPr>
          <w:fldChar w:fldCharType="begin"/>
        </w:r>
        <w:r w:rsidR="004306ED">
          <w:rPr>
            <w:noProof/>
            <w:webHidden/>
          </w:rPr>
          <w:instrText xml:space="preserve"> PAGEREF _Toc204286135 \h </w:instrText>
        </w:r>
        <w:r w:rsidR="004306ED">
          <w:rPr>
            <w:noProof/>
            <w:webHidden/>
          </w:rPr>
        </w:r>
        <w:r w:rsidR="004306ED">
          <w:rPr>
            <w:noProof/>
            <w:webHidden/>
          </w:rPr>
          <w:fldChar w:fldCharType="separate"/>
        </w:r>
        <w:r w:rsidR="004306ED">
          <w:rPr>
            <w:noProof/>
            <w:webHidden/>
          </w:rPr>
          <w:t>21</w:t>
        </w:r>
        <w:r w:rsidR="004306ED">
          <w:rPr>
            <w:noProof/>
            <w:webHidden/>
          </w:rPr>
          <w:fldChar w:fldCharType="end"/>
        </w:r>
      </w:hyperlink>
    </w:p>
    <w:p w14:paraId="4083F372" w14:textId="77777777" w:rsidR="004306ED" w:rsidRDefault="007E0A47">
      <w:pPr>
        <w:pStyle w:val="Kazalovsebine1"/>
        <w:tabs>
          <w:tab w:val="right" w:leader="dot" w:pos="9060"/>
        </w:tabs>
        <w:rPr>
          <w:rFonts w:asciiTheme="minorHAnsi" w:eastAsiaTheme="minorEastAsia" w:hAnsiTheme="minorHAnsi" w:cstheme="minorBidi"/>
          <w:noProof/>
          <w:kern w:val="0"/>
          <w:lang w:eastAsia="sl-SI"/>
        </w:rPr>
      </w:pPr>
      <w:hyperlink w:anchor="_Toc204286136" w:history="1">
        <w:r w:rsidR="004306ED" w:rsidRPr="00231694">
          <w:rPr>
            <w:rStyle w:val="Hiperpovezava"/>
            <w:rFonts w:ascii="Arial" w:hAnsi="Arial" w:cs="Arial"/>
            <w:noProof/>
          </w:rPr>
          <w:t>POGODBA O DOBAVI REŠEVALNEGA VOZILA – TIP B</w:t>
        </w:r>
        <w:r w:rsidR="004306ED">
          <w:rPr>
            <w:noProof/>
            <w:webHidden/>
          </w:rPr>
          <w:tab/>
        </w:r>
        <w:r w:rsidR="004306ED">
          <w:rPr>
            <w:noProof/>
            <w:webHidden/>
          </w:rPr>
          <w:fldChar w:fldCharType="begin"/>
        </w:r>
        <w:r w:rsidR="004306ED">
          <w:rPr>
            <w:noProof/>
            <w:webHidden/>
          </w:rPr>
          <w:instrText xml:space="preserve"> PAGEREF _Toc204286136 \h </w:instrText>
        </w:r>
        <w:r w:rsidR="004306ED">
          <w:rPr>
            <w:noProof/>
            <w:webHidden/>
          </w:rPr>
        </w:r>
        <w:r w:rsidR="004306ED">
          <w:rPr>
            <w:noProof/>
            <w:webHidden/>
          </w:rPr>
          <w:fldChar w:fldCharType="separate"/>
        </w:r>
        <w:r w:rsidR="004306ED">
          <w:rPr>
            <w:noProof/>
            <w:webHidden/>
          </w:rPr>
          <w:t>22</w:t>
        </w:r>
        <w:r w:rsidR="004306ED">
          <w:rPr>
            <w:noProof/>
            <w:webHidden/>
          </w:rPr>
          <w:fldChar w:fldCharType="end"/>
        </w:r>
      </w:hyperlink>
    </w:p>
    <w:p w14:paraId="7BD93CE6" w14:textId="45D2E8E3" w:rsidR="007E55C6" w:rsidRPr="00A12B2B" w:rsidRDefault="007E0A47" w:rsidP="00E0195F">
      <w:pPr>
        <w:pStyle w:val="Kazalovsebine1"/>
        <w:tabs>
          <w:tab w:val="right" w:leader="dot" w:pos="9060"/>
        </w:tabs>
        <w:rPr>
          <w:rFonts w:ascii="Arial" w:eastAsia="Calibri" w:hAnsi="Arial" w:cs="Arial"/>
          <w:lang w:eastAsia="zh-CN"/>
        </w:rPr>
      </w:pPr>
      <w:hyperlink w:anchor="_Toc204286137" w:history="1">
        <w:r w:rsidR="004306ED" w:rsidRPr="00231694">
          <w:rPr>
            <w:rStyle w:val="Hiperpovezava"/>
            <w:rFonts w:ascii="Arial" w:hAnsi="Arial" w:cs="Arial"/>
            <w:noProof/>
          </w:rPr>
          <w:t>TEHNIČNE SPECIFIKACIJE</w:t>
        </w:r>
        <w:r w:rsidR="004306ED">
          <w:rPr>
            <w:noProof/>
            <w:webHidden/>
          </w:rPr>
          <w:tab/>
        </w:r>
        <w:r w:rsidR="004306ED">
          <w:rPr>
            <w:noProof/>
            <w:webHidden/>
          </w:rPr>
          <w:fldChar w:fldCharType="begin"/>
        </w:r>
        <w:r w:rsidR="004306ED">
          <w:rPr>
            <w:noProof/>
            <w:webHidden/>
          </w:rPr>
          <w:instrText xml:space="preserve"> PAGEREF _Toc204286137 \h </w:instrText>
        </w:r>
        <w:r w:rsidR="004306ED">
          <w:rPr>
            <w:noProof/>
            <w:webHidden/>
          </w:rPr>
        </w:r>
        <w:r w:rsidR="004306ED">
          <w:rPr>
            <w:noProof/>
            <w:webHidden/>
          </w:rPr>
          <w:fldChar w:fldCharType="separate"/>
        </w:r>
        <w:r w:rsidR="004306ED">
          <w:rPr>
            <w:noProof/>
            <w:webHidden/>
          </w:rPr>
          <w:t>32</w:t>
        </w:r>
        <w:r w:rsidR="004306ED">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204286104"/>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2" w:name="_Toc204286105"/>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2F4B1519"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A05FC2" w:rsidRPr="004E24BB">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 158/22 - ZNPOVCE, 28/23, 88/23 - ZOPNN-F, 95/23 - ZIUOPZP, 131/23 - ZORZFS, Uradni list Evropske unije, št. 1611/23 in 1611/23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204286106"/>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1961E8E6"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r w:rsidR="00417F17">
        <w:rPr>
          <w:rFonts w:ascii="Arial" w:hAnsi="Arial" w:cs="Arial"/>
        </w:rPr>
        <w:t xml:space="preserve"> – ponudbeni predračun</w:t>
      </w:r>
      <w:r w:rsidRPr="006B3AC9">
        <w:rPr>
          <w:rFonts w:ascii="Arial" w:hAnsi="Arial" w:cs="Arial"/>
        </w:rPr>
        <w:t>«</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039127B3"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7DD8DC87" w:rsidR="007A520B" w:rsidRDefault="001D3250" w:rsidP="007E55C6">
      <w:pPr>
        <w:pStyle w:val="Odstavekseznama"/>
        <w:numPr>
          <w:ilvl w:val="0"/>
          <w:numId w:val="2"/>
        </w:numPr>
        <w:rPr>
          <w:rFonts w:ascii="Arial" w:hAnsi="Arial" w:cs="Arial"/>
        </w:rPr>
      </w:pPr>
      <w:r>
        <w:rPr>
          <w:rFonts w:ascii="Arial" w:hAnsi="Arial" w:cs="Arial"/>
        </w:rPr>
        <w:t>Tehnične specifikacije</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204286107"/>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9176521" w14:textId="6FF65855" w:rsidR="001D3250" w:rsidRDefault="00001398" w:rsidP="00D451FD">
      <w:pPr>
        <w:pStyle w:val="Standard"/>
        <w:rPr>
          <w:rFonts w:ascii="Arial" w:hAnsi="Arial" w:cs="Arial"/>
        </w:rPr>
      </w:pPr>
      <w:r>
        <w:rPr>
          <w:rFonts w:ascii="Arial" w:hAnsi="Arial" w:cs="Arial"/>
        </w:rPr>
        <w:t xml:space="preserve">Predmet javnega naročila </w:t>
      </w:r>
      <w:r w:rsidR="001D3250">
        <w:rPr>
          <w:rFonts w:ascii="Arial" w:hAnsi="Arial" w:cs="Arial"/>
        </w:rPr>
        <w:t xml:space="preserve">je dobava </w:t>
      </w:r>
      <w:r w:rsidR="00A05FC2">
        <w:rPr>
          <w:rFonts w:ascii="Arial" w:hAnsi="Arial" w:cs="Arial"/>
        </w:rPr>
        <w:t>reševalnega</w:t>
      </w:r>
      <w:r w:rsidR="00D451FD">
        <w:rPr>
          <w:rFonts w:ascii="Arial" w:hAnsi="Arial" w:cs="Arial"/>
        </w:rPr>
        <w:t xml:space="preserve"> vozila </w:t>
      </w:r>
      <w:r w:rsidR="00A05FC2">
        <w:rPr>
          <w:rFonts w:ascii="Arial" w:hAnsi="Arial" w:cs="Arial"/>
        </w:rPr>
        <w:t xml:space="preserve">– tip B </w:t>
      </w:r>
      <w:r w:rsidR="00D451FD">
        <w:rPr>
          <w:rFonts w:ascii="Arial" w:hAnsi="Arial" w:cs="Arial"/>
        </w:rPr>
        <w:t xml:space="preserve">za potrebe </w:t>
      </w:r>
      <w:r w:rsidR="00414DA9">
        <w:rPr>
          <w:rFonts w:ascii="Arial" w:hAnsi="Arial" w:cs="Arial"/>
        </w:rPr>
        <w:t xml:space="preserve">reševalne službe </w:t>
      </w:r>
      <w:r w:rsidR="00D451FD">
        <w:rPr>
          <w:rFonts w:ascii="Arial" w:hAnsi="Arial" w:cs="Arial"/>
        </w:rPr>
        <w:t>Zdravstvenega doma Brežice</w:t>
      </w:r>
      <w:r w:rsidR="001D3250">
        <w:rPr>
          <w:rFonts w:ascii="Arial" w:hAnsi="Arial" w:cs="Arial"/>
        </w:rPr>
        <w:t>.</w:t>
      </w:r>
    </w:p>
    <w:p w14:paraId="105A418C" w14:textId="77777777" w:rsidR="001D3250" w:rsidRDefault="001D3250">
      <w:pPr>
        <w:pStyle w:val="Standard"/>
        <w:rPr>
          <w:rFonts w:ascii="Arial" w:hAnsi="Arial" w:cs="Arial"/>
        </w:rPr>
      </w:pPr>
    </w:p>
    <w:p w14:paraId="500767B5" w14:textId="5431D63E" w:rsidR="00814293" w:rsidRPr="00A12B2B" w:rsidRDefault="00814293" w:rsidP="00814293">
      <w:pPr>
        <w:pStyle w:val="Standard"/>
        <w:rPr>
          <w:rFonts w:ascii="Arial" w:hAnsi="Arial" w:cs="Arial"/>
        </w:rPr>
      </w:pPr>
      <w:r w:rsidRPr="006B3AC9">
        <w:rPr>
          <w:rFonts w:ascii="Arial" w:hAnsi="Arial" w:cs="Arial"/>
        </w:rPr>
        <w:t xml:space="preserve">Podrobnejša specifikacija predmeta naročila je razvidna iz </w:t>
      </w:r>
      <w:r w:rsidR="001D3250">
        <w:rPr>
          <w:rFonts w:ascii="Arial" w:hAnsi="Arial" w:cs="Arial"/>
        </w:rPr>
        <w:t xml:space="preserve">Tehničnih specifikacij, </w:t>
      </w:r>
      <w:r w:rsidR="00417F17">
        <w:rPr>
          <w:rFonts w:ascii="Arial" w:hAnsi="Arial" w:cs="Arial"/>
        </w:rPr>
        <w:t xml:space="preserve">Ponudbe – </w:t>
      </w:r>
      <w:r w:rsidRPr="006B3AC9">
        <w:rPr>
          <w:rFonts w:ascii="Arial" w:hAnsi="Arial" w:cs="Arial"/>
        </w:rPr>
        <w:t>ponudbenega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204286108"/>
      <w:r w:rsidRPr="00001398">
        <w:rPr>
          <w:rFonts w:ascii="Arial" w:hAnsi="Arial" w:cs="Arial"/>
          <w:sz w:val="22"/>
          <w:szCs w:val="22"/>
        </w:rPr>
        <w:lastRenderedPageBreak/>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4E7EF865"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001D3250">
        <w:rPr>
          <w:rFonts w:ascii="Arial" w:hAnsi="Arial" w:cs="Arial"/>
        </w:rPr>
        <w:t xml:space="preserve"> izvede</w:t>
      </w:r>
      <w:r w:rsidR="00167EC0">
        <w:rPr>
          <w:rFonts w:ascii="Arial" w:hAnsi="Arial" w:cs="Arial"/>
        </w:rPr>
        <w:t xml:space="preserve"> </w:t>
      </w:r>
      <w:r w:rsidR="00D451FD">
        <w:rPr>
          <w:rFonts w:ascii="Arial" w:hAnsi="Arial" w:cs="Arial"/>
        </w:rPr>
        <w:t xml:space="preserve">odprti </w:t>
      </w:r>
      <w:r w:rsidR="002B7D0C" w:rsidRPr="00A12B2B">
        <w:rPr>
          <w:rFonts w:ascii="Arial" w:hAnsi="Arial" w:cs="Arial"/>
        </w:rPr>
        <w:t xml:space="preserve">postopek </w:t>
      </w:r>
      <w:r w:rsidR="00D451FD">
        <w:rPr>
          <w:rFonts w:ascii="Arial" w:hAnsi="Arial" w:cs="Arial"/>
        </w:rPr>
        <w:t>(40</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608C5DF5" w14:textId="4F79AEF8" w:rsidR="00A00185" w:rsidRPr="00A12B2B" w:rsidRDefault="00A05FC2">
      <w:pPr>
        <w:pStyle w:val="Standard"/>
        <w:rPr>
          <w:rFonts w:ascii="Arial" w:hAnsi="Arial" w:cs="Arial"/>
        </w:rPr>
      </w:pPr>
      <w:r w:rsidRPr="00B23DDC">
        <w:rPr>
          <w:rFonts w:ascii="Arial" w:hAnsi="Arial" w:cs="Arial"/>
        </w:rPr>
        <w:t>Ponudnik mora ponuditi pre</w:t>
      </w:r>
      <w:r>
        <w:rPr>
          <w:rFonts w:ascii="Arial" w:hAnsi="Arial" w:cs="Arial"/>
        </w:rPr>
        <w:t xml:space="preserve">dmet javnega naročila v celoti. </w:t>
      </w:r>
      <w:r w:rsidR="00235B3F" w:rsidRPr="00A12B2B">
        <w:rPr>
          <w:rFonts w:ascii="Arial" w:hAnsi="Arial" w:cs="Arial"/>
        </w:rPr>
        <w:t xml:space="preserve">Naročnik bo, na podlagi pogojev in meril, določenih v </w:t>
      </w:r>
      <w:r w:rsidR="002B7D0C" w:rsidRPr="00A12B2B">
        <w:rPr>
          <w:rFonts w:ascii="Arial" w:hAnsi="Arial" w:cs="Arial"/>
        </w:rPr>
        <w:t>tej razpisni dokumentaciji</w:t>
      </w:r>
      <w:r w:rsidR="00235B3F" w:rsidRPr="00A12B2B">
        <w:rPr>
          <w:rFonts w:ascii="Arial" w:hAnsi="Arial" w:cs="Arial"/>
        </w:rPr>
        <w:t>, izbral ponudnika, s katerim bo sklenil pogodbo</w:t>
      </w:r>
      <w:r w:rsidR="00D858CF" w:rsidRPr="00A12B2B">
        <w:rPr>
          <w:rFonts w:ascii="Arial" w:hAnsi="Arial" w:cs="Arial"/>
        </w:rPr>
        <w:t xml:space="preserve"> za </w:t>
      </w:r>
      <w:r w:rsidR="00D451FD">
        <w:rPr>
          <w:rFonts w:ascii="Arial" w:hAnsi="Arial" w:cs="Arial"/>
        </w:rPr>
        <w:t>predmet javnega naročila v celoti</w:t>
      </w:r>
      <w:r w:rsidR="00235B3F" w:rsidRPr="00A12B2B">
        <w:rPr>
          <w:rFonts w:ascii="Arial" w:hAnsi="Arial" w:cs="Arial"/>
        </w:rPr>
        <w:t xml:space="preserve">. Naročnik bo sklenil pogodbo </w:t>
      </w:r>
      <w:r w:rsidR="002B7D0C" w:rsidRPr="00A12B2B">
        <w:rPr>
          <w:rFonts w:ascii="Arial" w:hAnsi="Arial" w:cs="Arial"/>
        </w:rPr>
        <w:t>s</w:t>
      </w:r>
      <w:r w:rsidR="00235B3F" w:rsidRPr="00A12B2B">
        <w:rPr>
          <w:rFonts w:ascii="Arial" w:hAnsi="Arial" w:cs="Arial"/>
        </w:rPr>
        <w:t xml:space="preserve"> ponudnikom, ki bo oddal </w:t>
      </w:r>
      <w:r w:rsidR="002B7D0C" w:rsidRPr="00A12B2B">
        <w:rPr>
          <w:rFonts w:ascii="Arial" w:hAnsi="Arial" w:cs="Arial"/>
        </w:rPr>
        <w:t xml:space="preserve">ekonomsko najugodnejšo </w:t>
      </w:r>
      <w:r w:rsidR="00235B3F" w:rsidRPr="00A12B2B">
        <w:rPr>
          <w:rFonts w:ascii="Arial" w:hAnsi="Arial" w:cs="Arial"/>
        </w:rPr>
        <w:t>dopustno ponudbo</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204286109"/>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731D7C8F"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A05FC2">
        <w:rPr>
          <w:rFonts w:ascii="Arial" w:hAnsi="Arial" w:cs="Arial"/>
          <w:b/>
          <w:u w:val="single"/>
          <w:lang w:eastAsia="sl-SI"/>
        </w:rPr>
        <w:t>29</w:t>
      </w:r>
      <w:r w:rsidR="003747E6">
        <w:rPr>
          <w:rFonts w:ascii="Arial" w:hAnsi="Arial" w:cs="Arial"/>
          <w:b/>
          <w:u w:val="single"/>
          <w:lang w:eastAsia="sl-SI"/>
        </w:rPr>
        <w:t>.</w:t>
      </w:r>
      <w:r w:rsidR="00011C62">
        <w:rPr>
          <w:rFonts w:ascii="Arial" w:hAnsi="Arial" w:cs="Arial"/>
          <w:b/>
          <w:u w:val="single"/>
          <w:lang w:eastAsia="sl-SI"/>
        </w:rPr>
        <w:t xml:space="preserve"> </w:t>
      </w:r>
      <w:r w:rsidR="00A05FC2">
        <w:rPr>
          <w:rFonts w:ascii="Arial" w:hAnsi="Arial" w:cs="Arial"/>
          <w:b/>
          <w:u w:val="single"/>
          <w:lang w:eastAsia="sl-SI"/>
        </w:rPr>
        <w:t>8</w:t>
      </w:r>
      <w:r w:rsidR="00001398">
        <w:rPr>
          <w:rFonts w:ascii="Arial" w:hAnsi="Arial" w:cs="Arial"/>
          <w:b/>
          <w:u w:val="single"/>
          <w:lang w:eastAsia="sl-SI"/>
        </w:rPr>
        <w:t>.</w:t>
      </w:r>
      <w:r w:rsidR="00011C62">
        <w:rPr>
          <w:rFonts w:ascii="Arial" w:hAnsi="Arial" w:cs="Arial"/>
          <w:b/>
          <w:u w:val="single"/>
          <w:lang w:eastAsia="sl-SI"/>
        </w:rPr>
        <w:t xml:space="preserve"> </w:t>
      </w:r>
      <w:r w:rsidR="00001398">
        <w:rPr>
          <w:rFonts w:ascii="Arial" w:hAnsi="Arial" w:cs="Arial"/>
          <w:b/>
          <w:u w:val="single"/>
          <w:lang w:eastAsia="sl-SI"/>
        </w:rPr>
        <w:t>202</w:t>
      </w:r>
      <w:r w:rsidR="00A05FC2">
        <w:rPr>
          <w:rFonts w:ascii="Arial" w:hAnsi="Arial" w:cs="Arial"/>
          <w:b/>
          <w:u w:val="single"/>
          <w:lang w:eastAsia="sl-SI"/>
        </w:rPr>
        <w:t>5</w:t>
      </w:r>
      <w:r w:rsidR="00001398">
        <w:rPr>
          <w:rFonts w:ascii="Arial" w:hAnsi="Arial" w:cs="Arial"/>
          <w:b/>
          <w:u w:val="single"/>
          <w:lang w:eastAsia="sl-SI"/>
        </w:rPr>
        <w:t xml:space="preserve">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63CFEB04"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w:t>
      </w:r>
      <w:r w:rsidR="00A05FC2">
        <w:rPr>
          <w:rFonts w:ascii="Arial" w:hAnsi="Arial" w:cs="Arial"/>
        </w:rPr>
        <w:t>,</w:t>
      </w:r>
      <w:r w:rsidRPr="00A12B2B">
        <w:rPr>
          <w:rFonts w:ascii="Arial" w:hAnsi="Arial" w:cs="Arial"/>
        </w:rPr>
        <w:t xml:space="preserve">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204286110"/>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204286111"/>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649FDC36"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A05FC2">
        <w:rPr>
          <w:rFonts w:ascii="Arial" w:hAnsi="Arial" w:cs="Arial"/>
          <w:b/>
        </w:rPr>
        <w:t>14</w:t>
      </w:r>
      <w:r w:rsidR="00794436">
        <w:rPr>
          <w:rFonts w:ascii="Arial" w:hAnsi="Arial" w:cs="Arial"/>
          <w:b/>
        </w:rPr>
        <w:t>.</w:t>
      </w:r>
      <w:r w:rsidR="00011C62">
        <w:rPr>
          <w:rFonts w:ascii="Arial" w:hAnsi="Arial" w:cs="Arial"/>
          <w:b/>
        </w:rPr>
        <w:t xml:space="preserve"> </w:t>
      </w:r>
      <w:r w:rsidR="00A05FC2">
        <w:rPr>
          <w:rFonts w:ascii="Arial" w:hAnsi="Arial" w:cs="Arial"/>
          <w:b/>
        </w:rPr>
        <w:t>8</w:t>
      </w:r>
      <w:r w:rsidR="00001398">
        <w:rPr>
          <w:rFonts w:ascii="Arial" w:hAnsi="Arial" w:cs="Arial"/>
          <w:b/>
        </w:rPr>
        <w:t>.</w:t>
      </w:r>
      <w:r w:rsidR="00011C62">
        <w:rPr>
          <w:rFonts w:ascii="Arial" w:hAnsi="Arial" w:cs="Arial"/>
          <w:b/>
        </w:rPr>
        <w:t xml:space="preserve"> </w:t>
      </w:r>
      <w:r w:rsidR="00A05FC2">
        <w:rPr>
          <w:rFonts w:ascii="Arial" w:hAnsi="Arial" w:cs="Arial"/>
          <w:b/>
        </w:rPr>
        <w:t>2025</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7BDEC867"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w:t>
      </w:r>
      <w:r w:rsidR="00A05FC2">
        <w:rPr>
          <w:rFonts w:ascii="Arial" w:hAnsi="Arial" w:cs="Arial"/>
        </w:rPr>
        <w:t>sne dokumentacije štejejo tudi</w:t>
      </w:r>
      <w:r w:rsidR="000F6964" w:rsidRPr="00A12B2B">
        <w:rPr>
          <w:rFonts w:ascii="Arial" w:hAnsi="Arial" w:cs="Arial"/>
        </w:rPr>
        <w:t xml:space="preserve">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204286112"/>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204286113"/>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 xml:space="preserve">portala </w:t>
      </w:r>
      <w:r w:rsidR="00485FA1">
        <w:rPr>
          <w:rFonts w:ascii="Arial" w:hAnsi="Arial" w:cs="Arial"/>
        </w:rPr>
        <w:lastRenderedPageBreak/>
        <w:t>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F7A6E95" w14:textId="7A0F546D"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(potrdil, certifikatov, izjav, overjenih zapriseženih izjav, izpisov iz evidenc oziroma registrov, pogodb, računov, specifikacij </w:t>
      </w:r>
      <w:r>
        <w:rPr>
          <w:rFonts w:ascii="Arial" w:hAnsi="Arial" w:cs="Arial"/>
        </w:rPr>
        <w:t xml:space="preserve">opravljenih </w:t>
      </w:r>
      <w:r w:rsidR="00D451FD">
        <w:rPr>
          <w:rFonts w:ascii="Arial" w:hAnsi="Arial" w:cs="Arial"/>
        </w:rPr>
        <w:t>dobav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204286114"/>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40E3065F"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r w:rsidR="00167EC0">
        <w:rPr>
          <w:rFonts w:ascii="Arial" w:hAnsi="Arial" w:cs="Arial"/>
        </w:rPr>
        <w:t>;</w:t>
      </w:r>
      <w:r w:rsidR="00167EC0" w:rsidRPr="00167EC0">
        <w:rPr>
          <w:rFonts w:ascii="Arial" w:hAnsi="Arial" w:cs="Arial"/>
        </w:rPr>
        <w:t xml:space="preserve"> </w:t>
      </w:r>
      <w:r w:rsidR="00A05FC2">
        <w:rPr>
          <w:rFonts w:ascii="Arial" w:hAnsi="Arial" w:cs="Arial"/>
        </w:rPr>
        <w:t>v delu II.B obrazca ESPD je zaželena navedba EMŠO številk vseh fizičnih oseb gospodarskih subjektov iz prvega odstavka 75. člena ZJN-3</w:t>
      </w:r>
      <w:r w:rsidR="00C948DB">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lastRenderedPageBreak/>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204286115"/>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600494F5" w14:textId="77777777" w:rsidR="00D451FD" w:rsidRPr="003075EF" w:rsidRDefault="00D451FD" w:rsidP="00D451FD">
      <w:pPr>
        <w:pStyle w:val="Standard"/>
        <w:rPr>
          <w:rFonts w:ascii="Arial" w:hAnsi="Arial" w:cs="Arial"/>
        </w:rPr>
      </w:pPr>
      <w:r w:rsidRPr="003075EF">
        <w:rPr>
          <w:rFonts w:ascii="Arial" w:hAnsi="Arial" w:cs="Arial"/>
        </w:rPr>
        <w:t>Naročnik od ponudnik</w:t>
      </w:r>
      <w:r>
        <w:rPr>
          <w:rFonts w:ascii="Arial" w:hAnsi="Arial" w:cs="Arial"/>
        </w:rPr>
        <w:t>ov zahteva izpolnjevanje naslednjih</w:t>
      </w:r>
      <w:r w:rsidRPr="003075EF">
        <w:rPr>
          <w:rFonts w:ascii="Arial" w:hAnsi="Arial" w:cs="Arial"/>
        </w:rPr>
        <w:t xml:space="preserve"> </w:t>
      </w:r>
      <w:r w:rsidRPr="002060C8">
        <w:rPr>
          <w:rFonts w:ascii="Arial" w:hAnsi="Arial" w:cs="Arial"/>
        </w:rPr>
        <w:t>pogojev za priznanje sposobnosti:</w:t>
      </w:r>
    </w:p>
    <w:p w14:paraId="2AD37391" w14:textId="77777777" w:rsidR="00D451FD" w:rsidRPr="003075EF" w:rsidRDefault="00D451FD" w:rsidP="00D451FD">
      <w:pPr>
        <w:pStyle w:val="Standard"/>
        <w:rPr>
          <w:rFonts w:ascii="Arial" w:hAnsi="Arial" w:cs="Arial"/>
        </w:rPr>
      </w:pPr>
    </w:p>
    <w:p w14:paraId="0D053F1F" w14:textId="4F8FD499" w:rsidR="00D451FD" w:rsidRPr="003075EF" w:rsidRDefault="00D451FD" w:rsidP="00D451FD">
      <w:pPr>
        <w:pStyle w:val="Odstavekseznama"/>
        <w:numPr>
          <w:ilvl w:val="0"/>
          <w:numId w:val="51"/>
        </w:numPr>
        <w:rPr>
          <w:rFonts w:ascii="Arial" w:hAnsi="Arial" w:cs="Arial"/>
        </w:rPr>
      </w:pPr>
      <w:r w:rsidRPr="003075EF">
        <w:rPr>
          <w:rFonts w:ascii="Arial" w:hAnsi="Arial" w:cs="Arial"/>
        </w:rPr>
        <w:t>Gospodarski subjekt mora biti registriran za opravljanje dejavnosti, ki je predmet tega javnega naročila (prvi odstavek 76. člena ZJN-3</w:t>
      </w:r>
      <w:r w:rsidRPr="00F434A4">
        <w:rPr>
          <w:rFonts w:ascii="Arial" w:hAnsi="Arial" w:cs="Arial"/>
        </w:rPr>
        <w:t>).</w:t>
      </w:r>
    </w:p>
    <w:p w14:paraId="1D5339A4" w14:textId="77777777" w:rsidR="00D451FD" w:rsidRPr="00F434A4" w:rsidRDefault="00D451FD" w:rsidP="00D451FD">
      <w:pPr>
        <w:pStyle w:val="Standard"/>
        <w:rPr>
          <w:rFonts w:ascii="Arial" w:hAnsi="Arial" w:cs="Arial"/>
          <w:color w:val="000000" w:themeColor="text1"/>
        </w:rPr>
      </w:pPr>
    </w:p>
    <w:p w14:paraId="1CD716F5" w14:textId="43A240F7" w:rsidR="00D451FD" w:rsidRPr="003075EF" w:rsidRDefault="00D451FD" w:rsidP="00D451FD">
      <w:pPr>
        <w:pStyle w:val="Standard"/>
        <w:ind w:left="708"/>
        <w:rPr>
          <w:rFonts w:ascii="Arial" w:hAnsi="Arial" w:cs="Arial"/>
        </w:rPr>
      </w:pPr>
      <w:r w:rsidRPr="003075EF">
        <w:rPr>
          <w:rFonts w:ascii="Arial" w:hAnsi="Arial" w:cs="Arial"/>
        </w:rPr>
        <w:t>Pogoj mora izpolnjev</w:t>
      </w:r>
      <w:r w:rsidR="00982BE6">
        <w:rPr>
          <w:rFonts w:ascii="Arial" w:hAnsi="Arial" w:cs="Arial"/>
        </w:rPr>
        <w:t>ati vsak gospodarski subjekt v ponudbi</w:t>
      </w:r>
      <w:r>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4E079426" w:rsidR="00D066C9" w:rsidRDefault="00D066C9"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982BE6">
        <w:rPr>
          <w:rFonts w:ascii="Arial" w:hAnsi="Arial" w:cs="Arial"/>
        </w:rPr>
        <w:t xml:space="preserve">v delu IV.A, </w:t>
      </w:r>
      <w:r w:rsidRPr="00A12B2B">
        <w:rPr>
          <w:rFonts w:ascii="Arial" w:hAnsi="Arial" w:cs="Arial"/>
        </w:rPr>
        <w:t>za vse</w:t>
      </w:r>
      <w:r w:rsidR="00982BE6">
        <w:rPr>
          <w:rFonts w:ascii="Arial" w:hAnsi="Arial" w:cs="Arial"/>
        </w:rPr>
        <w:t xml:space="preserve"> gospodarske subjekte v ponudbi</w:t>
      </w:r>
      <w:r w:rsidR="00E63F91">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204286116"/>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204286117"/>
      <w:r w:rsidRPr="00001398">
        <w:rPr>
          <w:rFonts w:ascii="Arial" w:hAnsi="Arial" w:cs="Arial"/>
          <w:sz w:val="22"/>
          <w:szCs w:val="22"/>
        </w:rPr>
        <w:lastRenderedPageBreak/>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233E3BF2" w14:textId="0DAA6358" w:rsidR="00A00185" w:rsidRPr="00001398" w:rsidRDefault="005F0382" w:rsidP="00840C60">
      <w:pPr>
        <w:pStyle w:val="Naslov2"/>
        <w:keepLines w:val="0"/>
        <w:numPr>
          <w:ilvl w:val="1"/>
          <w:numId w:val="61"/>
        </w:numPr>
        <w:rPr>
          <w:rFonts w:ascii="Arial" w:hAnsi="Arial" w:cs="Arial"/>
          <w:sz w:val="22"/>
          <w:szCs w:val="22"/>
        </w:rPr>
      </w:pPr>
      <w:bookmarkStart w:id="23" w:name="_Toc511306740"/>
      <w:bookmarkStart w:id="24" w:name="_Toc204286118"/>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r w:rsidR="00E63F91">
        <w:rPr>
          <w:rFonts w:ascii="Arial" w:hAnsi="Arial" w:cs="Arial"/>
          <w:sz w:val="22"/>
          <w:szCs w:val="22"/>
        </w:rPr>
        <w:t xml:space="preserve"> in za odpravo napak v garancijskem roku</w:t>
      </w:r>
      <w:bookmarkEnd w:id="24"/>
    </w:p>
    <w:p w14:paraId="258E6664" w14:textId="77777777" w:rsidR="00A00185" w:rsidRPr="00A12B2B" w:rsidRDefault="00A00185" w:rsidP="00225D57">
      <w:pPr>
        <w:pStyle w:val="Standard"/>
        <w:keepNext/>
        <w:rPr>
          <w:rFonts w:ascii="Arial" w:hAnsi="Arial" w:cs="Arial"/>
        </w:rPr>
      </w:pPr>
    </w:p>
    <w:p w14:paraId="62FADC00" w14:textId="1F12030B"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w:t>
      </w:r>
      <w:r w:rsidR="00F75ADF">
        <w:rPr>
          <w:rFonts w:ascii="Arial" w:hAnsi="Arial" w:cs="Arial"/>
          <w:color w:val="000000"/>
          <w:shd w:val="clear" w:color="auto" w:fill="FFFFFF"/>
        </w:rPr>
        <w:t xml:space="preserve"> in za odpravo napak v garancijskem roku</w:t>
      </w:r>
      <w:r w:rsidR="00A22F6A" w:rsidRPr="006B3AC9">
        <w:rPr>
          <w:rFonts w:ascii="Arial" w:hAnsi="Arial" w:cs="Arial"/>
          <w:color w:val="000000"/>
          <w:shd w:val="clear" w:color="auto" w:fill="FFFFFF"/>
        </w:rPr>
        <w:t xml:space="preserve">,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w:t>
      </w:r>
      <w:r w:rsidR="00572B82" w:rsidRPr="006B3AC9">
        <w:rPr>
          <w:rFonts w:ascii="Arial" w:hAnsi="Arial" w:cs="Arial"/>
        </w:rPr>
        <w:t xml:space="preserve">, z veljavnostjo do </w:t>
      </w:r>
      <w:r w:rsidR="00E63F91">
        <w:rPr>
          <w:rFonts w:ascii="Arial" w:hAnsi="Arial" w:cs="Arial"/>
        </w:rPr>
        <w:t>konca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E63F91">
        <w:rPr>
          <w:rFonts w:ascii="Arial" w:hAnsi="Arial" w:cs="Arial"/>
        </w:rPr>
        <w:t>10% (za dobro izvedbo pogodbenih obveznosti) oziroma 5% (za odpravo napak v garancijskem roku)</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4AE30768"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E63F91">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izvajalec temu ust</w:t>
      </w:r>
      <w:r w:rsidR="00A05FC2">
        <w:rPr>
          <w:rFonts w:ascii="Arial" w:hAnsi="Arial" w:cs="Arial"/>
        </w:rPr>
        <w:t>rezno spremeniti</w:t>
      </w:r>
      <w:r w:rsidR="00455F20" w:rsidRPr="006B3AC9">
        <w:rPr>
          <w:rFonts w:ascii="Arial" w:hAnsi="Arial" w:cs="Arial"/>
        </w:rPr>
        <w:t xml:space="preserve"> oziroma nadomestiti tudi </w:t>
      </w:r>
      <w:r w:rsidR="00E63F91">
        <w:rPr>
          <w:rFonts w:ascii="Arial" w:hAnsi="Arial" w:cs="Arial"/>
        </w:rPr>
        <w:t xml:space="preserve">finančno </w:t>
      </w:r>
      <w:r w:rsidR="00455F20" w:rsidRPr="006B3AC9">
        <w:rPr>
          <w:rFonts w:ascii="Arial" w:hAnsi="Arial" w:cs="Arial"/>
        </w:rPr>
        <w:t>zavarovanje.</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486BD537" w14:textId="6DCF09F1" w:rsidR="00E63F91" w:rsidRPr="00B23DDC" w:rsidRDefault="00E63F91" w:rsidP="00E63F91">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Pr="00B23DDC">
        <w:rPr>
          <w:rFonts w:ascii="Arial" w:hAnsi="Arial" w:cs="Arial"/>
        </w:rPr>
        <w:t xml:space="preserve">naročnik </w:t>
      </w:r>
      <w:r w:rsidR="004306ED">
        <w:rPr>
          <w:rFonts w:ascii="Arial" w:hAnsi="Arial" w:cs="Arial"/>
        </w:rPr>
        <w:t xml:space="preserve">iz naslova dobre izvedbe pogodbenih obveznosti </w:t>
      </w:r>
      <w:r>
        <w:rPr>
          <w:rFonts w:ascii="Arial" w:hAnsi="Arial" w:cs="Arial"/>
        </w:rPr>
        <w:t xml:space="preserve">izpolni in </w:t>
      </w:r>
      <w:r w:rsidRPr="00B23DDC">
        <w:rPr>
          <w:rFonts w:ascii="Arial" w:hAnsi="Arial" w:cs="Arial"/>
        </w:rPr>
        <w:t>unovči</w:t>
      </w:r>
      <w:r>
        <w:rPr>
          <w:rFonts w:ascii="Arial" w:hAnsi="Arial" w:cs="Arial"/>
        </w:rPr>
        <w:t xml:space="preserve"> do primopredaje, do višine 10% od skupne pogodbene vrednosti z DDV</w:t>
      </w:r>
      <w:r w:rsidRPr="00B23DDC">
        <w:rPr>
          <w:rFonts w:ascii="Arial" w:hAnsi="Arial" w:cs="Arial"/>
        </w:rPr>
        <w:t xml:space="preserve">, </w:t>
      </w:r>
      <w:r w:rsidR="004306ED">
        <w:rPr>
          <w:rFonts w:ascii="Arial" w:hAnsi="Arial" w:cs="Arial"/>
        </w:rPr>
        <w:t>iz razlogov, navedenih na obrazcu Menična izjava.</w:t>
      </w:r>
    </w:p>
    <w:p w14:paraId="3304E721" w14:textId="77777777" w:rsidR="00E63F91" w:rsidRDefault="00E63F91" w:rsidP="00E63F91">
      <w:pPr>
        <w:pStyle w:val="Telobesedila2"/>
        <w:widowControl w:val="0"/>
        <w:spacing w:after="0" w:line="276" w:lineRule="auto"/>
        <w:ind w:right="0"/>
        <w:rPr>
          <w:rFonts w:ascii="Arial" w:hAnsi="Arial" w:cs="Arial"/>
        </w:rPr>
      </w:pPr>
    </w:p>
    <w:p w14:paraId="5E23A61E" w14:textId="262E506E" w:rsidR="00E63F91" w:rsidRPr="00D82463" w:rsidRDefault="00E63F91" w:rsidP="00E63F91">
      <w:pPr>
        <w:spacing w:after="0" w:line="276" w:lineRule="auto"/>
        <w:jc w:val="both"/>
        <w:rPr>
          <w:rFonts w:ascii="Arial" w:hAnsi="Arial" w:cs="Arial"/>
        </w:rPr>
      </w:pPr>
      <w:r w:rsidRPr="00D82463">
        <w:rPr>
          <w:rFonts w:ascii="Arial" w:hAnsi="Arial" w:cs="Arial"/>
        </w:rPr>
        <w:t>Finančno zavarovanje lahko naročnik</w:t>
      </w:r>
      <w:r w:rsidR="004306ED">
        <w:rPr>
          <w:rFonts w:ascii="Arial" w:hAnsi="Arial" w:cs="Arial"/>
        </w:rPr>
        <w:t xml:space="preserve"> iz naslova odprave napak v garancijskem roku</w:t>
      </w:r>
      <w:r w:rsidRPr="00D82463">
        <w:rPr>
          <w:rFonts w:ascii="Arial" w:hAnsi="Arial" w:cs="Arial"/>
        </w:rPr>
        <w:t xml:space="preserve"> </w:t>
      </w:r>
      <w:r>
        <w:rPr>
          <w:rFonts w:ascii="Arial" w:hAnsi="Arial" w:cs="Arial"/>
        </w:rPr>
        <w:t xml:space="preserve">izpolni in </w:t>
      </w:r>
      <w:r w:rsidRPr="00D82463">
        <w:rPr>
          <w:rFonts w:ascii="Arial" w:hAnsi="Arial" w:cs="Arial"/>
        </w:rPr>
        <w:t>unovči</w:t>
      </w:r>
      <w:r>
        <w:rPr>
          <w:rFonts w:ascii="Arial" w:hAnsi="Arial" w:cs="Arial"/>
        </w:rPr>
        <w:t xml:space="preserve"> </w:t>
      </w:r>
      <w:r w:rsidR="00A05FC2">
        <w:rPr>
          <w:rFonts w:ascii="Arial" w:hAnsi="Arial" w:cs="Arial"/>
        </w:rPr>
        <w:t xml:space="preserve">od primopredaje </w:t>
      </w:r>
      <w:r>
        <w:rPr>
          <w:rFonts w:ascii="Arial" w:hAnsi="Arial" w:cs="Arial"/>
        </w:rPr>
        <w:t>do poteka najdaljšega garancijskega roka po pogodbi</w:t>
      </w:r>
      <w:r w:rsidRPr="00D82463">
        <w:rPr>
          <w:rFonts w:ascii="Arial" w:hAnsi="Arial" w:cs="Arial"/>
        </w:rPr>
        <w:t xml:space="preserve">, </w:t>
      </w:r>
      <w:r>
        <w:rPr>
          <w:rFonts w:ascii="Arial" w:hAnsi="Arial" w:cs="Arial"/>
        </w:rPr>
        <w:t xml:space="preserve">do višine 5% od skupne pogodbene vrednosti z DDV, </w:t>
      </w:r>
      <w:r w:rsidR="004306ED">
        <w:rPr>
          <w:rFonts w:ascii="Arial" w:hAnsi="Arial" w:cs="Arial"/>
        </w:rPr>
        <w:t>iz razlogov, navedenih na obrazcu Menična izjava.</w:t>
      </w:r>
      <w:r w:rsidRPr="00D82463">
        <w:rPr>
          <w:rFonts w:ascii="Arial" w:hAnsi="Arial" w:cs="Arial"/>
        </w:rPr>
        <w:t xml:space="preserve"> </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840C60">
      <w:pPr>
        <w:pStyle w:val="Naslov1"/>
        <w:numPr>
          <w:ilvl w:val="0"/>
          <w:numId w:val="61"/>
        </w:numPr>
        <w:ind w:left="851" w:hanging="491"/>
        <w:rPr>
          <w:rFonts w:ascii="Arial" w:hAnsi="Arial" w:cs="Arial"/>
          <w:sz w:val="22"/>
          <w:szCs w:val="22"/>
        </w:rPr>
      </w:pPr>
      <w:bookmarkStart w:id="25" w:name="_Toc511306741"/>
      <w:bookmarkStart w:id="26" w:name="_Toc204286119"/>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06D4BA2A"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Pr="00A12B2B">
        <w:rPr>
          <w:rFonts w:ascii="Arial" w:hAnsi="Arial" w:cs="Arial"/>
        </w:rPr>
        <w:t xml:space="preserve">. Naročnik bo naročilo 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E63F91" w:rsidRPr="00E63F91">
        <w:rPr>
          <w:rFonts w:ascii="Arial" w:hAnsi="Arial" w:cs="Arial"/>
        </w:rPr>
        <w:t xml:space="preserve"> </w:t>
      </w:r>
      <w:r w:rsidR="00E63F91" w:rsidRPr="00B23DDC">
        <w:rPr>
          <w:rFonts w:ascii="Arial" w:hAnsi="Arial" w:cs="Arial"/>
        </w:rPr>
        <w:t>Ponudniki zaokrožijo ponudbeno ceno na največ dve decimalni mesti.</w:t>
      </w:r>
    </w:p>
    <w:p w14:paraId="6EA4CA39" w14:textId="77777777" w:rsidR="00A00185" w:rsidRPr="00A12B2B" w:rsidRDefault="00A00185">
      <w:pPr>
        <w:pStyle w:val="Standard"/>
        <w:rPr>
          <w:rFonts w:ascii="Arial" w:hAnsi="Arial" w:cs="Arial"/>
        </w:rPr>
      </w:pPr>
    </w:p>
    <w:p w14:paraId="42EEDEE6" w14:textId="7160A1E2" w:rsidR="00BA0B0E" w:rsidRPr="00A12B2B" w:rsidRDefault="00BA0B0E" w:rsidP="00BA0B0E">
      <w:pPr>
        <w:pStyle w:val="Standard"/>
        <w:rPr>
          <w:rFonts w:ascii="Arial" w:hAnsi="Arial" w:cs="Arial"/>
        </w:rPr>
      </w:pPr>
      <w:r w:rsidRPr="00A12B2B">
        <w:rPr>
          <w:rFonts w:ascii="Arial" w:hAnsi="Arial" w:cs="Arial"/>
        </w:rPr>
        <w:t xml:space="preserve">V primeru, da bo </w:t>
      </w:r>
      <w:r w:rsidR="00982BE6">
        <w:rPr>
          <w:rFonts w:ascii="Arial" w:hAnsi="Arial" w:cs="Arial"/>
        </w:rPr>
        <w:t xml:space="preserve">najnižja </w:t>
      </w:r>
      <w:r w:rsidRPr="00A12B2B">
        <w:rPr>
          <w:rFonts w:ascii="Arial" w:hAnsi="Arial" w:cs="Arial"/>
        </w:rPr>
        <w:t>skupna ponudbena cena brez DDV 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840C60">
      <w:pPr>
        <w:pStyle w:val="Naslov1"/>
        <w:numPr>
          <w:ilvl w:val="0"/>
          <w:numId w:val="61"/>
        </w:numPr>
        <w:ind w:left="851" w:hanging="491"/>
        <w:rPr>
          <w:rFonts w:ascii="Arial" w:hAnsi="Arial" w:cs="Arial"/>
          <w:sz w:val="22"/>
          <w:szCs w:val="22"/>
        </w:rPr>
      </w:pPr>
      <w:bookmarkStart w:id="28" w:name="_Toc204286120"/>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840C60">
      <w:pPr>
        <w:pStyle w:val="Naslov2"/>
        <w:keepLines w:val="0"/>
        <w:numPr>
          <w:ilvl w:val="1"/>
          <w:numId w:val="61"/>
        </w:numPr>
        <w:rPr>
          <w:rFonts w:ascii="Arial" w:hAnsi="Arial" w:cs="Arial"/>
          <w:sz w:val="22"/>
          <w:szCs w:val="22"/>
        </w:rPr>
      </w:pPr>
      <w:bookmarkStart w:id="29" w:name="_Toc204286121"/>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9E1540E"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417F17">
        <w:rPr>
          <w:rFonts w:ascii="Arial" w:hAnsi="Arial" w:cs="Arial"/>
        </w:rPr>
        <w:t xml:space="preserve"> – ponudbeni predračun</w:t>
      </w:r>
      <w:r w:rsidRPr="00A12B2B">
        <w:rPr>
          <w:rFonts w:ascii="Arial" w:hAnsi="Arial" w:cs="Arial"/>
        </w:rPr>
        <w:t>«</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11EB1BB" w14:textId="564FB253" w:rsidR="00A00185" w:rsidRPr="00A12B2B" w:rsidRDefault="000C3BB2" w:rsidP="00540342">
      <w:pPr>
        <w:pStyle w:val="Odstavekseznama"/>
        <w:numPr>
          <w:ilvl w:val="0"/>
          <w:numId w:val="5"/>
        </w:numPr>
        <w:rPr>
          <w:rFonts w:ascii="Arial" w:hAnsi="Arial" w:cs="Arial"/>
        </w:rPr>
      </w:pPr>
      <w:r w:rsidRPr="00A12B2B">
        <w:rPr>
          <w:rFonts w:ascii="Arial" w:hAnsi="Arial" w:cs="Arial"/>
        </w:rPr>
        <w:lastRenderedPageBreak/>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13A1F6F3"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p>
    <w:p w14:paraId="241A8757" w14:textId="0EB689CE"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p>
    <w:p w14:paraId="478B72D6" w14:textId="652F0D96" w:rsidR="00E63F91" w:rsidRDefault="00E63F91" w:rsidP="00540342">
      <w:pPr>
        <w:pStyle w:val="Odstavekseznama"/>
        <w:numPr>
          <w:ilvl w:val="0"/>
          <w:numId w:val="5"/>
        </w:numPr>
        <w:rPr>
          <w:rFonts w:ascii="Arial" w:hAnsi="Arial" w:cs="Arial"/>
        </w:rPr>
      </w:pPr>
      <w:r>
        <w:rPr>
          <w:rFonts w:ascii="Arial" w:hAnsi="Arial" w:cs="Arial"/>
        </w:rPr>
        <w:t>Obrazec »Tehnične specifikacije«</w:t>
      </w:r>
    </w:p>
    <w:p w14:paraId="6FB3FFBE" w14:textId="303439FB" w:rsidR="00A00185" w:rsidRPr="00D6101A" w:rsidRDefault="00E63F91" w:rsidP="006B3AC9">
      <w:pPr>
        <w:pStyle w:val="Odstavekseznama"/>
        <w:numPr>
          <w:ilvl w:val="0"/>
          <w:numId w:val="5"/>
        </w:numPr>
        <w:rPr>
          <w:rFonts w:ascii="Arial" w:hAnsi="Arial" w:cs="Arial"/>
          <w:b/>
        </w:rPr>
      </w:pPr>
      <w:r w:rsidRPr="00D6101A">
        <w:rPr>
          <w:rFonts w:ascii="Arial" w:hAnsi="Arial" w:cs="Arial"/>
          <w:b/>
        </w:rPr>
        <w:t xml:space="preserve">Tehnična </w:t>
      </w:r>
      <w:r w:rsidR="00A05FC2" w:rsidRPr="00D6101A">
        <w:rPr>
          <w:rFonts w:ascii="Arial" w:hAnsi="Arial" w:cs="Arial"/>
          <w:b/>
        </w:rPr>
        <w:t>dokumentacija ponujenega</w:t>
      </w:r>
      <w:r w:rsidRPr="00D6101A">
        <w:rPr>
          <w:rFonts w:ascii="Arial" w:hAnsi="Arial" w:cs="Arial"/>
          <w:b/>
        </w:rPr>
        <w:t xml:space="preserve"> vozil</w:t>
      </w:r>
      <w:r w:rsidR="00A05FC2" w:rsidRPr="00D6101A">
        <w:rPr>
          <w:rFonts w:ascii="Arial" w:hAnsi="Arial" w:cs="Arial"/>
          <w:b/>
        </w:rPr>
        <w:t>a</w:t>
      </w:r>
      <w:r w:rsidR="003479E6" w:rsidRPr="00D6101A">
        <w:rPr>
          <w:rFonts w:ascii="Arial" w:hAnsi="Arial" w:cs="Arial"/>
          <w:b/>
        </w:rPr>
        <w:t>.</w:t>
      </w:r>
    </w:p>
    <w:p w14:paraId="25FA9AA3" w14:textId="77777777" w:rsidR="003479E6" w:rsidRPr="003479E6" w:rsidRDefault="003479E6" w:rsidP="003479E6">
      <w:pPr>
        <w:spacing w:after="0" w:line="276" w:lineRule="auto"/>
        <w:rPr>
          <w:rFonts w:ascii="Arial" w:hAnsi="Arial" w:cs="Arial"/>
          <w:b/>
        </w:rPr>
      </w:pPr>
    </w:p>
    <w:p w14:paraId="676713AF" w14:textId="18CFCCD0" w:rsidR="00E30099" w:rsidRPr="00A12B2B" w:rsidRDefault="00CC6F86" w:rsidP="00CC6F86">
      <w:pPr>
        <w:pStyle w:val="Standard"/>
        <w:rPr>
          <w:rFonts w:ascii="Arial" w:hAnsi="Arial" w:cs="Arial"/>
        </w:rPr>
      </w:pPr>
      <w:r w:rsidRPr="00982BE6">
        <w:rPr>
          <w:rFonts w:ascii="Arial" w:hAnsi="Arial" w:cs="Arial"/>
        </w:rPr>
        <w:t>Vsi dokumenti m</w:t>
      </w:r>
      <w:r w:rsidR="00274152" w:rsidRPr="00982BE6">
        <w:rPr>
          <w:rFonts w:ascii="Arial" w:hAnsi="Arial" w:cs="Arial"/>
        </w:rPr>
        <w:t>orajo biti ustrezno izpolnjeni</w:t>
      </w:r>
      <w:r w:rsidRPr="00982BE6">
        <w:rPr>
          <w:rFonts w:ascii="Arial" w:hAnsi="Arial" w:cs="Arial"/>
        </w:rPr>
        <w:t xml:space="preserve"> ter na mestih, kjer je to označeno, datirani, podpisani s strani pooblašče</w:t>
      </w:r>
      <w:r w:rsidR="00191B33" w:rsidRPr="00982BE6">
        <w:rPr>
          <w:rFonts w:ascii="Arial" w:hAnsi="Arial" w:cs="Arial"/>
        </w:rPr>
        <w:t xml:space="preserve">ne osebe </w:t>
      </w:r>
      <w:r w:rsidRPr="00982BE6">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540DD870"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r w:rsidR="00E63F91" w:rsidRPr="00E63F91">
        <w:rPr>
          <w:rFonts w:ascii="Arial" w:hAnsi="Arial" w:cs="Arial"/>
        </w:rPr>
        <w:t xml:space="preserve"> </w:t>
      </w:r>
      <w:r w:rsidR="00E63F91">
        <w:rPr>
          <w:rFonts w:ascii="Arial" w:hAnsi="Arial" w:cs="Arial"/>
        </w:rPr>
        <w:t>Izjema velja za tehnično in drugo dokumentacijo, vezano na vozil</w:t>
      </w:r>
      <w:r w:rsidR="00A05FC2">
        <w:rPr>
          <w:rFonts w:ascii="Arial" w:hAnsi="Arial" w:cs="Arial"/>
        </w:rPr>
        <w:t>o</w:t>
      </w:r>
      <w:r w:rsidR="00E63F91">
        <w:rPr>
          <w:rFonts w:ascii="Arial" w:hAnsi="Arial" w:cs="Arial"/>
        </w:rPr>
        <w:t>, ki je lahko tudi v angleškem jeziku.</w:t>
      </w:r>
    </w:p>
    <w:p w14:paraId="241766D3" w14:textId="77777777" w:rsidR="00752FF6" w:rsidRDefault="00752FF6">
      <w:pPr>
        <w:pStyle w:val="Standard"/>
        <w:rPr>
          <w:rFonts w:ascii="Arial" w:hAnsi="Arial" w:cs="Arial"/>
        </w:rPr>
      </w:pPr>
    </w:p>
    <w:p w14:paraId="46E655CD" w14:textId="77777777" w:rsidR="00E63F91" w:rsidRPr="00B23DDC" w:rsidRDefault="00E63F91" w:rsidP="00E63F9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98ED0A1" w14:textId="77777777" w:rsidR="00E63F91" w:rsidRPr="00A12B2B" w:rsidRDefault="00E63F91">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1FDFA116" w:rsidR="00AC4FC1" w:rsidRPr="00001398" w:rsidRDefault="00AC4FC1" w:rsidP="00840C60">
      <w:pPr>
        <w:pStyle w:val="Naslov2"/>
        <w:keepLines w:val="0"/>
        <w:numPr>
          <w:ilvl w:val="1"/>
          <w:numId w:val="61"/>
        </w:numPr>
        <w:rPr>
          <w:rFonts w:ascii="Arial" w:hAnsi="Arial" w:cs="Arial"/>
          <w:sz w:val="22"/>
          <w:szCs w:val="22"/>
        </w:rPr>
      </w:pPr>
      <w:bookmarkStart w:id="30" w:name="_Toc204286122"/>
      <w:r w:rsidRPr="00001398">
        <w:rPr>
          <w:rFonts w:ascii="Arial" w:hAnsi="Arial" w:cs="Arial"/>
          <w:sz w:val="22"/>
          <w:szCs w:val="22"/>
        </w:rPr>
        <w:lastRenderedPageBreak/>
        <w:t>Ponudba</w:t>
      </w:r>
      <w:r w:rsidR="00417F17">
        <w:rPr>
          <w:rFonts w:ascii="Arial" w:hAnsi="Arial" w:cs="Arial"/>
          <w:sz w:val="22"/>
          <w:szCs w:val="22"/>
        </w:rPr>
        <w:t xml:space="preserve"> –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5D17B55E" w14:textId="4CEBECD2" w:rsidR="0014156E" w:rsidRPr="00A12B2B" w:rsidRDefault="00235B3F" w:rsidP="00A05FC2">
      <w:pPr>
        <w:pStyle w:val="Standard"/>
        <w:rPr>
          <w:rFonts w:ascii="Arial" w:hAnsi="Arial" w:cs="Arial"/>
          <w:color w:val="000000" w:themeColor="text1"/>
        </w:rPr>
      </w:pPr>
      <w:r w:rsidRPr="00A12B2B">
        <w:rPr>
          <w:rFonts w:ascii="Arial" w:hAnsi="Arial" w:cs="Arial"/>
        </w:rPr>
        <w:t>Ponudnik vpiše v obrazec »Ponudba</w:t>
      </w:r>
      <w:r w:rsidR="00417F17">
        <w:rPr>
          <w:rFonts w:ascii="Arial" w:hAnsi="Arial" w:cs="Arial"/>
        </w:rPr>
        <w:t xml:space="preserve"> – ponudbeni predračun</w:t>
      </w:r>
      <w:r w:rsidRPr="00A12B2B">
        <w:rPr>
          <w:rFonts w:ascii="Arial" w:hAnsi="Arial" w:cs="Arial"/>
        </w:rPr>
        <w:t xml:space="preserve">«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Pr="00F178AA">
        <w:rPr>
          <w:rFonts w:ascii="Arial" w:hAnsi="Arial" w:cs="Arial"/>
        </w:rPr>
        <w:t>.</w:t>
      </w:r>
      <w:r w:rsidR="00A05FC2">
        <w:rPr>
          <w:rFonts w:ascii="Arial" w:hAnsi="Arial" w:cs="Arial"/>
        </w:rPr>
        <w:t xml:space="preserve"> </w:t>
      </w:r>
      <w:r w:rsidR="00DA319D" w:rsidRPr="006B3AC9">
        <w:rPr>
          <w:rFonts w:ascii="Arial" w:hAnsi="Arial" w:cs="Arial"/>
          <w:color w:val="000000" w:themeColor="text1"/>
        </w:rPr>
        <w:t xml:space="preserve">Ponujena cena mora zajemati vse </w:t>
      </w:r>
      <w:r w:rsidR="00A05FC2">
        <w:rPr>
          <w:rFonts w:ascii="Arial" w:hAnsi="Arial" w:cs="Arial"/>
          <w:color w:val="000000" w:themeColor="text1"/>
        </w:rPr>
        <w:t>popuste in stroške</w:t>
      </w:r>
      <w:r w:rsidR="00DA319D" w:rsidRPr="006B3AC9">
        <w:rPr>
          <w:rFonts w:ascii="Arial" w:hAnsi="Arial" w:cs="Arial"/>
          <w:color w:val="000000" w:themeColor="text1"/>
        </w:rPr>
        <w:t>,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425E4799" w:rsidR="00AC4FC1" w:rsidRPr="00A12B2B" w:rsidRDefault="00AC4FC1" w:rsidP="00DA319D">
      <w:pPr>
        <w:pStyle w:val="Standard"/>
        <w:rPr>
          <w:rFonts w:ascii="Arial" w:hAnsi="Arial" w:cs="Arial"/>
          <w:b/>
        </w:rPr>
      </w:pPr>
      <w:r w:rsidRPr="00A12B2B">
        <w:rPr>
          <w:rFonts w:ascii="Arial" w:hAnsi="Arial" w:cs="Arial"/>
        </w:rPr>
        <w:t xml:space="preserve">Ponudba mora biti veljavna </w:t>
      </w:r>
      <w:r w:rsidR="00A05FC2">
        <w:rPr>
          <w:rFonts w:ascii="Arial" w:hAnsi="Arial" w:cs="Arial"/>
        </w:rPr>
        <w:t>še najmanj 3 mesece od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99B6D76"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417F17">
        <w:rPr>
          <w:rFonts w:ascii="Arial" w:hAnsi="Arial" w:cs="Arial"/>
          <w:color w:val="000000" w:themeColor="text1"/>
        </w:rPr>
        <w:t>onudba – 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V kolikor ponudnik ne vpiše posamezne cene ali uporabi znak »/« ali podobno, se šteje, da je cena za tako postavko nič (0) EUR, torej, da ponuja postavko, kjer ni vpisane cene, brezplačno.</w:t>
      </w:r>
    </w:p>
    <w:p w14:paraId="72FFA6A6" w14:textId="77777777" w:rsidR="001A42D8" w:rsidRPr="00A12B2B" w:rsidRDefault="001A42D8" w:rsidP="00E300C1">
      <w:pPr>
        <w:spacing w:after="0" w:line="276" w:lineRule="auto"/>
        <w:rPr>
          <w:rFonts w:ascii="Arial" w:hAnsi="Arial" w:cs="Arial"/>
          <w:color w:val="000000" w:themeColor="text1"/>
        </w:rPr>
      </w:pPr>
    </w:p>
    <w:p w14:paraId="0055FBD7" w14:textId="61C3A2B2"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00417F17">
        <w:rPr>
          <w:rFonts w:ascii="Arial" w:hAnsi="Arial" w:cs="Arial"/>
          <w:b/>
          <w:color w:val="000000" w:themeColor="text1"/>
          <w:u w:val="single"/>
        </w:rPr>
        <w:t xml:space="preserve"> – ponudbeni predračun</w:t>
      </w:r>
      <w:r w:rsidRPr="006B3AC9">
        <w:rPr>
          <w:rFonts w:ascii="Arial" w:hAnsi="Arial" w:cs="Arial"/>
          <w:b/>
          <w:color w:val="000000" w:themeColor="text1"/>
          <w:u w:val="single"/>
        </w:rPr>
        <w:t>« v .pdf datoteki, ki bo dost</w:t>
      </w:r>
      <w:r w:rsidR="00417F17">
        <w:rPr>
          <w:rFonts w:ascii="Arial" w:hAnsi="Arial" w:cs="Arial"/>
          <w:b/>
          <w:color w:val="000000" w:themeColor="text1"/>
          <w:u w:val="single"/>
        </w:rPr>
        <w:t>open na javnem odpiranju ponudb</w:t>
      </w:r>
      <w:r w:rsidR="0075196A" w:rsidRPr="006B3AC9">
        <w:rPr>
          <w:rFonts w:ascii="Arial" w:hAnsi="Arial" w:cs="Arial"/>
          <w:b/>
          <w:color w:val="000000" w:themeColor="text1"/>
          <w:u w:val="single"/>
        </w:rPr>
        <w:t>.</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840C60">
      <w:pPr>
        <w:pStyle w:val="Naslov2"/>
        <w:keepLines w:val="0"/>
        <w:numPr>
          <w:ilvl w:val="1"/>
          <w:numId w:val="61"/>
        </w:numPr>
        <w:rPr>
          <w:rFonts w:ascii="Arial" w:hAnsi="Arial" w:cs="Arial"/>
          <w:sz w:val="22"/>
          <w:szCs w:val="22"/>
        </w:rPr>
      </w:pPr>
      <w:bookmarkStart w:id="31" w:name="_Toc204286123"/>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3BE97FAF"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417F17">
        <w:rPr>
          <w:rFonts w:ascii="Arial" w:hAnsi="Arial" w:cs="Arial"/>
        </w:rPr>
        <w:t>e Ponudba –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 xml:space="preserve">Menična izjava, </w:t>
      </w:r>
      <w:r w:rsidR="000C6596" w:rsidRPr="00A12B2B">
        <w:rPr>
          <w:rFonts w:ascii="Arial" w:hAnsi="Arial" w:cs="Arial"/>
        </w:rPr>
        <w:t>Podizvajalci</w:t>
      </w:r>
      <w:r w:rsidR="00A05FC2">
        <w:rPr>
          <w:rFonts w:ascii="Arial" w:hAnsi="Arial" w:cs="Arial"/>
        </w:rPr>
        <w:t xml:space="preserve"> ter</w:t>
      </w:r>
      <w:r w:rsidR="009412D7">
        <w:rPr>
          <w:rFonts w:ascii="Arial" w:hAnsi="Arial" w:cs="Arial"/>
        </w:rPr>
        <w:t xml:space="preserve"> Tehnične specifikacije</w:t>
      </w:r>
      <w:r w:rsidR="00E6038F" w:rsidRPr="00A12B2B">
        <w:rPr>
          <w:rFonts w:ascii="Arial" w:hAnsi="Arial" w:cs="Arial"/>
        </w:rPr>
        <w:t xml:space="preserve"> 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w:t>
      </w:r>
      <w:r w:rsidR="00283BE0" w:rsidRPr="00A12B2B">
        <w:rPr>
          <w:rFonts w:ascii="Arial" w:hAnsi="Arial" w:cs="Arial"/>
        </w:rPr>
        <w:lastRenderedPageBreak/>
        <w:t>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840C60">
      <w:pPr>
        <w:pStyle w:val="Naslov2"/>
        <w:keepLines w:val="0"/>
        <w:numPr>
          <w:ilvl w:val="1"/>
          <w:numId w:val="61"/>
        </w:numPr>
        <w:rPr>
          <w:rFonts w:ascii="Arial" w:hAnsi="Arial" w:cs="Arial"/>
          <w:sz w:val="22"/>
          <w:szCs w:val="22"/>
        </w:rPr>
      </w:pPr>
      <w:bookmarkStart w:id="32" w:name="_Toc204286124"/>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78413D5D" w14:textId="77777777" w:rsidR="00D47423" w:rsidRDefault="00D47423" w:rsidP="00D47423">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podizvajanje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3534D993" w14:textId="345FA486" w:rsidR="00821C61" w:rsidRPr="00A12B2B" w:rsidRDefault="00D92BB1" w:rsidP="00E63F91">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w:t>
      </w:r>
      <w:r w:rsidR="00E63F91">
        <w:rPr>
          <w:rFonts w:ascii="Arial" w:hAnsi="Arial" w:cs="Arial"/>
        </w:rPr>
        <w:t>ega podizvajalca.</w:t>
      </w:r>
      <w:r w:rsidR="00745E61" w:rsidRPr="00A12B2B">
        <w:rPr>
          <w:rFonts w:ascii="Arial" w:hAnsi="Arial" w:cs="Arial"/>
        </w:rPr>
        <w:t xml:space="preserve"> </w:t>
      </w:r>
      <w:r w:rsidR="00821C61" w:rsidRPr="006B3AC9">
        <w:rPr>
          <w:rFonts w:ascii="Arial" w:hAnsi="Arial" w:cs="Arial"/>
        </w:rPr>
        <w:t>Ponudnik (oziroma skupina ponudnikov), ki namerava oddati del javnega naročila v podizvajanje, mora v ponudbi predložiti izpolnjen, podpisan, datiran in</w:t>
      </w:r>
      <w:r w:rsidR="00E63F91">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08C6558B" w14:textId="77777777" w:rsidR="00D47423" w:rsidRPr="001B0288" w:rsidRDefault="00D47423" w:rsidP="00D47423">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840C60">
      <w:pPr>
        <w:pStyle w:val="Naslov1"/>
        <w:numPr>
          <w:ilvl w:val="0"/>
          <w:numId w:val="61"/>
        </w:numPr>
        <w:ind w:left="851" w:hanging="491"/>
        <w:rPr>
          <w:rFonts w:ascii="Arial" w:hAnsi="Arial" w:cs="Arial"/>
          <w:sz w:val="22"/>
          <w:szCs w:val="22"/>
        </w:rPr>
      </w:pPr>
      <w:bookmarkStart w:id="33" w:name="_Toc204286125"/>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7AB3914F" w14:textId="77777777" w:rsidR="00D47423" w:rsidRDefault="00D47423" w:rsidP="00D47423">
      <w:pPr>
        <w:pStyle w:val="Standard"/>
        <w:rPr>
          <w:rFonts w:ascii="Arial" w:hAnsi="Arial" w:cs="Arial"/>
        </w:rPr>
      </w:pPr>
      <w:r>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w:t>
      </w:r>
    </w:p>
    <w:p w14:paraId="55DA7AC2" w14:textId="77777777" w:rsidR="00D47423" w:rsidRDefault="00D47423" w:rsidP="00D47423">
      <w:pPr>
        <w:pStyle w:val="Standard"/>
        <w:rPr>
          <w:rFonts w:ascii="Arial" w:hAnsi="Arial" w:cs="Arial"/>
        </w:rPr>
      </w:pPr>
    </w:p>
    <w:p w14:paraId="39A45671" w14:textId="77777777" w:rsidR="00D47423" w:rsidRPr="00F2571B" w:rsidRDefault="00D47423" w:rsidP="00D47423">
      <w:pPr>
        <w:pStyle w:val="Standard"/>
        <w:rPr>
          <w:rFonts w:ascii="Arial" w:hAnsi="Arial" w:cs="Arial"/>
          <w:color w:val="000000" w:themeColor="text1"/>
        </w:rPr>
      </w:pPr>
      <w:r w:rsidRPr="00B23DDC">
        <w:rPr>
          <w:rFonts w:ascii="Arial" w:hAnsi="Arial" w:cs="Arial"/>
        </w:rPr>
        <w:t>V kolikor bo gospodarski subjekt določene podatke označil kot poslovno skrivnost, si naročnik pridržuje pravico, da ga pozov</w:t>
      </w:r>
      <w:r>
        <w:rPr>
          <w:rFonts w:ascii="Arial" w:hAnsi="Arial" w:cs="Arial"/>
        </w:rPr>
        <w:t xml:space="preserve">e k predložitvi internega akta </w:t>
      </w:r>
      <w:r w:rsidRPr="00B23DDC">
        <w:rPr>
          <w:rFonts w:ascii="Arial" w:hAnsi="Arial" w:cs="Arial"/>
        </w:rPr>
        <w:t xml:space="preserve">o varovanju poslovne skrivnosti, v katerem mora biti opredeljeno, katere podatke je treba </w:t>
      </w:r>
      <w:r w:rsidRPr="00F2571B">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840C60">
      <w:pPr>
        <w:pStyle w:val="Naslov1"/>
        <w:numPr>
          <w:ilvl w:val="0"/>
          <w:numId w:val="61"/>
        </w:numPr>
        <w:ind w:left="851" w:hanging="491"/>
        <w:rPr>
          <w:rFonts w:ascii="Arial" w:hAnsi="Arial" w:cs="Arial"/>
          <w:sz w:val="22"/>
          <w:szCs w:val="22"/>
        </w:rPr>
      </w:pPr>
      <w:bookmarkStart w:id="34" w:name="_Toc511306757"/>
      <w:bookmarkStart w:id="35" w:name="_Toc204286126"/>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840C60">
      <w:pPr>
        <w:pStyle w:val="Naslov1"/>
        <w:numPr>
          <w:ilvl w:val="0"/>
          <w:numId w:val="61"/>
        </w:numPr>
        <w:ind w:left="851" w:hanging="491"/>
        <w:rPr>
          <w:rFonts w:ascii="Arial" w:hAnsi="Arial" w:cs="Arial"/>
          <w:sz w:val="22"/>
          <w:szCs w:val="22"/>
        </w:rPr>
      </w:pPr>
      <w:bookmarkStart w:id="36" w:name="_Toc511306758"/>
      <w:bookmarkStart w:id="37" w:name="_Toc204286127"/>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21CB7844"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pogodbe </w:t>
      </w:r>
      <w:r w:rsidR="00D47423">
        <w:rPr>
          <w:rFonts w:ascii="Arial" w:hAnsi="Arial" w:cs="Arial"/>
          <w:color w:val="000000" w:themeColor="text1"/>
        </w:rPr>
        <w:t xml:space="preserve">s strani naročnika </w:t>
      </w:r>
      <w:r w:rsidRPr="00A12B2B">
        <w:rPr>
          <w:rFonts w:ascii="Arial" w:hAnsi="Arial" w:cs="Arial"/>
          <w:color w:val="000000" w:themeColor="text1"/>
        </w:rPr>
        <w:t>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840C60">
      <w:pPr>
        <w:pStyle w:val="Naslov1"/>
        <w:numPr>
          <w:ilvl w:val="0"/>
          <w:numId w:val="61"/>
        </w:numPr>
        <w:ind w:left="851" w:hanging="491"/>
        <w:rPr>
          <w:rFonts w:ascii="Arial" w:hAnsi="Arial" w:cs="Arial"/>
          <w:sz w:val="22"/>
          <w:szCs w:val="22"/>
        </w:rPr>
      </w:pPr>
      <w:bookmarkStart w:id="38" w:name="_Toc511306759"/>
      <w:bookmarkStart w:id="39" w:name="_Toc204286128"/>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lastRenderedPageBreak/>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840C60">
      <w:pPr>
        <w:pStyle w:val="Naslov1"/>
        <w:numPr>
          <w:ilvl w:val="0"/>
          <w:numId w:val="61"/>
        </w:numPr>
        <w:ind w:left="851" w:hanging="491"/>
        <w:rPr>
          <w:rFonts w:ascii="Arial" w:hAnsi="Arial" w:cs="Arial"/>
          <w:sz w:val="22"/>
          <w:szCs w:val="22"/>
        </w:rPr>
      </w:pPr>
      <w:bookmarkStart w:id="40" w:name="_Toc511306760"/>
      <w:bookmarkStart w:id="41" w:name="_Toc204286129"/>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6F0C3311"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D47423" w:rsidRPr="00D47423">
        <w:rPr>
          <w:rFonts w:ascii="Arial" w:hAnsi="Arial" w:cs="Arial"/>
        </w:rPr>
        <w:t xml:space="preserve"> </w:t>
      </w:r>
      <w:r w:rsidR="00D47423" w:rsidRPr="001B0288">
        <w:rPr>
          <w:rFonts w:ascii="Arial" w:hAnsi="Arial" w:cs="Arial"/>
        </w:rPr>
        <w:t>Zahtevek za revizijo se vloži v roku iz 25. člena ZPVPJN.</w:t>
      </w:r>
    </w:p>
    <w:p w14:paraId="0F009BDD" w14:textId="77777777" w:rsidR="00316974" w:rsidRPr="00A12B2B" w:rsidRDefault="00316974">
      <w:pPr>
        <w:pStyle w:val="Standard"/>
        <w:rPr>
          <w:rFonts w:ascii="Arial" w:hAnsi="Arial" w:cs="Arial"/>
          <w:color w:val="000000" w:themeColor="text1"/>
        </w:rPr>
      </w:pPr>
    </w:p>
    <w:p w14:paraId="56C330AF" w14:textId="1FC510D5"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03621F">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D47423">
      <w:pPr>
        <w:pStyle w:val="Noga"/>
        <w:tabs>
          <w:tab w:val="clear" w:pos="4536"/>
          <w:tab w:val="clear" w:pos="9072"/>
        </w:tabs>
        <w:ind w:left="4956" w:firstLine="708"/>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D47423">
      <w:pPr>
        <w:pStyle w:val="Noga"/>
        <w:tabs>
          <w:tab w:val="clear" w:pos="4536"/>
          <w:tab w:val="clear" w:pos="9072"/>
        </w:tabs>
        <w:ind w:left="4956" w:firstLine="708"/>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204286130"/>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1883E5C2" w14:textId="77777777" w:rsidR="00D32F3D" w:rsidRDefault="00D32F3D" w:rsidP="0077415C">
      <w:pPr>
        <w:pStyle w:val="Standard"/>
        <w:rPr>
          <w:rFonts w:ascii="Arial" w:hAnsi="Arial" w:cs="Arial"/>
        </w:rPr>
      </w:pPr>
    </w:p>
    <w:p w14:paraId="322CEA4A" w14:textId="77777777" w:rsidR="00761915" w:rsidRPr="00A12B2B" w:rsidRDefault="00761915" w:rsidP="0077415C">
      <w:pPr>
        <w:pStyle w:val="Standard"/>
        <w:rPr>
          <w:rFonts w:ascii="Arial" w:hAnsi="Arial" w:cs="Arial"/>
        </w:rPr>
      </w:pPr>
    </w:p>
    <w:p w14:paraId="19D7A4BA" w14:textId="3F219B44"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761915">
        <w:rPr>
          <w:rFonts w:ascii="Arial" w:hAnsi="Arial" w:cs="Arial"/>
        </w:rPr>
        <w:t xml:space="preserve">Dobava </w:t>
      </w:r>
      <w:r w:rsidR="0003621F">
        <w:rPr>
          <w:rFonts w:ascii="Arial" w:hAnsi="Arial" w:cs="Arial"/>
        </w:rPr>
        <w:t>reševalnega vozila</w:t>
      </w:r>
      <w:r w:rsidR="00D6101A">
        <w:rPr>
          <w:rFonts w:ascii="Arial" w:hAnsi="Arial" w:cs="Arial"/>
        </w:rPr>
        <w:t xml:space="preserve"> – tip B</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03621F">
        <w:rPr>
          <w:rFonts w:ascii="Arial" w:hAnsi="Arial" w:cs="Arial"/>
          <w:color w:val="000000" w:themeColor="text1"/>
        </w:rPr>
        <w:t xml:space="preserve"> veljavno </w:t>
      </w:r>
      <w:r w:rsidR="00D6101A">
        <w:rPr>
          <w:rFonts w:ascii="Arial" w:hAnsi="Arial" w:cs="Arial"/>
          <w:color w:val="000000" w:themeColor="text1"/>
        </w:rPr>
        <w:t>3 mesece od roka za oddajo ponudb</w:t>
      </w:r>
      <w:r w:rsidR="009412D7">
        <w:rPr>
          <w:rFonts w:ascii="Arial" w:hAnsi="Arial" w:cs="Arial"/>
          <w:color w:val="000000" w:themeColor="text1"/>
        </w:rPr>
        <w:t>,</w:t>
      </w:r>
      <w:r w:rsidR="00B73795" w:rsidRPr="00A12B2B">
        <w:rPr>
          <w:rFonts w:ascii="Arial" w:hAnsi="Arial" w:cs="Arial"/>
          <w:color w:val="000000" w:themeColor="text1"/>
        </w:rPr>
        <w:t xml:space="preserve"> skladno z razpisno dokumentacijo javnega naročila in veljavnimi predpisi.</w:t>
      </w:r>
    </w:p>
    <w:p w14:paraId="7DBCF702" w14:textId="77777777" w:rsidR="00CB1631" w:rsidRDefault="00CB1631" w:rsidP="006802E9">
      <w:pPr>
        <w:pStyle w:val="Standard"/>
        <w:widowControl w:val="0"/>
        <w:shd w:val="clear" w:color="auto" w:fill="FFFFFF"/>
        <w:rPr>
          <w:rFonts w:ascii="Arial" w:eastAsia="Times New Roman" w:hAnsi="Arial" w:cs="Arial"/>
          <w:b/>
          <w:color w:val="000000" w:themeColor="text1"/>
          <w:spacing w:val="1"/>
          <w:lang w:eastAsia="sl-SI"/>
        </w:rPr>
      </w:pPr>
    </w:p>
    <w:p w14:paraId="0DA27FE0" w14:textId="77777777" w:rsidR="00D6101A" w:rsidRPr="00A12B2B" w:rsidRDefault="00D6101A" w:rsidP="006802E9">
      <w:pPr>
        <w:pStyle w:val="Standard"/>
        <w:widowControl w:val="0"/>
        <w:shd w:val="clear" w:color="auto" w:fill="FFFFFF"/>
        <w:rPr>
          <w:rFonts w:ascii="Arial" w:eastAsia="Times New Roman" w:hAnsi="Arial" w:cs="Arial"/>
          <w:b/>
          <w:color w:val="000000" w:themeColor="text1"/>
          <w:spacing w:val="1"/>
          <w:lang w:eastAsia="sl-SI"/>
        </w:rPr>
      </w:pPr>
    </w:p>
    <w:p w14:paraId="167C37A3" w14:textId="07A36A43" w:rsidR="00D6101A" w:rsidRDefault="00D6101A" w:rsidP="00D6101A">
      <w:pPr>
        <w:pStyle w:val="Standard"/>
        <w:rPr>
          <w:rFonts w:ascii="Arial" w:hAnsi="Arial" w:cs="Arial"/>
        </w:rPr>
      </w:pPr>
      <w:bookmarkStart w:id="43" w:name="_Toc456003421"/>
      <w:r>
        <w:rPr>
          <w:rFonts w:ascii="Arial" w:hAnsi="Arial" w:cs="Arial"/>
        </w:rPr>
        <w:t>Predmet ponudbe je novo, nerabljeno reševalno vozilo (1 kom), znamka in model (</w:t>
      </w:r>
      <w:r w:rsidRPr="009F7F91">
        <w:rPr>
          <w:rFonts w:ascii="Arial" w:hAnsi="Arial" w:cs="Arial"/>
          <w:b/>
          <w:u w:val="single"/>
        </w:rPr>
        <w:t>dopolniti</w:t>
      </w:r>
      <w:r>
        <w:rPr>
          <w:rFonts w:ascii="Arial" w:hAnsi="Arial" w:cs="Arial"/>
        </w:rPr>
        <w:t>):</w:t>
      </w:r>
    </w:p>
    <w:p w14:paraId="366F19DB" w14:textId="77777777" w:rsidR="00D6101A" w:rsidRDefault="00D6101A" w:rsidP="00D6101A">
      <w:pPr>
        <w:pStyle w:val="Standard"/>
        <w:jc w:val="left"/>
        <w:rPr>
          <w:rFonts w:ascii="Arial" w:hAnsi="Arial" w:cs="Arial"/>
        </w:rPr>
      </w:pPr>
    </w:p>
    <w:p w14:paraId="5F3FBA24" w14:textId="77777777" w:rsidR="00D6101A" w:rsidRDefault="00D6101A" w:rsidP="00D6101A">
      <w:pPr>
        <w:pStyle w:val="Standard"/>
        <w:jc w:val="left"/>
        <w:rPr>
          <w:rFonts w:ascii="Arial" w:hAnsi="Arial" w:cs="Arial"/>
        </w:rPr>
      </w:pPr>
      <w:r>
        <w:rPr>
          <w:rFonts w:ascii="Arial" w:hAnsi="Arial" w:cs="Arial"/>
        </w:rPr>
        <w:t>_________________________________________________________________________.</w:t>
      </w:r>
    </w:p>
    <w:p w14:paraId="2AD4D590" w14:textId="77777777" w:rsidR="00D6101A" w:rsidRDefault="00D6101A" w:rsidP="00D6101A">
      <w:pPr>
        <w:pStyle w:val="Standard"/>
        <w:jc w:val="left"/>
        <w:rPr>
          <w:rFonts w:ascii="Arial" w:hAnsi="Arial" w:cs="Arial"/>
        </w:rPr>
      </w:pPr>
    </w:p>
    <w:p w14:paraId="233043B7" w14:textId="77777777" w:rsidR="00D6101A" w:rsidRDefault="00D6101A" w:rsidP="00D6101A">
      <w:pPr>
        <w:pStyle w:val="Standard"/>
        <w:jc w:val="left"/>
        <w:rPr>
          <w:rFonts w:ascii="Arial" w:hAnsi="Arial" w:cs="Arial"/>
        </w:rPr>
      </w:pPr>
    </w:p>
    <w:p w14:paraId="4211D106" w14:textId="77777777" w:rsidR="00D6101A" w:rsidRPr="002C6E9A" w:rsidRDefault="00D6101A" w:rsidP="00D6101A">
      <w:pPr>
        <w:pStyle w:val="Standard"/>
        <w:rPr>
          <w:rFonts w:ascii="Arial" w:hAnsi="Arial" w:cs="Arial"/>
        </w:rPr>
      </w:pPr>
      <w:r>
        <w:rPr>
          <w:rFonts w:ascii="Arial" w:hAnsi="Arial" w:cs="Arial"/>
        </w:rPr>
        <w:t>Ponudbena cena za predmet javnega naročila znaša:</w:t>
      </w:r>
    </w:p>
    <w:p w14:paraId="408CB99B" w14:textId="77777777" w:rsidR="00D6101A" w:rsidRPr="00030A2F" w:rsidRDefault="00D6101A" w:rsidP="00D6101A">
      <w:pPr>
        <w:pStyle w:val="Standard"/>
        <w:widowControl w:val="0"/>
        <w:shd w:val="clear" w:color="auto" w:fill="FFFFFF"/>
        <w:rPr>
          <w:rFonts w:ascii="Arial" w:eastAsia="Times New Roman" w:hAnsi="Arial" w:cs="Arial"/>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D6101A" w:rsidRPr="001653D8" w14:paraId="014C26D7" w14:textId="77777777" w:rsidTr="00D6101A">
        <w:trPr>
          <w:trHeight w:val="644"/>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B954C2" w14:textId="77777777" w:rsidR="00D6101A" w:rsidRPr="001653D8" w:rsidRDefault="00D6101A" w:rsidP="004306ED">
            <w:pPr>
              <w:pStyle w:val="Standard"/>
              <w:widowControl w:val="0"/>
              <w:shd w:val="clear" w:color="auto" w:fill="FFFFFF"/>
              <w:rPr>
                <w:rFonts w:ascii="Arial" w:hAnsi="Arial" w:cs="Arial"/>
              </w:rPr>
            </w:pPr>
            <w:r>
              <w:rPr>
                <w:rFonts w:ascii="Arial" w:eastAsia="Times New Roman" w:hAnsi="Arial" w:cs="Arial"/>
                <w:color w:val="000000"/>
                <w:spacing w:val="-2"/>
                <w:lang w:eastAsia="sl-SI"/>
              </w:rPr>
              <w:t>Skupna ponudbena cena</w:t>
            </w:r>
            <w:r w:rsidRPr="001653D8">
              <w:rPr>
                <w:rFonts w:ascii="Arial" w:eastAsia="Times New Roman" w:hAnsi="Arial" w:cs="Arial"/>
                <w:color w:val="000000"/>
                <w:spacing w:val="-2"/>
                <w:lang w:eastAsia="sl-SI"/>
              </w:rPr>
              <w:t xml:space="preserve">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DF5946E" w14:textId="77777777" w:rsidR="00D6101A" w:rsidRPr="001653D8" w:rsidRDefault="00D6101A" w:rsidP="004306E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6101A" w:rsidRPr="001653D8" w14:paraId="5CEDDD3D" w14:textId="77777777" w:rsidTr="00D6101A">
        <w:trPr>
          <w:trHeight w:val="644"/>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7AC8B7" w14:textId="77777777" w:rsidR="00D6101A" w:rsidRPr="001653D8" w:rsidRDefault="00D6101A" w:rsidP="004306ED">
            <w:pPr>
              <w:pStyle w:val="Standard"/>
              <w:widowControl w:val="0"/>
              <w:shd w:val="clear" w:color="auto" w:fill="FFFFFF"/>
              <w:rPr>
                <w:rFonts w:ascii="Arial" w:hAnsi="Arial" w:cs="Arial"/>
              </w:rPr>
            </w:pPr>
            <w:r>
              <w:rPr>
                <w:rFonts w:ascii="Arial" w:eastAsia="Times New Roman" w:hAnsi="Arial" w:cs="Arial"/>
                <w:color w:val="000000"/>
                <w:lang w:eastAsia="sl-SI"/>
              </w:rPr>
              <w:t>DDV 22</w:t>
            </w:r>
            <w:r w:rsidRPr="001653D8">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7300AE" w14:textId="77777777" w:rsidR="00D6101A" w:rsidRPr="001653D8" w:rsidRDefault="00D6101A" w:rsidP="004306E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6101A" w:rsidRPr="001653D8" w14:paraId="4DD5EA12" w14:textId="77777777" w:rsidTr="00D6101A">
        <w:trPr>
          <w:trHeight w:val="644"/>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4D58AF" w14:textId="77777777" w:rsidR="00D6101A" w:rsidRPr="001653D8" w:rsidRDefault="00D6101A" w:rsidP="004306E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1653D8">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4FFE27" w14:textId="77777777" w:rsidR="00D6101A" w:rsidRPr="001653D8" w:rsidRDefault="00D6101A" w:rsidP="004306E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B86AE0" w14:textId="77777777" w:rsidR="005656A4" w:rsidRDefault="005656A4" w:rsidP="00FC5BFA">
      <w:pPr>
        <w:pStyle w:val="Standard"/>
        <w:widowControl w:val="0"/>
        <w:rPr>
          <w:rFonts w:ascii="Arial" w:eastAsia="Times New Roman" w:hAnsi="Arial" w:cs="Arial"/>
          <w:color w:val="000000" w:themeColor="text1"/>
          <w:lang w:eastAsia="sl-SI"/>
        </w:rPr>
      </w:pPr>
    </w:p>
    <w:p w14:paraId="2E10774A" w14:textId="77777777" w:rsidR="00D6101A" w:rsidRDefault="00D6101A" w:rsidP="00FC5BFA">
      <w:pPr>
        <w:pStyle w:val="Standard"/>
        <w:widowControl w:val="0"/>
        <w:rPr>
          <w:rFonts w:ascii="Arial" w:eastAsia="Times New Roman" w:hAnsi="Arial" w:cs="Arial"/>
          <w:color w:val="000000" w:themeColor="text1"/>
          <w:lang w:eastAsia="sl-SI"/>
        </w:rPr>
      </w:pPr>
    </w:p>
    <w:p w14:paraId="2F383A35" w14:textId="1EC46DB5"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sidR="00761915">
        <w:rPr>
          <w:rFonts w:ascii="Arial" w:hAnsi="Arial" w:cs="Arial"/>
          <w:bCs/>
          <w:color w:val="000000" w:themeColor="text1"/>
        </w:rPr>
        <w:t>s Tehničnimi specifikacijami in</w:t>
      </w:r>
      <w:r w:rsidRPr="00A12B2B">
        <w:rPr>
          <w:rFonts w:ascii="Arial" w:hAnsi="Arial" w:cs="Arial"/>
          <w:bCs/>
          <w:color w:val="000000" w:themeColor="text1"/>
        </w:rPr>
        <w:t xml:space="preserve"> osnutkom pogodbe.</w:t>
      </w:r>
    </w:p>
    <w:p w14:paraId="1971910D" w14:textId="77777777" w:rsidR="00D32F3D" w:rsidRDefault="00D32F3D" w:rsidP="00FC5BFA">
      <w:pPr>
        <w:pStyle w:val="Standard"/>
        <w:widowControl w:val="0"/>
        <w:rPr>
          <w:rFonts w:ascii="Arial" w:eastAsia="Times New Roman" w:hAnsi="Arial" w:cs="Arial"/>
          <w:color w:val="000000" w:themeColor="text1"/>
          <w:lang w:eastAsia="sl-SI"/>
        </w:rPr>
      </w:pPr>
    </w:p>
    <w:p w14:paraId="48BD0D3A" w14:textId="77777777" w:rsidR="00D6101A" w:rsidRDefault="00D6101A" w:rsidP="00FC5BFA">
      <w:pPr>
        <w:pStyle w:val="Standard"/>
        <w:widowControl w:val="0"/>
        <w:rPr>
          <w:rFonts w:ascii="Arial" w:eastAsia="Times New Roman" w:hAnsi="Arial" w:cs="Arial"/>
          <w:color w:val="000000" w:themeColor="text1"/>
          <w:lang w:eastAsia="sl-SI"/>
        </w:rPr>
      </w:pPr>
    </w:p>
    <w:p w14:paraId="17B13E84" w14:textId="77777777" w:rsidR="00D6101A" w:rsidRPr="00275F60" w:rsidRDefault="00D6101A"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C32C55F" w14:textId="77777777" w:rsidR="007B1350" w:rsidRDefault="007B1350" w:rsidP="00831C40">
      <w:pPr>
        <w:pStyle w:val="Standard"/>
        <w:rPr>
          <w:rFonts w:ascii="Arial" w:eastAsia="Times New Roman" w:hAnsi="Arial" w:cs="Arial"/>
          <w:i/>
          <w:lang w:eastAsia="sl-SI"/>
        </w:rPr>
      </w:pPr>
    </w:p>
    <w:p w14:paraId="48896F53" w14:textId="77777777" w:rsidR="00275F60" w:rsidRDefault="00275F60" w:rsidP="00831C40">
      <w:pPr>
        <w:pStyle w:val="Standard"/>
        <w:rPr>
          <w:rFonts w:ascii="Arial" w:eastAsia="Times New Roman" w:hAnsi="Arial" w:cs="Arial"/>
          <w:i/>
          <w:lang w:eastAsia="sl-SI"/>
        </w:rPr>
      </w:pPr>
    </w:p>
    <w:p w14:paraId="16AFF818" w14:textId="77777777" w:rsidR="0003621F" w:rsidRDefault="0003621F" w:rsidP="00831C40">
      <w:pPr>
        <w:pStyle w:val="Standard"/>
        <w:rPr>
          <w:rFonts w:ascii="Arial" w:eastAsia="Times New Roman" w:hAnsi="Arial" w:cs="Arial"/>
          <w:i/>
          <w:lang w:eastAsia="sl-SI"/>
        </w:rPr>
      </w:pPr>
    </w:p>
    <w:p w14:paraId="77CD7161" w14:textId="77777777" w:rsidR="0003621F" w:rsidRPr="00A12B2B" w:rsidRDefault="0003621F" w:rsidP="00831C40">
      <w:pPr>
        <w:pStyle w:val="Standard"/>
        <w:rPr>
          <w:rFonts w:ascii="Arial" w:eastAsia="Times New Roman" w:hAnsi="Arial" w:cs="Arial"/>
          <w:i/>
          <w:lang w:eastAsia="sl-SI"/>
        </w:rPr>
      </w:pPr>
    </w:p>
    <w:p w14:paraId="4660667D" w14:textId="0024D474" w:rsidR="00D550F2" w:rsidRDefault="00B73795" w:rsidP="00761915">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D550F2">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204286131"/>
      <w:bookmarkEnd w:id="43"/>
      <w:r w:rsidRPr="006B3AC9">
        <w:rPr>
          <w:rFonts w:ascii="Arial" w:hAnsi="Arial" w:cs="Arial"/>
          <w:sz w:val="26"/>
          <w:szCs w:val="26"/>
          <w:u w:val="none"/>
        </w:rPr>
        <w:lastRenderedPageBreak/>
        <w:t>PODIZVAJALCI</w:t>
      </w:r>
      <w:bookmarkEnd w:id="44"/>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4146088D"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D6101A">
        <w:rPr>
          <w:rFonts w:ascii="Arial" w:hAnsi="Arial" w:cs="Arial"/>
        </w:rPr>
        <w:t>Dobava reševalnega vozila – tip B</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F49D182" w:rsidR="00BE4086" w:rsidRPr="00A12B2B" w:rsidRDefault="00BE4086" w:rsidP="0003621F">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204286132"/>
      <w:r w:rsidRPr="006B3AC9">
        <w:rPr>
          <w:rFonts w:ascii="Arial" w:hAnsi="Arial" w:cs="Arial"/>
          <w:sz w:val="26"/>
          <w:szCs w:val="26"/>
          <w:u w:val="none"/>
        </w:rPr>
        <w:lastRenderedPageBreak/>
        <w:t>IZJAVA PODIZVAJALCA O NEPOSREDNIH PLAČILIH</w:t>
      </w:r>
      <w:bookmarkEnd w:id="45"/>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6EF23573"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D6101A">
        <w:rPr>
          <w:rFonts w:ascii="Arial" w:hAnsi="Arial" w:cs="Arial"/>
        </w:rPr>
        <w:t>Dobava reševalnega vozila – tip B</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052F5BA8" w14:textId="77777777" w:rsidR="0003621F" w:rsidRDefault="0003621F"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58A7F116" w14:textId="77777777" w:rsidR="009534E8" w:rsidRDefault="009534E8" w:rsidP="005B4D82">
      <w:pPr>
        <w:spacing w:after="0" w:line="276" w:lineRule="auto"/>
        <w:jc w:val="both"/>
        <w:rPr>
          <w:rFonts w:ascii="Arial" w:hAnsi="Arial" w:cs="Arial"/>
          <w:color w:val="000000" w:themeColor="text1"/>
        </w:rPr>
      </w:pPr>
    </w:p>
    <w:p w14:paraId="3F9BCCAB" w14:textId="77777777" w:rsidR="009534E8" w:rsidRPr="00A12B2B" w:rsidRDefault="009534E8"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801EDAE"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204286133"/>
      <w:r w:rsidRPr="006B3AC9">
        <w:rPr>
          <w:rFonts w:ascii="Arial" w:hAnsi="Arial" w:cs="Arial"/>
          <w:sz w:val="26"/>
          <w:szCs w:val="26"/>
          <w:u w:val="none"/>
        </w:rPr>
        <w:lastRenderedPageBreak/>
        <w:t>MENIČNA IZJAVA</w:t>
      </w:r>
      <w:bookmarkEnd w:id="46"/>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Default="00272E41" w:rsidP="00272E41">
      <w:pPr>
        <w:pStyle w:val="Standard"/>
        <w:rPr>
          <w:rFonts w:ascii="Arial" w:eastAsia="Times New Roman" w:hAnsi="Arial" w:cs="Arial"/>
          <w:sz w:val="20"/>
          <w:szCs w:val="20"/>
          <w:lang w:eastAsia="sl-SI"/>
        </w:rPr>
      </w:pPr>
    </w:p>
    <w:p w14:paraId="6ABAC03E" w14:textId="77777777" w:rsidR="00320250" w:rsidRDefault="00320250" w:rsidP="00320250">
      <w:pPr>
        <w:pStyle w:val="Standard"/>
        <w:rPr>
          <w:rFonts w:ascii="Arial" w:hAnsi="Arial" w:cs="Arial"/>
        </w:rPr>
      </w:pPr>
      <w:r>
        <w:rPr>
          <w:rFonts w:ascii="Arial" w:hAnsi="Arial" w:cs="Arial"/>
        </w:rPr>
        <w:t>__________________________________________________________________________</w:t>
      </w:r>
    </w:p>
    <w:p w14:paraId="6806DF8B" w14:textId="77777777" w:rsidR="00320250" w:rsidRPr="00A2239B" w:rsidRDefault="00320250" w:rsidP="00272E41">
      <w:pPr>
        <w:pStyle w:val="Standard"/>
        <w:rPr>
          <w:rFonts w:ascii="Arial" w:eastAsia="Times New Roman" w:hAnsi="Arial" w:cs="Arial"/>
          <w:sz w:val="20"/>
          <w:szCs w:val="20"/>
          <w:lang w:eastAsia="sl-SI"/>
        </w:rPr>
      </w:pPr>
    </w:p>
    <w:p w14:paraId="22900B25" w14:textId="06C3FFD3"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D6101A">
        <w:rPr>
          <w:rFonts w:ascii="Arial" w:hAnsi="Arial" w:cs="Arial"/>
        </w:rPr>
        <w:t>Dobava reševalnega vozila – tip B</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F75ADF">
        <w:rPr>
          <w:rFonts w:ascii="Arial" w:hAnsi="Arial" w:cs="Arial"/>
        </w:rPr>
        <w:t xml:space="preserve"> in za odpravo napak v garancijskem roku</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D6101A">
        <w:rPr>
          <w:rFonts w:ascii="Arial" w:hAnsi="Arial" w:cs="Arial"/>
        </w:rPr>
        <w:t>pogodbe o izpolnitvi javnega naročila</w:t>
      </w:r>
      <w:r w:rsidR="00320250">
        <w:rPr>
          <w:rFonts w:ascii="Arial" w:hAnsi="Arial" w:cs="Arial"/>
        </w:rPr>
        <w:t>.</w:t>
      </w:r>
      <w:r w:rsidR="0021231A" w:rsidRPr="006B3AC9">
        <w:rPr>
          <w:rFonts w:ascii="Arial" w:hAnsi="Arial" w:cs="Arial"/>
        </w:rPr>
        <w:t xml:space="preserve"> </w:t>
      </w:r>
      <w:r w:rsidR="00320250">
        <w:rPr>
          <w:rFonts w:ascii="Arial" w:hAnsi="Arial" w:cs="Arial"/>
        </w:rPr>
        <w:t xml:space="preserve">Ta menična izjava je veljavna do poteka </w:t>
      </w:r>
      <w:r w:rsidR="00D6101A">
        <w:rPr>
          <w:rFonts w:ascii="Arial" w:hAnsi="Arial" w:cs="Arial"/>
        </w:rPr>
        <w:t>najdaljšega</w:t>
      </w:r>
      <w:r w:rsidR="00320250">
        <w:rPr>
          <w:rFonts w:ascii="Arial" w:hAnsi="Arial" w:cs="Arial"/>
        </w:rPr>
        <w:t xml:space="preserve"> garancijskega roka po pogodbi.</w:t>
      </w:r>
    </w:p>
    <w:p w14:paraId="0B0853A6" w14:textId="77777777" w:rsidR="00272E41" w:rsidRPr="00A2239B" w:rsidRDefault="00272E41" w:rsidP="00272E41">
      <w:pPr>
        <w:pStyle w:val="Standard"/>
        <w:jc w:val="left"/>
        <w:rPr>
          <w:rFonts w:ascii="Arial" w:hAnsi="Arial" w:cs="Arial"/>
          <w:sz w:val="20"/>
          <w:szCs w:val="20"/>
        </w:rPr>
      </w:pPr>
    </w:p>
    <w:p w14:paraId="04A81349" w14:textId="616EE291" w:rsidR="00320250" w:rsidRDefault="00320250" w:rsidP="00320250">
      <w:pPr>
        <w:spacing w:after="0" w:line="276" w:lineRule="auto"/>
        <w:jc w:val="both"/>
        <w:rPr>
          <w:rFonts w:ascii="Arial" w:hAnsi="Arial" w:cs="Arial"/>
        </w:rPr>
      </w:pPr>
      <w:r>
        <w:rPr>
          <w:rFonts w:ascii="Arial" w:hAnsi="Arial" w:cs="Arial"/>
        </w:rPr>
        <w:t>Naročnik lahko vsako od bianko menic izpolni in unovči do primopredaje, do zneska ______________________</w:t>
      </w:r>
      <w:r w:rsidR="0003621F">
        <w:rPr>
          <w:rFonts w:ascii="Arial" w:hAnsi="Arial" w:cs="Arial"/>
        </w:rPr>
        <w:t>_ EUR</w:t>
      </w:r>
      <w:r>
        <w:rPr>
          <w:rFonts w:ascii="Arial" w:hAnsi="Arial" w:cs="Arial"/>
        </w:rPr>
        <w:t xml:space="preserve">, kar predstavlja 10% pogodbene vrednosti z DDV, v primerih, če: </w:t>
      </w:r>
    </w:p>
    <w:p w14:paraId="3EF8842D"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ne prične izpolnjevati svojih pogodbenih obveznosti v roku in v skladu z določili pogodbe; ali</w:t>
      </w:r>
    </w:p>
    <w:p w14:paraId="5EF39613"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preneha izpolnjevati svoje pogodbene obveznosti v skladu z določili pogodbe; ali</w:t>
      </w:r>
    </w:p>
    <w:p w14:paraId="41D14E0A"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 ali</w:t>
      </w:r>
    </w:p>
    <w:p w14:paraId="15ABA822"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odstopi od pogodbe brez utemeljenega razloga, ki bi izviral iz sfere naročnika; ali</w:t>
      </w:r>
    </w:p>
    <w:p w14:paraId="755DD34D"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naročnik odstopi od pogodbe iz utemeljenega razloga, ki izvira iz sfere dobavitelja; ali</w:t>
      </w:r>
    </w:p>
    <w:p w14:paraId="2B801E98"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naročniku ali tretjim osebam pri izvajanju del povzroči škodo, ki je ne povrne v roku 8 dni po pozivu naročnika; ali</w:t>
      </w:r>
    </w:p>
    <w:p w14:paraId="55A7525F" w14:textId="518A0BE3" w:rsidR="00D6101A" w:rsidRDefault="00D6101A" w:rsidP="00840C60">
      <w:pPr>
        <w:pStyle w:val="Odstavekseznama"/>
        <w:numPr>
          <w:ilvl w:val="0"/>
          <w:numId w:val="66"/>
        </w:numPr>
        <w:ind w:left="851"/>
        <w:contextualSpacing/>
        <w:textAlignment w:val="auto"/>
        <w:rPr>
          <w:rFonts w:ascii="Arial" w:hAnsi="Arial" w:cs="Arial"/>
        </w:rPr>
      </w:pPr>
      <w:r>
        <w:rPr>
          <w:rFonts w:ascii="Arial" w:hAnsi="Arial" w:cs="Arial"/>
        </w:rPr>
        <w:t>dobavitelj</w:t>
      </w:r>
      <w:r w:rsidRPr="00B23DDC">
        <w:rPr>
          <w:rFonts w:ascii="Arial" w:hAnsi="Arial" w:cs="Arial"/>
        </w:rPr>
        <w:t xml:space="preserve"> naročniku poda zavajajoče ali lažne izjave, podatke oziroma dokumente</w:t>
      </w:r>
      <w:r>
        <w:rPr>
          <w:rFonts w:ascii="Arial" w:hAnsi="Arial" w:cs="Arial"/>
        </w:rPr>
        <w:t>; ali</w:t>
      </w:r>
    </w:p>
    <w:p w14:paraId="5F28AD31"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36891116" w14:textId="77777777" w:rsidR="00320250" w:rsidRDefault="00320250" w:rsidP="00320250">
      <w:pPr>
        <w:pStyle w:val="Standard"/>
        <w:rPr>
          <w:rFonts w:ascii="Arial" w:hAnsi="Arial" w:cs="Arial"/>
        </w:rPr>
      </w:pPr>
    </w:p>
    <w:p w14:paraId="43613C21" w14:textId="37F6F595" w:rsidR="00320250" w:rsidRDefault="00320250" w:rsidP="00320250">
      <w:pPr>
        <w:spacing w:after="0" w:line="276" w:lineRule="auto"/>
        <w:jc w:val="both"/>
        <w:rPr>
          <w:rFonts w:ascii="Arial" w:hAnsi="Arial" w:cs="Arial"/>
        </w:rPr>
      </w:pPr>
      <w:r>
        <w:rPr>
          <w:rFonts w:ascii="Arial" w:hAnsi="Arial" w:cs="Arial"/>
        </w:rPr>
        <w:t xml:space="preserve">Naročnik lahko vsako od bianko menic izpolni in unovči do poteka </w:t>
      </w:r>
      <w:r w:rsidR="00D6101A">
        <w:rPr>
          <w:rFonts w:ascii="Arial" w:hAnsi="Arial" w:cs="Arial"/>
        </w:rPr>
        <w:t xml:space="preserve">najdaljšega </w:t>
      </w:r>
      <w:r>
        <w:rPr>
          <w:rFonts w:ascii="Arial" w:hAnsi="Arial" w:cs="Arial"/>
        </w:rPr>
        <w:t xml:space="preserve">garancijskega roka po Pogodbi, do zneska _______________________ EUR, kar predstavlja 5% pogodbene vrednosti z DDV, v primerih, če: </w:t>
      </w:r>
    </w:p>
    <w:p w14:paraId="044C8E3E" w14:textId="77777777" w:rsidR="00320250" w:rsidRDefault="00320250" w:rsidP="00840C60">
      <w:pPr>
        <w:pStyle w:val="Odstavekseznama"/>
        <w:numPr>
          <w:ilvl w:val="0"/>
          <w:numId w:val="67"/>
        </w:numPr>
        <w:textAlignment w:val="auto"/>
        <w:rPr>
          <w:rFonts w:ascii="Arial" w:hAnsi="Arial" w:cs="Arial"/>
        </w:rPr>
      </w:pPr>
      <w:r>
        <w:rPr>
          <w:rFonts w:ascii="Arial" w:hAnsi="Arial" w:cs="Arial"/>
        </w:rPr>
        <w:t>dobavitelj v garancijskem obdobju ne odpravi v celoti, ustrezno in v določenih rokih vseh notificiranih napak,</w:t>
      </w:r>
    </w:p>
    <w:p w14:paraId="07F9823F" w14:textId="77777777" w:rsidR="00320250" w:rsidRDefault="00320250" w:rsidP="00840C60">
      <w:pPr>
        <w:pStyle w:val="Odstavekseznama"/>
        <w:numPr>
          <w:ilvl w:val="0"/>
          <w:numId w:val="67"/>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0A065453" w14:textId="77777777" w:rsidR="00320250" w:rsidRDefault="00320250" w:rsidP="00840C60">
      <w:pPr>
        <w:pStyle w:val="Odstavekseznama"/>
        <w:numPr>
          <w:ilvl w:val="0"/>
          <w:numId w:val="67"/>
        </w:numPr>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lastRenderedPageBreak/>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Default="0021231A" w:rsidP="003F2025">
      <w:pPr>
        <w:pStyle w:val="Standard"/>
        <w:widowControl w:val="0"/>
        <w:rPr>
          <w:rFonts w:ascii="Arial" w:eastAsia="Times New Roman" w:hAnsi="Arial" w:cs="Arial"/>
          <w:sz w:val="20"/>
          <w:szCs w:val="20"/>
          <w:lang w:eastAsia="sl-SI"/>
        </w:rPr>
      </w:pPr>
    </w:p>
    <w:p w14:paraId="2D3C97A4" w14:textId="77777777" w:rsidR="00320250" w:rsidRDefault="00320250" w:rsidP="003F2025">
      <w:pPr>
        <w:pStyle w:val="Standard"/>
        <w:widowControl w:val="0"/>
        <w:rPr>
          <w:rFonts w:ascii="Arial" w:eastAsia="Times New Roman" w:hAnsi="Arial" w:cs="Arial"/>
          <w:sz w:val="20"/>
          <w:szCs w:val="20"/>
          <w:lang w:eastAsia="sl-SI"/>
        </w:rPr>
      </w:pPr>
    </w:p>
    <w:p w14:paraId="08923AA2" w14:textId="77777777" w:rsidR="00320250" w:rsidRDefault="00320250" w:rsidP="003F2025">
      <w:pPr>
        <w:pStyle w:val="Standard"/>
        <w:widowControl w:val="0"/>
        <w:rPr>
          <w:rFonts w:ascii="Arial" w:eastAsia="Times New Roman" w:hAnsi="Arial" w:cs="Arial"/>
          <w:sz w:val="20"/>
          <w:szCs w:val="20"/>
          <w:lang w:eastAsia="sl-SI"/>
        </w:rPr>
      </w:pPr>
    </w:p>
    <w:p w14:paraId="6CE01A56" w14:textId="77777777" w:rsidR="00320250" w:rsidRDefault="00320250" w:rsidP="003F2025">
      <w:pPr>
        <w:pStyle w:val="Standard"/>
        <w:widowControl w:val="0"/>
        <w:rPr>
          <w:rFonts w:ascii="Arial" w:eastAsia="Times New Roman" w:hAnsi="Arial" w:cs="Arial"/>
          <w:sz w:val="20"/>
          <w:szCs w:val="20"/>
          <w:lang w:eastAsia="sl-SI"/>
        </w:rPr>
      </w:pPr>
    </w:p>
    <w:p w14:paraId="6C5F4C00" w14:textId="77777777" w:rsidR="00320250" w:rsidRDefault="00320250" w:rsidP="003F2025">
      <w:pPr>
        <w:pStyle w:val="Standard"/>
        <w:widowControl w:val="0"/>
        <w:rPr>
          <w:rFonts w:ascii="Arial" w:eastAsia="Times New Roman" w:hAnsi="Arial" w:cs="Arial"/>
          <w:sz w:val="20"/>
          <w:szCs w:val="20"/>
          <w:lang w:eastAsia="sl-SI"/>
        </w:rPr>
      </w:pPr>
    </w:p>
    <w:p w14:paraId="1EF39875" w14:textId="77777777" w:rsidR="00320250" w:rsidRDefault="00320250" w:rsidP="003F2025">
      <w:pPr>
        <w:pStyle w:val="Standard"/>
        <w:widowControl w:val="0"/>
        <w:rPr>
          <w:rFonts w:ascii="Arial" w:eastAsia="Times New Roman" w:hAnsi="Arial" w:cs="Arial"/>
          <w:sz w:val="20"/>
          <w:szCs w:val="20"/>
          <w:lang w:eastAsia="sl-SI"/>
        </w:rPr>
      </w:pPr>
    </w:p>
    <w:p w14:paraId="022C8F1C" w14:textId="77777777" w:rsidR="00320250" w:rsidRDefault="00320250" w:rsidP="003F2025">
      <w:pPr>
        <w:pStyle w:val="Standard"/>
        <w:widowControl w:val="0"/>
        <w:rPr>
          <w:rFonts w:ascii="Arial" w:eastAsia="Times New Roman" w:hAnsi="Arial" w:cs="Arial"/>
          <w:sz w:val="20"/>
          <w:szCs w:val="20"/>
          <w:lang w:eastAsia="sl-SI"/>
        </w:rPr>
      </w:pPr>
    </w:p>
    <w:p w14:paraId="027AC70B" w14:textId="77777777" w:rsidR="00320250" w:rsidRDefault="00320250" w:rsidP="003F2025">
      <w:pPr>
        <w:pStyle w:val="Standard"/>
        <w:widowControl w:val="0"/>
        <w:rPr>
          <w:rFonts w:ascii="Arial" w:eastAsia="Times New Roman" w:hAnsi="Arial" w:cs="Arial"/>
          <w:sz w:val="20"/>
          <w:szCs w:val="20"/>
          <w:lang w:eastAsia="sl-SI"/>
        </w:rPr>
      </w:pPr>
    </w:p>
    <w:p w14:paraId="3B32A85F" w14:textId="77777777" w:rsidR="00320250" w:rsidRDefault="00320250" w:rsidP="003F2025">
      <w:pPr>
        <w:pStyle w:val="Standard"/>
        <w:widowControl w:val="0"/>
        <w:rPr>
          <w:rFonts w:ascii="Arial" w:eastAsia="Times New Roman" w:hAnsi="Arial" w:cs="Arial"/>
          <w:sz w:val="20"/>
          <w:szCs w:val="20"/>
          <w:lang w:eastAsia="sl-SI"/>
        </w:rPr>
      </w:pPr>
    </w:p>
    <w:p w14:paraId="217217E8" w14:textId="77777777" w:rsidR="00320250" w:rsidRDefault="00320250" w:rsidP="003F2025">
      <w:pPr>
        <w:pStyle w:val="Standard"/>
        <w:widowControl w:val="0"/>
        <w:rPr>
          <w:rFonts w:ascii="Arial" w:eastAsia="Times New Roman" w:hAnsi="Arial" w:cs="Arial"/>
          <w:sz w:val="20"/>
          <w:szCs w:val="20"/>
          <w:lang w:eastAsia="sl-SI"/>
        </w:rPr>
      </w:pPr>
    </w:p>
    <w:p w14:paraId="310BD17C" w14:textId="77777777" w:rsidR="00320250" w:rsidRDefault="00320250" w:rsidP="003F2025">
      <w:pPr>
        <w:pStyle w:val="Standard"/>
        <w:widowControl w:val="0"/>
        <w:rPr>
          <w:rFonts w:ascii="Arial" w:eastAsia="Times New Roman" w:hAnsi="Arial" w:cs="Arial"/>
          <w:sz w:val="20"/>
          <w:szCs w:val="20"/>
          <w:lang w:eastAsia="sl-SI"/>
        </w:rPr>
      </w:pPr>
    </w:p>
    <w:p w14:paraId="2D705059" w14:textId="77777777" w:rsidR="00320250" w:rsidRDefault="00320250" w:rsidP="003F2025">
      <w:pPr>
        <w:pStyle w:val="Standard"/>
        <w:widowControl w:val="0"/>
        <w:rPr>
          <w:rFonts w:ascii="Arial" w:eastAsia="Times New Roman" w:hAnsi="Arial" w:cs="Arial"/>
          <w:sz w:val="20"/>
          <w:szCs w:val="20"/>
          <w:lang w:eastAsia="sl-SI"/>
        </w:rPr>
      </w:pPr>
    </w:p>
    <w:p w14:paraId="48C7390D" w14:textId="77777777" w:rsidR="00320250" w:rsidRDefault="00320250" w:rsidP="003F2025">
      <w:pPr>
        <w:pStyle w:val="Standard"/>
        <w:widowControl w:val="0"/>
        <w:rPr>
          <w:rFonts w:ascii="Arial" w:eastAsia="Times New Roman" w:hAnsi="Arial" w:cs="Arial"/>
          <w:sz w:val="20"/>
          <w:szCs w:val="20"/>
          <w:lang w:eastAsia="sl-SI"/>
        </w:rPr>
      </w:pPr>
    </w:p>
    <w:p w14:paraId="1DE495F2" w14:textId="77777777" w:rsidR="00320250" w:rsidRDefault="00320250" w:rsidP="003F2025">
      <w:pPr>
        <w:pStyle w:val="Standard"/>
        <w:widowControl w:val="0"/>
        <w:rPr>
          <w:rFonts w:ascii="Arial" w:eastAsia="Times New Roman" w:hAnsi="Arial" w:cs="Arial"/>
          <w:sz w:val="20"/>
          <w:szCs w:val="20"/>
          <w:lang w:eastAsia="sl-SI"/>
        </w:rPr>
      </w:pPr>
    </w:p>
    <w:p w14:paraId="65591FCE" w14:textId="77777777" w:rsidR="00320250" w:rsidRDefault="00320250" w:rsidP="003F2025">
      <w:pPr>
        <w:pStyle w:val="Standard"/>
        <w:widowControl w:val="0"/>
        <w:rPr>
          <w:rFonts w:ascii="Arial" w:eastAsia="Times New Roman" w:hAnsi="Arial" w:cs="Arial"/>
          <w:sz w:val="20"/>
          <w:szCs w:val="20"/>
          <w:lang w:eastAsia="sl-SI"/>
        </w:rPr>
      </w:pPr>
    </w:p>
    <w:p w14:paraId="7BA17A90" w14:textId="77777777" w:rsidR="00320250" w:rsidRDefault="00320250" w:rsidP="003F2025">
      <w:pPr>
        <w:pStyle w:val="Standard"/>
        <w:widowControl w:val="0"/>
        <w:rPr>
          <w:rFonts w:ascii="Arial" w:eastAsia="Times New Roman" w:hAnsi="Arial" w:cs="Arial"/>
          <w:sz w:val="20"/>
          <w:szCs w:val="20"/>
          <w:lang w:eastAsia="sl-SI"/>
        </w:rPr>
      </w:pPr>
    </w:p>
    <w:p w14:paraId="7CE7D9A0" w14:textId="77777777" w:rsidR="00320250" w:rsidRDefault="00320250" w:rsidP="003F2025">
      <w:pPr>
        <w:pStyle w:val="Standard"/>
        <w:widowControl w:val="0"/>
        <w:rPr>
          <w:rFonts w:ascii="Arial" w:eastAsia="Times New Roman" w:hAnsi="Arial" w:cs="Arial"/>
          <w:sz w:val="20"/>
          <w:szCs w:val="20"/>
          <w:lang w:eastAsia="sl-SI"/>
        </w:rPr>
      </w:pPr>
    </w:p>
    <w:p w14:paraId="1647B945" w14:textId="77777777" w:rsidR="00320250" w:rsidRDefault="00320250" w:rsidP="003F2025">
      <w:pPr>
        <w:pStyle w:val="Standard"/>
        <w:widowControl w:val="0"/>
        <w:rPr>
          <w:rFonts w:ascii="Arial" w:eastAsia="Times New Roman" w:hAnsi="Arial" w:cs="Arial"/>
          <w:sz w:val="20"/>
          <w:szCs w:val="20"/>
          <w:lang w:eastAsia="sl-SI"/>
        </w:rPr>
      </w:pPr>
    </w:p>
    <w:p w14:paraId="574E8FBF" w14:textId="77777777" w:rsidR="0003621F" w:rsidRDefault="0003621F" w:rsidP="003F2025">
      <w:pPr>
        <w:pStyle w:val="Standard"/>
        <w:widowControl w:val="0"/>
        <w:rPr>
          <w:rFonts w:ascii="Arial" w:eastAsia="Times New Roman" w:hAnsi="Arial" w:cs="Arial"/>
          <w:sz w:val="20"/>
          <w:szCs w:val="20"/>
          <w:lang w:eastAsia="sl-SI"/>
        </w:rPr>
      </w:pPr>
    </w:p>
    <w:p w14:paraId="7BED64A8" w14:textId="77777777" w:rsidR="0003621F" w:rsidRDefault="0003621F" w:rsidP="003F2025">
      <w:pPr>
        <w:pStyle w:val="Standard"/>
        <w:widowControl w:val="0"/>
        <w:rPr>
          <w:rFonts w:ascii="Arial" w:eastAsia="Times New Roman" w:hAnsi="Arial" w:cs="Arial"/>
          <w:sz w:val="20"/>
          <w:szCs w:val="20"/>
          <w:lang w:eastAsia="sl-SI"/>
        </w:rPr>
      </w:pPr>
    </w:p>
    <w:p w14:paraId="5D3B6BCD" w14:textId="77777777" w:rsidR="0003621F" w:rsidRDefault="0003621F" w:rsidP="003F2025">
      <w:pPr>
        <w:pStyle w:val="Standard"/>
        <w:widowControl w:val="0"/>
        <w:rPr>
          <w:rFonts w:ascii="Arial" w:eastAsia="Times New Roman" w:hAnsi="Arial" w:cs="Arial"/>
          <w:sz w:val="20"/>
          <w:szCs w:val="20"/>
          <w:lang w:eastAsia="sl-SI"/>
        </w:rPr>
      </w:pPr>
    </w:p>
    <w:p w14:paraId="4BA39188" w14:textId="77777777" w:rsidR="0003621F" w:rsidRDefault="0003621F" w:rsidP="003F2025">
      <w:pPr>
        <w:pStyle w:val="Standard"/>
        <w:widowControl w:val="0"/>
        <w:rPr>
          <w:rFonts w:ascii="Arial" w:eastAsia="Times New Roman" w:hAnsi="Arial" w:cs="Arial"/>
          <w:sz w:val="20"/>
          <w:szCs w:val="20"/>
          <w:lang w:eastAsia="sl-SI"/>
        </w:rPr>
      </w:pPr>
    </w:p>
    <w:p w14:paraId="5D12E41F" w14:textId="77777777" w:rsidR="0003621F" w:rsidRDefault="0003621F" w:rsidP="003F2025">
      <w:pPr>
        <w:pStyle w:val="Standard"/>
        <w:widowControl w:val="0"/>
        <w:rPr>
          <w:rFonts w:ascii="Arial" w:eastAsia="Times New Roman" w:hAnsi="Arial" w:cs="Arial"/>
          <w:sz w:val="20"/>
          <w:szCs w:val="20"/>
          <w:lang w:eastAsia="sl-SI"/>
        </w:rPr>
      </w:pPr>
    </w:p>
    <w:p w14:paraId="589B4310" w14:textId="77777777" w:rsidR="00320250" w:rsidRDefault="00320250" w:rsidP="003F2025">
      <w:pPr>
        <w:pStyle w:val="Standard"/>
        <w:widowControl w:val="0"/>
        <w:rPr>
          <w:rFonts w:ascii="Arial" w:eastAsia="Times New Roman" w:hAnsi="Arial" w:cs="Arial"/>
          <w:sz w:val="20"/>
          <w:szCs w:val="20"/>
          <w:lang w:eastAsia="sl-SI"/>
        </w:rPr>
      </w:pPr>
    </w:p>
    <w:p w14:paraId="5768A317" w14:textId="77777777" w:rsidR="00320250" w:rsidRDefault="00320250" w:rsidP="003F2025">
      <w:pPr>
        <w:pStyle w:val="Standard"/>
        <w:widowControl w:val="0"/>
        <w:rPr>
          <w:rFonts w:ascii="Arial" w:eastAsia="Times New Roman" w:hAnsi="Arial" w:cs="Arial"/>
          <w:sz w:val="20"/>
          <w:szCs w:val="20"/>
          <w:lang w:eastAsia="sl-SI"/>
        </w:rPr>
      </w:pPr>
    </w:p>
    <w:p w14:paraId="644580DF" w14:textId="77777777" w:rsidR="00320250" w:rsidRDefault="00320250" w:rsidP="003F2025">
      <w:pPr>
        <w:pStyle w:val="Standard"/>
        <w:widowControl w:val="0"/>
        <w:rPr>
          <w:rFonts w:ascii="Arial" w:eastAsia="Times New Roman" w:hAnsi="Arial" w:cs="Arial"/>
          <w:sz w:val="20"/>
          <w:szCs w:val="20"/>
          <w:lang w:eastAsia="sl-SI"/>
        </w:rPr>
      </w:pPr>
    </w:p>
    <w:p w14:paraId="596DCAD8" w14:textId="77777777" w:rsidR="00320250" w:rsidRDefault="00320250" w:rsidP="003F2025">
      <w:pPr>
        <w:pStyle w:val="Standard"/>
        <w:widowControl w:val="0"/>
        <w:rPr>
          <w:rFonts w:ascii="Arial" w:eastAsia="Times New Roman" w:hAnsi="Arial" w:cs="Arial"/>
          <w:sz w:val="20"/>
          <w:szCs w:val="20"/>
          <w:lang w:eastAsia="sl-SI"/>
        </w:rPr>
      </w:pPr>
    </w:p>
    <w:p w14:paraId="640BA685" w14:textId="77777777" w:rsidR="00320250" w:rsidRDefault="00320250" w:rsidP="003F2025">
      <w:pPr>
        <w:pStyle w:val="Standard"/>
        <w:widowControl w:val="0"/>
        <w:rPr>
          <w:rFonts w:ascii="Arial" w:eastAsia="Times New Roman" w:hAnsi="Arial" w:cs="Arial"/>
          <w:sz w:val="20"/>
          <w:szCs w:val="20"/>
          <w:lang w:eastAsia="sl-SI"/>
        </w:rPr>
      </w:pPr>
    </w:p>
    <w:p w14:paraId="2E00254B" w14:textId="77777777" w:rsidR="00320250" w:rsidRDefault="00320250" w:rsidP="003F2025">
      <w:pPr>
        <w:pStyle w:val="Standard"/>
        <w:widowControl w:val="0"/>
        <w:rPr>
          <w:rFonts w:ascii="Arial" w:eastAsia="Times New Roman" w:hAnsi="Arial" w:cs="Arial"/>
          <w:sz w:val="20"/>
          <w:szCs w:val="20"/>
          <w:lang w:eastAsia="sl-SI"/>
        </w:rPr>
      </w:pPr>
    </w:p>
    <w:p w14:paraId="56A37414" w14:textId="77777777" w:rsidR="00320250" w:rsidRDefault="00320250" w:rsidP="003F2025">
      <w:pPr>
        <w:pStyle w:val="Standard"/>
        <w:widowControl w:val="0"/>
        <w:rPr>
          <w:rFonts w:ascii="Arial" w:eastAsia="Times New Roman" w:hAnsi="Arial" w:cs="Arial"/>
          <w:sz w:val="20"/>
          <w:szCs w:val="20"/>
          <w:lang w:eastAsia="sl-SI"/>
        </w:rPr>
      </w:pPr>
    </w:p>
    <w:p w14:paraId="57A90831" w14:textId="77777777" w:rsidR="00320250" w:rsidRDefault="00320250" w:rsidP="003F2025">
      <w:pPr>
        <w:pStyle w:val="Standard"/>
        <w:widowControl w:val="0"/>
        <w:rPr>
          <w:rFonts w:ascii="Arial" w:eastAsia="Times New Roman" w:hAnsi="Arial" w:cs="Arial"/>
          <w:sz w:val="20"/>
          <w:szCs w:val="20"/>
          <w:lang w:eastAsia="sl-SI"/>
        </w:rPr>
      </w:pPr>
    </w:p>
    <w:p w14:paraId="0AAC3358" w14:textId="77777777" w:rsidR="00320250" w:rsidRDefault="00320250" w:rsidP="003F2025">
      <w:pPr>
        <w:pStyle w:val="Standard"/>
        <w:widowControl w:val="0"/>
        <w:rPr>
          <w:rFonts w:ascii="Arial" w:eastAsia="Times New Roman" w:hAnsi="Arial" w:cs="Arial"/>
          <w:sz w:val="20"/>
          <w:szCs w:val="20"/>
          <w:lang w:eastAsia="sl-SI"/>
        </w:rPr>
      </w:pPr>
    </w:p>
    <w:p w14:paraId="0B3A6DE5" w14:textId="77777777" w:rsidR="00320250" w:rsidRDefault="00320250" w:rsidP="003F2025">
      <w:pPr>
        <w:pStyle w:val="Standard"/>
        <w:widowControl w:val="0"/>
        <w:rPr>
          <w:rFonts w:ascii="Arial" w:eastAsia="Times New Roman" w:hAnsi="Arial" w:cs="Arial"/>
          <w:sz w:val="20"/>
          <w:szCs w:val="20"/>
          <w:lang w:eastAsia="sl-SI"/>
        </w:rPr>
      </w:pPr>
    </w:p>
    <w:p w14:paraId="5B96A323" w14:textId="77777777" w:rsidR="00320250" w:rsidRDefault="00320250" w:rsidP="003F2025">
      <w:pPr>
        <w:pStyle w:val="Standard"/>
        <w:widowControl w:val="0"/>
        <w:rPr>
          <w:rFonts w:ascii="Arial" w:eastAsia="Times New Roman" w:hAnsi="Arial" w:cs="Arial"/>
          <w:sz w:val="20"/>
          <w:szCs w:val="20"/>
          <w:lang w:eastAsia="sl-SI"/>
        </w:rPr>
      </w:pPr>
    </w:p>
    <w:p w14:paraId="3CFD515A" w14:textId="77777777" w:rsidR="00320250" w:rsidRDefault="00320250" w:rsidP="003F2025">
      <w:pPr>
        <w:pStyle w:val="Standard"/>
        <w:widowControl w:val="0"/>
        <w:rPr>
          <w:rFonts w:ascii="Arial" w:eastAsia="Times New Roman" w:hAnsi="Arial" w:cs="Arial"/>
          <w:sz w:val="20"/>
          <w:szCs w:val="20"/>
          <w:lang w:eastAsia="sl-SI"/>
        </w:rPr>
      </w:pPr>
    </w:p>
    <w:p w14:paraId="5D26C927" w14:textId="77777777" w:rsidR="00320250" w:rsidRDefault="00320250" w:rsidP="003F2025">
      <w:pPr>
        <w:pStyle w:val="Standard"/>
        <w:widowControl w:val="0"/>
        <w:rPr>
          <w:rFonts w:ascii="Arial" w:eastAsia="Times New Roman" w:hAnsi="Arial" w:cs="Arial"/>
          <w:sz w:val="20"/>
          <w:szCs w:val="20"/>
          <w:lang w:eastAsia="sl-SI"/>
        </w:rPr>
      </w:pPr>
    </w:p>
    <w:p w14:paraId="33FFC6BE" w14:textId="77777777" w:rsidR="00320250" w:rsidRPr="00A2239B" w:rsidRDefault="00320250"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2A9F3525" w14:textId="77777777" w:rsidR="007D22A4" w:rsidRDefault="007D22A4" w:rsidP="001D199F">
      <w:pPr>
        <w:pStyle w:val="Standard"/>
        <w:jc w:val="right"/>
        <w:rPr>
          <w:rFonts w:ascii="Arial" w:eastAsia="Times New Roman" w:hAnsi="Arial" w:cs="Arial"/>
          <w:i/>
          <w:lang w:eastAsia="sl-SI"/>
        </w:rPr>
      </w:pPr>
    </w:p>
    <w:p w14:paraId="38C691D3" w14:textId="77777777" w:rsidR="007D22A4" w:rsidRDefault="007D22A4" w:rsidP="001D199F">
      <w:pPr>
        <w:pStyle w:val="Standard"/>
        <w:jc w:val="right"/>
        <w:rPr>
          <w:rFonts w:ascii="Arial" w:eastAsia="Times New Roman" w:hAnsi="Arial" w:cs="Arial"/>
          <w:i/>
          <w:lang w:eastAsia="sl-SI"/>
        </w:rPr>
      </w:pPr>
    </w:p>
    <w:p w14:paraId="196E082E" w14:textId="77777777" w:rsidR="00320250" w:rsidRDefault="00320250"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204286134"/>
      <w:bookmarkStart w:id="48" w:name="__RefHeading__2431_470512651"/>
      <w:bookmarkStart w:id="49" w:name="_Toc516472423"/>
      <w:r w:rsidRPr="006B3AC9">
        <w:rPr>
          <w:rFonts w:ascii="Arial" w:hAnsi="Arial" w:cs="Arial"/>
          <w:sz w:val="26"/>
          <w:szCs w:val="26"/>
          <w:u w:val="none"/>
        </w:rPr>
        <w:lastRenderedPageBreak/>
        <w:t>IZJAVA O UDELEŽBI V LASTNIŠTVU IN O POVEZANIH DRUŽBAH</w:t>
      </w:r>
      <w:bookmarkEnd w:id="47"/>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445241E4"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D6101A">
        <w:rPr>
          <w:rFonts w:ascii="Arial" w:hAnsi="Arial" w:cs="Arial"/>
        </w:rPr>
        <w:t>Dobava reševalnega vozila – tip B</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129189490"/>
      <w:bookmarkStart w:id="52" w:name="_Toc204286135"/>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bookmarkEnd w:id="52"/>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52177DCB"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D6101A">
        <w:rPr>
          <w:rFonts w:ascii="Arial" w:hAnsi="Arial" w:cs="Arial"/>
        </w:rPr>
        <w:t>Dobava reševalnega vozila – tip B</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840C60">
      <w:pPr>
        <w:pStyle w:val="Sprotnaopomba-besedilo"/>
        <w:numPr>
          <w:ilvl w:val="0"/>
          <w:numId w:val="6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840C60">
      <w:pPr>
        <w:pStyle w:val="Standard"/>
        <w:numPr>
          <w:ilvl w:val="0"/>
          <w:numId w:val="6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55559EA3" w14:textId="77777777" w:rsidR="00375D25"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2726E397" w14:textId="50B3B0F3"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1F10F851" w14:textId="77777777" w:rsidR="00375D25" w:rsidRDefault="00375D25" w:rsidP="00375D25">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05B16B9D" w14:textId="77777777" w:rsidR="009C7CF0" w:rsidRDefault="009C7CF0" w:rsidP="009C7CF0">
      <w:pPr>
        <w:pStyle w:val="Standard"/>
        <w:rPr>
          <w:rFonts w:ascii="Arial" w:eastAsia="Times New Roman" w:hAnsi="Arial" w:cs="Arial"/>
          <w:i/>
          <w:lang w:eastAsia="sl-SI"/>
        </w:rPr>
      </w:pPr>
    </w:p>
    <w:p w14:paraId="74F2F0C3" w14:textId="58161B63" w:rsidR="00375D25" w:rsidRDefault="00375D25" w:rsidP="00375D2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34653768"/>
      <w:bookmarkStart w:id="54" w:name="_Toc123205861"/>
      <w:bookmarkStart w:id="55" w:name="_Toc135233407"/>
      <w:bookmarkStart w:id="56" w:name="_Toc204286136"/>
      <w:r>
        <w:rPr>
          <w:rFonts w:ascii="Arial" w:hAnsi="Arial" w:cs="Arial"/>
          <w:sz w:val="26"/>
          <w:szCs w:val="26"/>
          <w:u w:val="none"/>
        </w:rPr>
        <w:lastRenderedPageBreak/>
        <w:t xml:space="preserve">POGODBA O DOBAVI </w:t>
      </w:r>
      <w:bookmarkEnd w:id="53"/>
      <w:r w:rsidR="00CF67F3">
        <w:rPr>
          <w:rFonts w:ascii="Arial" w:hAnsi="Arial" w:cs="Arial"/>
          <w:sz w:val="26"/>
          <w:szCs w:val="26"/>
          <w:u w:val="none"/>
        </w:rPr>
        <w:t xml:space="preserve">REŠEVALNEGA </w:t>
      </w:r>
      <w:r>
        <w:rPr>
          <w:rFonts w:ascii="Arial" w:hAnsi="Arial" w:cs="Arial"/>
          <w:sz w:val="26"/>
          <w:szCs w:val="26"/>
          <w:u w:val="none"/>
        </w:rPr>
        <w:t>VOZIL</w:t>
      </w:r>
      <w:bookmarkEnd w:id="54"/>
      <w:bookmarkEnd w:id="55"/>
      <w:r w:rsidR="00CF67F3">
        <w:rPr>
          <w:rFonts w:ascii="Arial" w:hAnsi="Arial" w:cs="Arial"/>
          <w:sz w:val="26"/>
          <w:szCs w:val="26"/>
          <w:u w:val="none"/>
        </w:rPr>
        <w:t>A</w:t>
      </w:r>
      <w:r w:rsidR="00D6101A">
        <w:rPr>
          <w:rFonts w:ascii="Arial" w:hAnsi="Arial" w:cs="Arial"/>
          <w:sz w:val="26"/>
          <w:szCs w:val="26"/>
          <w:u w:val="none"/>
        </w:rPr>
        <w:t xml:space="preserve"> – TIP B</w:t>
      </w:r>
      <w:bookmarkEnd w:id="56"/>
    </w:p>
    <w:p w14:paraId="270B654C" w14:textId="77777777" w:rsidR="00375D25" w:rsidRDefault="00375D25" w:rsidP="00375D25">
      <w:pPr>
        <w:pStyle w:val="Standard"/>
        <w:rPr>
          <w:rFonts w:ascii="Arial" w:hAnsi="Arial" w:cs="Arial"/>
        </w:rPr>
      </w:pPr>
    </w:p>
    <w:p w14:paraId="7B39E335" w14:textId="77777777" w:rsidR="00375D25" w:rsidRDefault="00375D25" w:rsidP="00375D25">
      <w:pPr>
        <w:pStyle w:val="Standard"/>
        <w:rPr>
          <w:rFonts w:ascii="Arial" w:hAnsi="Arial" w:cs="Arial"/>
        </w:rPr>
      </w:pPr>
    </w:p>
    <w:p w14:paraId="76CE56D8" w14:textId="77777777" w:rsidR="00375D25" w:rsidRDefault="00375D25" w:rsidP="00375D25">
      <w:pPr>
        <w:pStyle w:val="Standard"/>
        <w:rPr>
          <w:rFonts w:ascii="Arial" w:hAnsi="Arial" w:cs="Arial"/>
        </w:rPr>
      </w:pPr>
      <w:r>
        <w:rPr>
          <w:rFonts w:ascii="Arial" w:hAnsi="Arial" w:cs="Arial"/>
        </w:rPr>
        <w:t>ki jo sklepata:</w:t>
      </w:r>
    </w:p>
    <w:p w14:paraId="64E6A091" w14:textId="77777777" w:rsidR="00375D25" w:rsidRDefault="00375D25" w:rsidP="00375D25">
      <w:pPr>
        <w:pStyle w:val="Standard"/>
        <w:rPr>
          <w:rFonts w:ascii="Arial" w:hAnsi="Arial" w:cs="Arial"/>
        </w:rPr>
      </w:pPr>
    </w:p>
    <w:p w14:paraId="7EAABD81" w14:textId="77777777" w:rsidR="00375D25" w:rsidRPr="00B35AB1" w:rsidRDefault="00375D25" w:rsidP="00375D25">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7734EE1A"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449F5F65"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311B7A96" w14:textId="77777777" w:rsidR="00375D25" w:rsidRPr="00B35AB1" w:rsidRDefault="00375D25" w:rsidP="00375D25">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063A9E9E" w14:textId="77777777" w:rsidR="00375D25" w:rsidRDefault="00375D25" w:rsidP="00375D25">
      <w:pPr>
        <w:pStyle w:val="Standard"/>
        <w:rPr>
          <w:rFonts w:ascii="Arial" w:hAnsi="Arial" w:cs="Arial"/>
        </w:rPr>
      </w:pPr>
    </w:p>
    <w:p w14:paraId="11E3C9E0" w14:textId="77777777" w:rsidR="00375D25" w:rsidRDefault="00375D25" w:rsidP="00375D25">
      <w:pPr>
        <w:pStyle w:val="Standard"/>
        <w:rPr>
          <w:rFonts w:ascii="Arial" w:hAnsi="Arial" w:cs="Arial"/>
        </w:rPr>
      </w:pPr>
      <w:r>
        <w:rPr>
          <w:rFonts w:ascii="Arial" w:hAnsi="Arial" w:cs="Arial"/>
        </w:rPr>
        <w:t>in</w:t>
      </w:r>
    </w:p>
    <w:p w14:paraId="6AC44BDF" w14:textId="77777777" w:rsidR="00375D25" w:rsidRDefault="00375D25" w:rsidP="00375D25">
      <w:pPr>
        <w:pStyle w:val="Standard"/>
        <w:rPr>
          <w:rFonts w:ascii="Arial" w:hAnsi="Arial" w:cs="Arial"/>
        </w:rPr>
      </w:pPr>
    </w:p>
    <w:p w14:paraId="079F9E61" w14:textId="77777777" w:rsidR="00375D25" w:rsidRDefault="00375D25" w:rsidP="00375D2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118BA62A"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35725234"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7DC87086"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D91CA81" w14:textId="77777777" w:rsidR="00375D25" w:rsidRDefault="00375D25" w:rsidP="00375D25">
      <w:pPr>
        <w:pStyle w:val="Standard"/>
        <w:rPr>
          <w:rFonts w:ascii="Arial" w:hAnsi="Arial" w:cs="Arial"/>
        </w:rPr>
      </w:pPr>
    </w:p>
    <w:p w14:paraId="2D127A13" w14:textId="77777777" w:rsidR="00375D25" w:rsidRDefault="00375D25" w:rsidP="00375D25">
      <w:pPr>
        <w:pStyle w:val="Standard"/>
        <w:rPr>
          <w:rFonts w:ascii="Arial" w:hAnsi="Arial" w:cs="Arial"/>
        </w:rPr>
      </w:pPr>
    </w:p>
    <w:p w14:paraId="38E2021F"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1782339" w14:textId="77777777" w:rsidR="00375D25" w:rsidRDefault="00375D25" w:rsidP="00375D25">
      <w:pPr>
        <w:pStyle w:val="Standard"/>
        <w:keepNext/>
        <w:jc w:val="center"/>
        <w:rPr>
          <w:rFonts w:ascii="Arial" w:hAnsi="Arial" w:cs="Arial"/>
          <w:b/>
        </w:rPr>
      </w:pPr>
      <w:r>
        <w:rPr>
          <w:rFonts w:ascii="Arial" w:hAnsi="Arial" w:cs="Arial"/>
          <w:b/>
        </w:rPr>
        <w:t>(uvodne določbe)</w:t>
      </w:r>
    </w:p>
    <w:p w14:paraId="08EC11E2" w14:textId="77777777" w:rsidR="00375D25" w:rsidRDefault="00375D25" w:rsidP="00375D25">
      <w:pPr>
        <w:pStyle w:val="Standard"/>
        <w:keepNext/>
        <w:rPr>
          <w:rFonts w:ascii="Arial" w:hAnsi="Arial" w:cs="Arial"/>
        </w:rPr>
      </w:pPr>
    </w:p>
    <w:p w14:paraId="6376CC36" w14:textId="77777777" w:rsidR="00375D25" w:rsidRDefault="00375D25" w:rsidP="00375D2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5F852DE6" w14:textId="4F743326" w:rsidR="00375D25" w:rsidRDefault="00375D25" w:rsidP="00840C60">
      <w:pPr>
        <w:widowControl/>
        <w:numPr>
          <w:ilvl w:val="0"/>
          <w:numId w:val="6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D6101A">
        <w:rPr>
          <w:rFonts w:ascii="Arial" w:hAnsi="Arial" w:cs="Arial"/>
        </w:rPr>
        <w:t>Dobava reševalnega vozila – tip B</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133EBB2E" w14:textId="77777777" w:rsidR="00375D25" w:rsidRDefault="00375D25" w:rsidP="00840C60">
      <w:pPr>
        <w:pStyle w:val="Telobesedila"/>
        <w:widowControl/>
        <w:numPr>
          <w:ilvl w:val="0"/>
          <w:numId w:val="6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89F9964" w14:textId="77777777" w:rsidR="00375D25" w:rsidRDefault="00375D25" w:rsidP="00840C60">
      <w:pPr>
        <w:widowControl/>
        <w:numPr>
          <w:ilvl w:val="0"/>
          <w:numId w:val="6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4DCC8EAF" w14:textId="77777777" w:rsidR="00375D25" w:rsidRDefault="00375D25" w:rsidP="00375D25">
      <w:pPr>
        <w:pStyle w:val="Standard"/>
        <w:rPr>
          <w:rFonts w:ascii="Arial" w:hAnsi="Arial" w:cs="Arial"/>
          <w:color w:val="000000" w:themeColor="text1"/>
        </w:rPr>
      </w:pPr>
    </w:p>
    <w:p w14:paraId="3B8AA4FE"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0E880CF" w14:textId="77777777" w:rsidR="00375D25" w:rsidRDefault="00375D25" w:rsidP="00375D25">
      <w:pPr>
        <w:pStyle w:val="Standard"/>
        <w:keepNext/>
        <w:jc w:val="center"/>
        <w:rPr>
          <w:rFonts w:ascii="Arial" w:hAnsi="Arial" w:cs="Arial"/>
          <w:b/>
        </w:rPr>
      </w:pPr>
      <w:r>
        <w:rPr>
          <w:rFonts w:ascii="Arial" w:hAnsi="Arial" w:cs="Arial"/>
          <w:b/>
        </w:rPr>
        <w:t>(predmet pogodbe)</w:t>
      </w:r>
    </w:p>
    <w:p w14:paraId="02A26B8E" w14:textId="77777777" w:rsidR="00375D25" w:rsidRDefault="00375D25" w:rsidP="00375D25">
      <w:pPr>
        <w:pStyle w:val="Standard"/>
        <w:keepNext/>
        <w:rPr>
          <w:rFonts w:ascii="Arial" w:hAnsi="Arial" w:cs="Arial"/>
          <w:color w:val="000000" w:themeColor="text1"/>
        </w:rPr>
      </w:pPr>
    </w:p>
    <w:p w14:paraId="2C04DEB5" w14:textId="7E7104F8" w:rsidR="00375D25" w:rsidRDefault="00375D25" w:rsidP="00375D25">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izročil naročniku novo, nerabljeno </w:t>
      </w:r>
      <w:r w:rsidR="00CF67F3">
        <w:rPr>
          <w:rFonts w:ascii="Arial" w:hAnsi="Arial" w:cs="Arial"/>
        </w:rPr>
        <w:t xml:space="preserve">reševalno </w:t>
      </w:r>
      <w:r>
        <w:rPr>
          <w:rFonts w:ascii="Arial" w:hAnsi="Arial" w:cs="Arial"/>
        </w:rPr>
        <w:t>vozilo</w:t>
      </w:r>
      <w:r w:rsidR="009A2001">
        <w:rPr>
          <w:rFonts w:ascii="Arial" w:hAnsi="Arial" w:cs="Arial"/>
        </w:rPr>
        <w:t xml:space="preserve"> – tip B,</w:t>
      </w:r>
      <w:r w:rsidR="00CF67F3" w:rsidRPr="00CF67F3">
        <w:rPr>
          <w:rFonts w:ascii="Arial" w:hAnsi="Arial" w:cs="Arial"/>
          <w:color w:val="000000" w:themeColor="text1"/>
        </w:rPr>
        <w:t xml:space="preserve"> </w:t>
      </w:r>
      <w:r w:rsidR="00CF67F3">
        <w:rPr>
          <w:rFonts w:ascii="Arial" w:hAnsi="Arial" w:cs="Arial"/>
          <w:color w:val="000000" w:themeColor="text1"/>
        </w:rPr>
        <w:t>znamka in model: ___</w:t>
      </w:r>
      <w:r w:rsidR="009A2001">
        <w:rPr>
          <w:rFonts w:ascii="Arial" w:hAnsi="Arial" w:cs="Arial"/>
          <w:color w:val="000000" w:themeColor="text1"/>
        </w:rPr>
        <w:t>__________________________</w:t>
      </w:r>
      <w:r w:rsidR="00CF67F3">
        <w:rPr>
          <w:rFonts w:ascii="Arial" w:hAnsi="Arial" w:cs="Arial"/>
          <w:color w:val="000000" w:themeColor="text1"/>
        </w:rPr>
        <w:t>__________________</w:t>
      </w:r>
      <w:r>
        <w:rPr>
          <w:rFonts w:ascii="Arial" w:hAnsi="Arial" w:cs="Arial"/>
        </w:rPr>
        <w:t xml:space="preserve">, s karakteristikami, kot </w:t>
      </w:r>
      <w:r w:rsidR="000B0CB3">
        <w:rPr>
          <w:rFonts w:ascii="Arial" w:hAnsi="Arial" w:cs="Arial"/>
        </w:rPr>
        <w:t>so navedene v Tehničnih specifikacijah</w:t>
      </w:r>
      <w:r>
        <w:rPr>
          <w:rFonts w:ascii="Arial" w:hAnsi="Arial" w:cs="Arial"/>
        </w:rPr>
        <w:t xml:space="preserve"> razpisne dokumentacije in v ponudbi dobavitelja, tak</w:t>
      </w:r>
      <w:r w:rsidR="00CF67F3">
        <w:rPr>
          <w:rFonts w:ascii="Arial" w:hAnsi="Arial" w:cs="Arial"/>
        </w:rPr>
        <w:t>o da bo naročnik na tem vozilu</w:t>
      </w:r>
      <w:r>
        <w:rPr>
          <w:rFonts w:ascii="Arial" w:hAnsi="Arial" w:cs="Arial"/>
        </w:rPr>
        <w:t xml:space="preserve"> pridobil lastninsko pravico, naročnik pa se zavezuje, da bo dobavitelju za to plačal kupnino.</w:t>
      </w:r>
      <w:r w:rsidR="00414DA9">
        <w:rPr>
          <w:rFonts w:ascii="Arial" w:hAnsi="Arial" w:cs="Arial"/>
        </w:rPr>
        <w:t xml:space="preserve"> Podrobnejšo opredelitev vozila</w:t>
      </w:r>
      <w:r>
        <w:rPr>
          <w:rFonts w:ascii="Arial" w:hAnsi="Arial" w:cs="Arial"/>
        </w:rPr>
        <w:t xml:space="preserve"> s podatki, kot je številka šasije, lahko stranki določita naknadno s tehničnim listom, ki postane priloga in sestavni del te pogodbe.</w:t>
      </w:r>
    </w:p>
    <w:p w14:paraId="51E0A178" w14:textId="77777777" w:rsidR="00375D25" w:rsidRDefault="00375D25" w:rsidP="00375D25">
      <w:pPr>
        <w:pStyle w:val="Standard"/>
        <w:rPr>
          <w:rFonts w:ascii="Arial" w:hAnsi="Arial" w:cs="Arial"/>
          <w:color w:val="000000" w:themeColor="text1"/>
        </w:rPr>
      </w:pPr>
    </w:p>
    <w:p w14:paraId="796C09EF" w14:textId="456D7EEC" w:rsidR="004306ED" w:rsidRPr="00FC5DCA" w:rsidRDefault="004306ED" w:rsidP="004306ED">
      <w:pPr>
        <w:spacing w:after="0" w:line="276" w:lineRule="auto"/>
        <w:jc w:val="both"/>
        <w:rPr>
          <w:rFonts w:ascii="Arial" w:hAnsi="Arial" w:cs="Arial"/>
        </w:rPr>
      </w:pPr>
      <w:r>
        <w:rPr>
          <w:rFonts w:ascii="Arial" w:hAnsi="Arial" w:cs="Arial"/>
        </w:rPr>
        <w:t xml:space="preserve">Dobavljeno vozilo mora izpolnjevati vse </w:t>
      </w:r>
      <w:r w:rsidRPr="00FC5DCA">
        <w:rPr>
          <w:rFonts w:ascii="Arial" w:hAnsi="Arial" w:cs="Arial"/>
        </w:rPr>
        <w:t xml:space="preserve">zahteve v skladu s Pravilnikom o delih in opremi vozil </w:t>
      </w:r>
      <w:r w:rsidRPr="005D042C">
        <w:rPr>
          <w:rFonts w:ascii="Arial" w:hAnsi="Arial" w:cs="Arial"/>
        </w:rPr>
        <w:t>(Uradni list RS, št. 16/22</w:t>
      </w:r>
      <w:r>
        <w:rPr>
          <w:rFonts w:ascii="Arial" w:hAnsi="Arial" w:cs="Arial"/>
        </w:rPr>
        <w:t xml:space="preserve"> in </w:t>
      </w:r>
      <w:r w:rsidRPr="005D042C">
        <w:rPr>
          <w:rFonts w:ascii="Arial" w:hAnsi="Arial" w:cs="Arial"/>
        </w:rPr>
        <w:t>58/22).</w:t>
      </w:r>
    </w:p>
    <w:p w14:paraId="08CE9D0F" w14:textId="77777777" w:rsidR="004306ED" w:rsidRDefault="004306ED" w:rsidP="00375D25">
      <w:pPr>
        <w:pStyle w:val="Standard"/>
        <w:rPr>
          <w:rFonts w:ascii="Arial" w:hAnsi="Arial" w:cs="Arial"/>
          <w:color w:val="000000" w:themeColor="text1"/>
        </w:rPr>
      </w:pPr>
    </w:p>
    <w:p w14:paraId="0E0F1E3B" w14:textId="77777777" w:rsidR="00375D25" w:rsidRDefault="00375D25" w:rsidP="004306ED">
      <w:pPr>
        <w:pStyle w:val="Standard"/>
        <w:widowControl w:val="0"/>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75077F5E" w14:textId="77777777" w:rsidR="00375D25" w:rsidRDefault="00375D25" w:rsidP="00375D25">
      <w:pPr>
        <w:pStyle w:val="Standard"/>
        <w:rPr>
          <w:rFonts w:ascii="Arial" w:hAnsi="Arial" w:cs="Arial"/>
        </w:rPr>
      </w:pPr>
    </w:p>
    <w:p w14:paraId="3BAE335B" w14:textId="77777777" w:rsidR="00375D25" w:rsidRDefault="00375D25" w:rsidP="00375D25">
      <w:pPr>
        <w:numPr>
          <w:ilvl w:val="12"/>
          <w:numId w:val="0"/>
        </w:numPr>
        <w:spacing w:after="0" w:line="276" w:lineRule="auto"/>
        <w:jc w:val="both"/>
        <w:rPr>
          <w:rFonts w:ascii="Arial" w:hAnsi="Arial" w:cs="Arial"/>
        </w:rPr>
      </w:pPr>
      <w:r>
        <w:rPr>
          <w:rFonts w:ascii="Arial" w:hAnsi="Arial" w:cs="Arial"/>
        </w:rPr>
        <w:t>Dobavitelj izjavlja, da mu je poznan predmet pogodbe in vsa spremljajoča tveganja v zvezi z njegovo izpolnitvijo, da je seznanjen z razpisnimi zahtevami oziroma z vso prejeto dokumentacijo, ter so mu jasni in razumljivi pogoji in okoliščine za pravilno dobavo blaga.</w:t>
      </w:r>
    </w:p>
    <w:p w14:paraId="24F50DCA" w14:textId="77777777" w:rsidR="00375D25" w:rsidRDefault="00375D25" w:rsidP="00375D25">
      <w:pPr>
        <w:pStyle w:val="Standard"/>
        <w:rPr>
          <w:rFonts w:ascii="Arial" w:hAnsi="Arial" w:cs="Arial"/>
        </w:rPr>
      </w:pPr>
    </w:p>
    <w:p w14:paraId="681ECF27"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00FE0408" w14:textId="77777777" w:rsidR="00375D25" w:rsidRDefault="00375D25" w:rsidP="00375D25">
      <w:pPr>
        <w:pStyle w:val="Standard"/>
        <w:keepNext/>
        <w:jc w:val="center"/>
        <w:rPr>
          <w:rFonts w:ascii="Arial" w:hAnsi="Arial" w:cs="Arial"/>
        </w:rPr>
      </w:pPr>
      <w:r>
        <w:rPr>
          <w:rFonts w:ascii="Arial" w:hAnsi="Arial" w:cs="Arial"/>
          <w:b/>
        </w:rPr>
        <w:t>(pogodbena cena)</w:t>
      </w:r>
    </w:p>
    <w:p w14:paraId="2BED59DC" w14:textId="77777777" w:rsidR="00375D25" w:rsidRDefault="00375D25" w:rsidP="00375D25">
      <w:pPr>
        <w:pStyle w:val="Standard"/>
        <w:keepNext/>
        <w:jc w:val="center"/>
        <w:rPr>
          <w:rFonts w:ascii="Arial" w:hAnsi="Arial" w:cs="Arial"/>
        </w:rPr>
      </w:pPr>
    </w:p>
    <w:p w14:paraId="4B9D142E" w14:textId="77777777" w:rsidR="00375D25" w:rsidRPr="00525EAB" w:rsidRDefault="00375D25" w:rsidP="00375D25">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641C0416" w14:textId="77777777" w:rsidR="00375D25" w:rsidRDefault="00375D25" w:rsidP="00375D25">
      <w:pPr>
        <w:pStyle w:val="Standard"/>
        <w:ind w:right="-95"/>
        <w:rPr>
          <w:rFonts w:ascii="Arial" w:hAnsi="Arial" w:cs="Arial"/>
        </w:rPr>
      </w:pP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375D25" w14:paraId="651016B5" w14:textId="77777777" w:rsidTr="00CF67F3">
        <w:trPr>
          <w:trHeight w:val="65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655BB39" w14:textId="77777777" w:rsidR="00375D25" w:rsidRDefault="00375D2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FC3F2B"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318D03A1" w14:textId="77777777" w:rsidTr="00CF67F3">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543FF89" w14:textId="44526BB7" w:rsidR="00375D25" w:rsidRDefault="009A2001" w:rsidP="009A2001">
            <w:pPr>
              <w:pStyle w:val="Standard"/>
              <w:widowControl w:val="0"/>
              <w:shd w:val="clear" w:color="auto" w:fill="FFFFFF"/>
              <w:rPr>
                <w:rFonts w:ascii="Arial" w:hAnsi="Arial" w:cs="Arial"/>
              </w:rPr>
            </w:pPr>
            <w:r>
              <w:rPr>
                <w:rFonts w:ascii="Arial" w:eastAsia="Times New Roman" w:hAnsi="Arial" w:cs="Arial"/>
                <w:color w:val="000000"/>
                <w:lang w:eastAsia="sl-SI"/>
              </w:rPr>
              <w:t>DDV 22</w:t>
            </w:r>
            <w:r w:rsidR="00375D25">
              <w:rPr>
                <w:rFonts w:ascii="Arial" w:eastAsia="Times New Roman" w:hAnsi="Arial" w:cs="Arial"/>
                <w:color w:val="000000"/>
                <w:lang w:eastAsia="sl-SI"/>
              </w:rPr>
              <w:t>%</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AF062F"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72C380CE" w14:textId="77777777" w:rsidTr="00CF67F3">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9D10711" w14:textId="77777777" w:rsidR="00375D25" w:rsidRDefault="00375D25" w:rsidP="00375D2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08C6E8"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1314676" w14:textId="77777777" w:rsidR="00375D25" w:rsidRDefault="00375D25" w:rsidP="00375D25">
      <w:pPr>
        <w:pStyle w:val="Standard"/>
        <w:rPr>
          <w:rFonts w:ascii="Arial" w:hAnsi="Arial" w:cs="Arial"/>
        </w:rPr>
      </w:pPr>
    </w:p>
    <w:p w14:paraId="6A68FECC" w14:textId="77777777" w:rsidR="00375D25" w:rsidRPr="00204EE5" w:rsidRDefault="00375D25" w:rsidP="00375D25">
      <w:pPr>
        <w:pStyle w:val="Standard"/>
        <w:rPr>
          <w:rFonts w:ascii="Arial" w:hAnsi="Arial" w:cs="Arial"/>
        </w:rPr>
      </w:pPr>
      <w:r>
        <w:rPr>
          <w:rFonts w:ascii="Arial" w:hAnsi="Arial" w:cs="Arial"/>
        </w:rPr>
        <w:t>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5903C175" w14:textId="77777777" w:rsidR="00375D25" w:rsidRDefault="00375D25" w:rsidP="00375D25">
      <w:pPr>
        <w:pStyle w:val="Standard"/>
        <w:rPr>
          <w:rFonts w:ascii="Arial" w:hAnsi="Arial" w:cs="Arial"/>
        </w:rPr>
      </w:pPr>
    </w:p>
    <w:p w14:paraId="00218E2F" w14:textId="77777777" w:rsidR="00375D25" w:rsidRDefault="00375D25" w:rsidP="00375D25">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dobavitelju ne bo priznal nobenih stroškov, ki niso zajeti v pogodbeni ceni.</w:t>
      </w:r>
    </w:p>
    <w:p w14:paraId="22584B09" w14:textId="77777777" w:rsidR="00375D25" w:rsidRDefault="00375D25" w:rsidP="00375D25">
      <w:pPr>
        <w:pStyle w:val="Standard"/>
        <w:rPr>
          <w:rFonts w:ascii="Arial" w:hAnsi="Arial" w:cs="Arial"/>
          <w:color w:val="000000" w:themeColor="text1"/>
        </w:rPr>
      </w:pPr>
    </w:p>
    <w:p w14:paraId="30436752" w14:textId="77777777" w:rsidR="00375D25" w:rsidRDefault="00375D25" w:rsidP="00375D25">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da bosta </w:t>
      </w:r>
      <w:r>
        <w:rPr>
          <w:rFonts w:ascii="Arial" w:hAnsi="Arial" w:cs="Arial"/>
          <w:color w:val="000000" w:themeColor="text1"/>
        </w:rPr>
        <w:t>v zvezi z dobavo upoštevali</w:t>
      </w:r>
      <w:r w:rsidRPr="009F3D65">
        <w:rPr>
          <w:rFonts w:ascii="Arial" w:hAnsi="Arial" w:cs="Arial"/>
          <w:color w:val="000000" w:themeColor="text1"/>
        </w:rPr>
        <w:t xml:space="preserve"> DDP (delivered duty paid) trgovinsko</w:t>
      </w:r>
      <w:r>
        <w:rPr>
          <w:rFonts w:ascii="Arial" w:hAnsi="Arial" w:cs="Arial"/>
          <w:color w:val="000000" w:themeColor="text1"/>
        </w:rPr>
        <w:t xml:space="preserve"> klavzulo v okviru Incoterms 202</w:t>
      </w:r>
      <w:r w:rsidRPr="009F3D65">
        <w:rPr>
          <w:rFonts w:ascii="Arial" w:hAnsi="Arial" w:cs="Arial"/>
          <w:color w:val="000000" w:themeColor="text1"/>
        </w:rPr>
        <w:t>0, kar pomeni, da je dolžnost dobavitelja, da nosi vse stroške nakladanja, zavarovanja med prevozom, razkladanja, eventualnih carin in taks.</w:t>
      </w:r>
    </w:p>
    <w:p w14:paraId="74BE73FE" w14:textId="77777777" w:rsidR="000B0CB3" w:rsidRDefault="000B0CB3" w:rsidP="00375D25">
      <w:pPr>
        <w:autoSpaceDE w:val="0"/>
        <w:adjustRightInd w:val="0"/>
        <w:spacing w:after="0" w:line="276" w:lineRule="auto"/>
        <w:jc w:val="both"/>
        <w:rPr>
          <w:rFonts w:ascii="Arial" w:hAnsi="Arial" w:cs="Arial"/>
          <w:color w:val="000000" w:themeColor="text1"/>
        </w:rPr>
      </w:pPr>
    </w:p>
    <w:p w14:paraId="70038AA8" w14:textId="47C4D616" w:rsidR="000B0CB3" w:rsidRDefault="000B0CB3" w:rsidP="000B0CB3">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24DF8EDB" w14:textId="77777777" w:rsidR="00375D25" w:rsidRDefault="00375D25" w:rsidP="00375D25">
      <w:pPr>
        <w:pStyle w:val="Standard"/>
        <w:rPr>
          <w:rFonts w:ascii="Arial" w:hAnsi="Arial" w:cs="Arial"/>
        </w:rPr>
      </w:pPr>
    </w:p>
    <w:p w14:paraId="2F7827C6"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2F9AA3F5" w14:textId="77777777" w:rsidR="00375D25" w:rsidRDefault="00375D25" w:rsidP="00375D25">
      <w:pPr>
        <w:pStyle w:val="Standard"/>
        <w:keepNext/>
        <w:jc w:val="center"/>
        <w:rPr>
          <w:rFonts w:ascii="Arial" w:hAnsi="Arial" w:cs="Arial"/>
          <w:b/>
        </w:rPr>
      </w:pPr>
      <w:r>
        <w:rPr>
          <w:rFonts w:ascii="Arial" w:hAnsi="Arial" w:cs="Arial"/>
          <w:b/>
        </w:rPr>
        <w:t>(način obračunavanja in plačila)</w:t>
      </w:r>
    </w:p>
    <w:p w14:paraId="5A90BD5A" w14:textId="77777777" w:rsidR="00375D25" w:rsidRDefault="00375D25" w:rsidP="00375D25">
      <w:pPr>
        <w:pStyle w:val="Standard"/>
        <w:keepNext/>
        <w:ind w:left="360"/>
        <w:rPr>
          <w:rFonts w:ascii="Arial" w:hAnsi="Arial" w:cs="Arial"/>
        </w:rPr>
      </w:pPr>
    </w:p>
    <w:p w14:paraId="7DBD0D3E" w14:textId="77777777" w:rsidR="00375D25" w:rsidRDefault="00375D25" w:rsidP="00375D25">
      <w:pPr>
        <w:pStyle w:val="Standard"/>
        <w:rPr>
          <w:rFonts w:ascii="Arial" w:hAnsi="Arial" w:cs="Arial"/>
        </w:rPr>
      </w:pPr>
      <w:r>
        <w:rPr>
          <w:rFonts w:ascii="Arial" w:hAnsi="Arial" w:cs="Arial"/>
        </w:rPr>
        <w:t xml:space="preserve">Dobavo blaga po tej pogodbi bo dobavitelj obračunal z izstavitvijo računa, ki jih bo naročniku dostavil elektronski obliki (e-račun). </w:t>
      </w:r>
      <w:r>
        <w:rPr>
          <w:rFonts w:ascii="Arial" w:hAnsi="Arial" w:cs="Arial"/>
          <w:snapToGrid w:val="0"/>
        </w:rPr>
        <w:t>D</w:t>
      </w:r>
      <w:r w:rsidRPr="00BB6607">
        <w:rPr>
          <w:rFonts w:ascii="Arial" w:hAnsi="Arial" w:cs="Arial"/>
        </w:rPr>
        <w:t xml:space="preserve">obavitelj izstavi naročniku </w:t>
      </w:r>
      <w:r>
        <w:rPr>
          <w:rFonts w:ascii="Arial" w:hAnsi="Arial" w:cs="Arial"/>
        </w:rPr>
        <w:t xml:space="preserve">račun </w:t>
      </w:r>
      <w:r w:rsidRPr="00204EE5">
        <w:rPr>
          <w:rFonts w:ascii="Arial" w:hAnsi="Arial" w:cs="Arial"/>
        </w:rPr>
        <w:t xml:space="preserve">v roku 8 dni po </w:t>
      </w:r>
      <w:r>
        <w:rPr>
          <w:rFonts w:ascii="Arial" w:hAnsi="Arial" w:cs="Arial"/>
        </w:rPr>
        <w:t>uspešnem prevzemu vozila iz 2. člena pogodbe</w:t>
      </w:r>
      <w:r w:rsidRPr="00BB6607">
        <w:rPr>
          <w:rFonts w:ascii="Arial" w:hAnsi="Arial" w:cs="Arial"/>
        </w:rPr>
        <w:t>.</w:t>
      </w:r>
    </w:p>
    <w:p w14:paraId="58B204C6" w14:textId="77777777" w:rsidR="00375D25" w:rsidRDefault="00375D25" w:rsidP="00375D25">
      <w:pPr>
        <w:pStyle w:val="Standard"/>
        <w:rPr>
          <w:rFonts w:ascii="Arial" w:hAnsi="Arial" w:cs="Arial"/>
        </w:rPr>
      </w:pPr>
    </w:p>
    <w:p w14:paraId="406E0682" w14:textId="5A1CF0BB" w:rsidR="00375D25" w:rsidRDefault="00375D25" w:rsidP="00375D25">
      <w:pPr>
        <w:pStyle w:val="Standard"/>
        <w:rPr>
          <w:rFonts w:ascii="Arial" w:hAnsi="Arial" w:cs="Arial"/>
        </w:rPr>
      </w:pPr>
      <w:r>
        <w:rPr>
          <w:rFonts w:ascii="Arial" w:hAnsi="Arial" w:cs="Arial"/>
        </w:rPr>
        <w:t xml:space="preserve">Naročnik plača nesporni del pravilno izstavljenega računa v roku 30 dni od dneva njegovega </w:t>
      </w:r>
      <w:r w:rsidR="000B0CB3">
        <w:rPr>
          <w:rFonts w:ascii="Arial" w:hAnsi="Arial" w:cs="Arial"/>
          <w:color w:val="000000" w:themeColor="text1"/>
        </w:rPr>
        <w:t>prejema.</w:t>
      </w:r>
      <w:r w:rsidRPr="0075079E">
        <w:rPr>
          <w:rFonts w:ascii="Arial" w:hAnsi="Arial" w:cs="Arial"/>
          <w:color w:val="000000" w:themeColor="text1"/>
        </w:rPr>
        <w:t xml:space="preserve"> </w:t>
      </w:r>
      <w:r w:rsidR="000B0CB3">
        <w:rPr>
          <w:rFonts w:ascii="Arial" w:hAnsi="Arial" w:cs="Arial"/>
          <w:color w:val="000000" w:themeColor="text1"/>
        </w:rPr>
        <w:t>V kolikor veljavni predpisi določajo ali dopuščajo daljši plačilni rok, se uporabi najdaljši rok, kot je določen oziroma dopuščen s predpisi</w:t>
      </w:r>
      <w:r w:rsidR="000B0CB3" w:rsidRPr="003075EF">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57FC7640" w14:textId="77777777" w:rsidR="00375D25" w:rsidRDefault="00375D25" w:rsidP="00375D25">
      <w:pPr>
        <w:pStyle w:val="Standard"/>
        <w:rPr>
          <w:rFonts w:ascii="Arial" w:hAnsi="Arial" w:cs="Arial"/>
        </w:rPr>
      </w:pPr>
    </w:p>
    <w:p w14:paraId="0B516AF7" w14:textId="77777777" w:rsidR="00375D25" w:rsidRDefault="00375D25" w:rsidP="00375D2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4D8146EB" w14:textId="77777777" w:rsidR="00375D25" w:rsidRDefault="00375D25" w:rsidP="00375D25">
      <w:pPr>
        <w:pStyle w:val="Standard"/>
        <w:keepNext/>
        <w:rPr>
          <w:rFonts w:ascii="Arial" w:hAnsi="Arial" w:cs="Arial"/>
        </w:rPr>
      </w:pPr>
    </w:p>
    <w:p w14:paraId="738A8042" w14:textId="77777777" w:rsidR="00375D25" w:rsidRPr="00204EE5" w:rsidRDefault="00375D25" w:rsidP="00840C60">
      <w:pPr>
        <w:pStyle w:val="Standard"/>
        <w:keepNext/>
        <w:numPr>
          <w:ilvl w:val="1"/>
          <w:numId w:val="62"/>
        </w:numPr>
        <w:ind w:left="284"/>
        <w:jc w:val="center"/>
        <w:rPr>
          <w:rFonts w:ascii="Arial" w:hAnsi="Arial" w:cs="Arial"/>
          <w:b/>
        </w:rPr>
      </w:pPr>
      <w:r w:rsidRPr="00204EE5">
        <w:rPr>
          <w:rFonts w:ascii="Arial" w:hAnsi="Arial" w:cs="Arial"/>
          <w:b/>
        </w:rPr>
        <w:t>člen</w:t>
      </w:r>
    </w:p>
    <w:p w14:paraId="23674A7B" w14:textId="77777777" w:rsidR="00375D25" w:rsidRPr="00204EE5" w:rsidRDefault="00375D25" w:rsidP="00375D25">
      <w:pPr>
        <w:pStyle w:val="Standard"/>
        <w:keepNext/>
        <w:jc w:val="center"/>
        <w:rPr>
          <w:rFonts w:ascii="Arial" w:hAnsi="Arial" w:cs="Arial"/>
          <w:b/>
        </w:rPr>
      </w:pPr>
      <w:r w:rsidRPr="00204EE5">
        <w:rPr>
          <w:rFonts w:ascii="Arial" w:hAnsi="Arial" w:cs="Arial"/>
          <w:b/>
        </w:rPr>
        <w:t>(rok izpolnitve)</w:t>
      </w:r>
    </w:p>
    <w:p w14:paraId="4CA116BE" w14:textId="77777777" w:rsidR="00375D25" w:rsidRPr="00204EE5" w:rsidRDefault="00375D25" w:rsidP="00375D25">
      <w:pPr>
        <w:pStyle w:val="Standard"/>
        <w:keepNext/>
        <w:rPr>
          <w:rFonts w:ascii="Arial" w:hAnsi="Arial" w:cs="Arial"/>
        </w:rPr>
      </w:pPr>
    </w:p>
    <w:p w14:paraId="5AF24A7E" w14:textId="76E86C6A" w:rsidR="00375D25" w:rsidRPr="00204EE5" w:rsidRDefault="00375D25" w:rsidP="00375D25">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Pr>
          <w:rFonts w:ascii="Arial" w:hAnsi="Arial" w:cs="Arial"/>
        </w:rPr>
        <w:t xml:space="preserve"> vozilo iz 2. člena pogodbe dobavil </w:t>
      </w:r>
      <w:r w:rsidRPr="008815C5">
        <w:rPr>
          <w:rFonts w:ascii="Arial" w:hAnsi="Arial" w:cs="Arial"/>
        </w:rPr>
        <w:t xml:space="preserve">naročniku v roku </w:t>
      </w:r>
      <w:r w:rsidR="008815C5" w:rsidRPr="008815C5">
        <w:rPr>
          <w:rFonts w:ascii="Arial" w:hAnsi="Arial" w:cs="Arial"/>
        </w:rPr>
        <w:t>120</w:t>
      </w:r>
      <w:r w:rsidRPr="008815C5">
        <w:rPr>
          <w:rFonts w:ascii="Arial" w:hAnsi="Arial" w:cs="Arial"/>
        </w:rPr>
        <w:t xml:space="preserve"> od</w:t>
      </w:r>
      <w:r>
        <w:rPr>
          <w:rFonts w:ascii="Arial" w:hAnsi="Arial" w:cs="Arial"/>
        </w:rPr>
        <w:t xml:space="preserve"> sklenitve te pogodbe.</w:t>
      </w:r>
    </w:p>
    <w:p w14:paraId="1C20AAF4" w14:textId="77777777" w:rsidR="00375D25" w:rsidRDefault="00375D25" w:rsidP="00375D25">
      <w:pPr>
        <w:pStyle w:val="Standard"/>
        <w:rPr>
          <w:rFonts w:ascii="Arial" w:hAnsi="Arial" w:cs="Arial"/>
        </w:rPr>
      </w:pPr>
    </w:p>
    <w:p w14:paraId="09787713" w14:textId="77777777" w:rsidR="009A2001" w:rsidRPr="00214FC9" w:rsidRDefault="009A2001" w:rsidP="009A2001">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r>
        <w:rPr>
          <w:rFonts w:ascii="Arial" w:hAnsi="Arial" w:cs="Arial"/>
          <w:color w:val="000000" w:themeColor="text1"/>
        </w:rPr>
        <w:t>, sicer se nanje ne more sklicevati</w:t>
      </w:r>
      <w:r w:rsidRPr="00214FC9">
        <w:rPr>
          <w:rFonts w:ascii="Arial" w:hAnsi="Arial" w:cs="Arial"/>
          <w:color w:val="000000" w:themeColor="text1"/>
        </w:rPr>
        <w:t>.</w:t>
      </w:r>
    </w:p>
    <w:p w14:paraId="08784840" w14:textId="77777777" w:rsidR="009A2001" w:rsidRDefault="009A2001" w:rsidP="00375D25">
      <w:pPr>
        <w:pStyle w:val="Standard"/>
        <w:rPr>
          <w:rFonts w:ascii="Arial" w:hAnsi="Arial" w:cs="Arial"/>
        </w:rPr>
      </w:pPr>
    </w:p>
    <w:p w14:paraId="2C4B0AB0" w14:textId="768679D2" w:rsidR="00375D25" w:rsidRDefault="00375D25" w:rsidP="00375D25">
      <w:pPr>
        <w:pStyle w:val="Standard"/>
        <w:ind w:right="-1"/>
        <w:rPr>
          <w:rFonts w:ascii="Arial" w:hAnsi="Arial" w:cs="Arial"/>
        </w:rPr>
      </w:pPr>
      <w:r w:rsidRPr="008815C5">
        <w:rPr>
          <w:rFonts w:ascii="Arial" w:hAnsi="Arial" w:cs="Arial"/>
        </w:rPr>
        <w:t xml:space="preserve">Pogodbeni stranki ugotavljata, da je ta pogodba sklenjena v okoliščinah </w:t>
      </w:r>
      <w:r w:rsidR="009A2001" w:rsidRPr="008815C5">
        <w:rPr>
          <w:rFonts w:ascii="Arial" w:hAnsi="Arial" w:cs="Arial"/>
        </w:rPr>
        <w:t>motenj v dobavnih verigah</w:t>
      </w:r>
      <w:r w:rsidRPr="008815C5">
        <w:rPr>
          <w:rFonts w:ascii="Arial" w:hAnsi="Arial" w:cs="Arial"/>
        </w:rPr>
        <w:t xml:space="preserve"> v avtomobilski industriji, ki so nepredvidljive in dobavitelj nanje ne more vplivati. Zaradi tega se pogodbeni stranki dogovorita, da morebitna zamuda dobavitelja pri dobavi vozila iz razloga zamude pri izdelavi oziroma dobavi vozila dobavitelju s strani proizvajalca ne predstavlja dobaviteljeve kršitve pogodbenih obveznosti. Pogodbeni stranki za tako morebitno zamudo skleneta aneks k tej pogodbi na podlagi 1. točke prvega odstavka 95. člena ZJN-3, s katerim podaljšata dobavni rok iz prejšnjega</w:t>
      </w:r>
      <w:r w:rsidR="000B0CB3" w:rsidRPr="008815C5">
        <w:rPr>
          <w:rFonts w:ascii="Arial" w:hAnsi="Arial" w:cs="Arial"/>
        </w:rPr>
        <w:t xml:space="preserve"> odstavka </w:t>
      </w:r>
      <w:r w:rsidRPr="008815C5">
        <w:rPr>
          <w:rFonts w:ascii="Arial" w:hAnsi="Arial" w:cs="Arial"/>
        </w:rPr>
        <w:t>za čas trajanja zamude na strani proizvajalca vozila.</w:t>
      </w:r>
    </w:p>
    <w:p w14:paraId="55E5D6AE" w14:textId="77777777" w:rsidR="00375D25" w:rsidRDefault="00375D25" w:rsidP="00375D25">
      <w:pPr>
        <w:pStyle w:val="Standard"/>
        <w:keepNext/>
        <w:rPr>
          <w:rFonts w:ascii="Arial" w:hAnsi="Arial" w:cs="Arial"/>
        </w:rPr>
      </w:pPr>
    </w:p>
    <w:p w14:paraId="6D69BBC2"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0C54E68F" w14:textId="77777777" w:rsidR="00375D25" w:rsidRDefault="00375D25" w:rsidP="00375D25">
      <w:pPr>
        <w:pStyle w:val="Standard"/>
        <w:keepNext/>
        <w:jc w:val="center"/>
        <w:rPr>
          <w:rFonts w:ascii="Arial" w:hAnsi="Arial" w:cs="Arial"/>
          <w:b/>
        </w:rPr>
      </w:pPr>
      <w:r>
        <w:rPr>
          <w:rFonts w:ascii="Arial" w:hAnsi="Arial" w:cs="Arial"/>
          <w:b/>
        </w:rPr>
        <w:t>(obveznosti dobavitelja)</w:t>
      </w:r>
    </w:p>
    <w:p w14:paraId="301DB0C6" w14:textId="77777777" w:rsidR="00375D25" w:rsidRDefault="00375D25" w:rsidP="00375D25">
      <w:pPr>
        <w:pStyle w:val="Standard"/>
        <w:keepNext/>
        <w:rPr>
          <w:rFonts w:ascii="Arial" w:hAnsi="Arial" w:cs="Arial"/>
        </w:rPr>
      </w:pPr>
    </w:p>
    <w:p w14:paraId="7E1377F0" w14:textId="77777777" w:rsidR="00375D25" w:rsidRDefault="00375D25" w:rsidP="00375D25">
      <w:pPr>
        <w:suppressAutoHyphens w:val="0"/>
        <w:spacing w:after="0" w:line="276" w:lineRule="auto"/>
        <w:jc w:val="both"/>
        <w:rPr>
          <w:rFonts w:ascii="Arial" w:hAnsi="Arial" w:cs="Arial"/>
        </w:rPr>
      </w:pPr>
      <w:r>
        <w:rPr>
          <w:rFonts w:ascii="Arial" w:hAnsi="Arial" w:cs="Arial"/>
        </w:rPr>
        <w:t>Obveznosti dobavitelja po tej pogodbi so:</w:t>
      </w:r>
    </w:p>
    <w:p w14:paraId="4BED347D" w14:textId="77777777" w:rsidR="00375D25" w:rsidRPr="00204EE5" w:rsidRDefault="00375D25" w:rsidP="00840C60">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dobaviti vozilo iz 2. člena pogodbe </w:t>
      </w:r>
      <w:r w:rsidRPr="00204EE5">
        <w:rPr>
          <w:rFonts w:ascii="Arial" w:hAnsi="Arial" w:cs="Arial"/>
          <w:color w:val="000000" w:themeColor="text1"/>
        </w:rPr>
        <w:t xml:space="preserve">brez </w:t>
      </w:r>
      <w:r>
        <w:rPr>
          <w:rFonts w:ascii="Arial" w:hAnsi="Arial" w:cs="Arial"/>
          <w:color w:val="000000" w:themeColor="text1"/>
        </w:rPr>
        <w:t xml:space="preserve">(stvarnih in pravnih) </w:t>
      </w:r>
      <w:r w:rsidRPr="00204EE5">
        <w:rPr>
          <w:rFonts w:ascii="Arial" w:hAnsi="Arial" w:cs="Arial"/>
          <w:color w:val="000000" w:themeColor="text1"/>
        </w:rPr>
        <w:t>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66037474" w14:textId="77777777" w:rsidR="00375D25" w:rsidRDefault="00375D25" w:rsidP="00840C60">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D976633" w14:textId="77777777" w:rsidR="00375D25" w:rsidRDefault="00375D25" w:rsidP="00840C60">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24388720" w14:textId="77777777" w:rsidR="00375D25" w:rsidRDefault="00375D25" w:rsidP="00840C60">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27A48CE0" w14:textId="77777777" w:rsidR="00375D25" w:rsidRDefault="00375D25" w:rsidP="00840C60">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Pr>
          <w:rFonts w:ascii="Arial" w:hAnsi="Arial" w:cs="Arial"/>
          <w:color w:val="000000" w:themeColor="text1"/>
        </w:rPr>
        <w:t>dobavljenem vozilu.</w:t>
      </w:r>
    </w:p>
    <w:p w14:paraId="6EBD3454" w14:textId="77777777" w:rsidR="00375D25" w:rsidRDefault="00375D25" w:rsidP="00375D25">
      <w:pPr>
        <w:pStyle w:val="Standard"/>
        <w:rPr>
          <w:rFonts w:ascii="Arial" w:hAnsi="Arial" w:cs="Arial"/>
        </w:rPr>
      </w:pPr>
    </w:p>
    <w:p w14:paraId="6B8D7B3D"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2DBDD59D" w14:textId="77777777" w:rsidR="00375D25" w:rsidRDefault="00375D25" w:rsidP="00375D25">
      <w:pPr>
        <w:pStyle w:val="Standard"/>
        <w:keepNext/>
        <w:jc w:val="center"/>
        <w:rPr>
          <w:rFonts w:ascii="Arial" w:hAnsi="Arial" w:cs="Arial"/>
          <w:b/>
        </w:rPr>
      </w:pPr>
      <w:r>
        <w:rPr>
          <w:rFonts w:ascii="Arial" w:hAnsi="Arial" w:cs="Arial"/>
          <w:b/>
        </w:rPr>
        <w:t>(obveznosti naročnika)</w:t>
      </w:r>
    </w:p>
    <w:p w14:paraId="66B8A4A6" w14:textId="77777777" w:rsidR="00375D25" w:rsidRDefault="00375D25" w:rsidP="00375D25">
      <w:pPr>
        <w:pStyle w:val="Standard"/>
        <w:keepNext/>
        <w:rPr>
          <w:rFonts w:ascii="Arial" w:hAnsi="Arial" w:cs="Arial"/>
        </w:rPr>
      </w:pPr>
    </w:p>
    <w:p w14:paraId="5491727C" w14:textId="77777777" w:rsidR="00375D25" w:rsidRDefault="00375D25" w:rsidP="00375D25">
      <w:pPr>
        <w:pStyle w:val="Standard"/>
        <w:rPr>
          <w:rFonts w:ascii="Arial" w:hAnsi="Arial" w:cs="Arial"/>
        </w:rPr>
      </w:pPr>
      <w:r>
        <w:rPr>
          <w:rFonts w:ascii="Arial" w:hAnsi="Arial" w:cs="Arial"/>
        </w:rPr>
        <w:t>Obveznosti naročnika po tej pogodbi so:</w:t>
      </w:r>
    </w:p>
    <w:p w14:paraId="6AE1D463" w14:textId="77777777" w:rsidR="00375D25" w:rsidRDefault="00375D25" w:rsidP="00840C60">
      <w:pPr>
        <w:pStyle w:val="Standard"/>
        <w:numPr>
          <w:ilvl w:val="1"/>
          <w:numId w:val="69"/>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749DD5E5" w14:textId="77777777" w:rsidR="00375D25" w:rsidRDefault="00375D25" w:rsidP="00840C60">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lastRenderedPageBreak/>
        <w:t>pravočasno obveščati dobavitelja o vseh spremembah in novo nastalih okoliščinah, ki bi lahko imele vpliv na izpolnitev njegovih obveznosti;</w:t>
      </w:r>
    </w:p>
    <w:p w14:paraId="66239CAA" w14:textId="77777777" w:rsidR="00375D25" w:rsidRDefault="00375D25" w:rsidP="00840C60">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7F3E03F0" w14:textId="77777777" w:rsidR="00375D25" w:rsidRDefault="00375D25" w:rsidP="00840C60">
      <w:pPr>
        <w:pStyle w:val="Standard"/>
        <w:numPr>
          <w:ilvl w:val="1"/>
          <w:numId w:val="69"/>
        </w:numPr>
        <w:ind w:left="709"/>
        <w:textAlignment w:val="auto"/>
        <w:rPr>
          <w:rFonts w:ascii="Arial" w:hAnsi="Arial" w:cs="Arial"/>
        </w:rPr>
      </w:pPr>
      <w:r>
        <w:rPr>
          <w:rFonts w:ascii="Arial" w:hAnsi="Arial" w:cs="Arial"/>
        </w:rPr>
        <w:t>dobavitelju plačati izpolnitev njegovih obveznosti skladno s to pogodbo.</w:t>
      </w:r>
    </w:p>
    <w:p w14:paraId="092A1AC2" w14:textId="77777777" w:rsidR="00375D25" w:rsidRDefault="00375D25" w:rsidP="00375D25">
      <w:pPr>
        <w:pStyle w:val="Standard"/>
        <w:rPr>
          <w:rFonts w:ascii="Arial" w:hAnsi="Arial" w:cs="Arial"/>
        </w:rPr>
      </w:pPr>
    </w:p>
    <w:p w14:paraId="2F512EAA"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877ED59" w14:textId="77777777" w:rsidR="00375D25" w:rsidRDefault="00375D25" w:rsidP="00375D25">
      <w:pPr>
        <w:pStyle w:val="Standard"/>
        <w:keepNext/>
        <w:jc w:val="center"/>
        <w:rPr>
          <w:rFonts w:ascii="Arial" w:hAnsi="Arial" w:cs="Arial"/>
          <w:b/>
        </w:rPr>
      </w:pPr>
      <w:r>
        <w:rPr>
          <w:rFonts w:ascii="Arial" w:hAnsi="Arial" w:cs="Arial"/>
          <w:b/>
        </w:rPr>
        <w:t>(podizvajalci)</w:t>
      </w:r>
    </w:p>
    <w:p w14:paraId="0BD95503" w14:textId="77777777" w:rsidR="00375D25" w:rsidRDefault="00375D25" w:rsidP="00375D25">
      <w:pPr>
        <w:pStyle w:val="Standard"/>
        <w:keepNext/>
        <w:rPr>
          <w:rFonts w:ascii="Arial" w:hAnsi="Arial" w:cs="Arial"/>
        </w:rPr>
      </w:pPr>
    </w:p>
    <w:p w14:paraId="3AF3897F" w14:textId="494734A3" w:rsidR="00375D25" w:rsidRDefault="00375D25" w:rsidP="009A2001">
      <w:pPr>
        <w:pStyle w:val="Standard"/>
        <w:rPr>
          <w:rFonts w:ascii="Arial" w:hAnsi="Arial" w:cs="Arial"/>
        </w:rPr>
      </w:pPr>
      <w:r>
        <w:rPr>
          <w:rFonts w:ascii="Arial" w:hAnsi="Arial" w:cs="Arial"/>
        </w:rPr>
        <w:t>Dobavitelj bo to pogodbo izpol</w:t>
      </w:r>
      <w:r w:rsidR="009A2001">
        <w:rPr>
          <w:rFonts w:ascii="Arial" w:hAnsi="Arial" w:cs="Arial"/>
        </w:rPr>
        <w:t xml:space="preserve">nil z naslednjimi podizvajalci: </w:t>
      </w:r>
      <w:r>
        <w:rPr>
          <w:rFonts w:ascii="Arial" w:hAnsi="Arial" w:cs="Arial"/>
        </w:rPr>
        <w:t>__________________________.</w:t>
      </w:r>
    </w:p>
    <w:p w14:paraId="2BEEABEC" w14:textId="77777777" w:rsidR="00375D25" w:rsidRDefault="00375D25" w:rsidP="00375D25">
      <w:pPr>
        <w:pStyle w:val="Standard"/>
        <w:rPr>
          <w:rFonts w:ascii="Arial" w:hAnsi="Arial" w:cs="Arial"/>
        </w:rPr>
      </w:pPr>
    </w:p>
    <w:p w14:paraId="7E464DF4" w14:textId="77777777" w:rsidR="00375D25" w:rsidRDefault="00375D25" w:rsidP="00375D2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6A2985F2" w14:textId="77777777" w:rsidR="00375D25" w:rsidRDefault="00375D25" w:rsidP="00375D25">
      <w:pPr>
        <w:pStyle w:val="Standard"/>
        <w:rPr>
          <w:rFonts w:ascii="Arial" w:hAnsi="Arial" w:cs="Arial"/>
        </w:rPr>
      </w:pPr>
    </w:p>
    <w:p w14:paraId="56047BF0" w14:textId="77777777" w:rsidR="00375D25" w:rsidRDefault="00375D25" w:rsidP="00375D2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05139D07" w14:textId="77777777" w:rsidR="00375D25" w:rsidRDefault="00375D25" w:rsidP="00375D25">
      <w:pPr>
        <w:pStyle w:val="Standard"/>
        <w:rPr>
          <w:rFonts w:ascii="Arial" w:hAnsi="Arial" w:cs="Arial"/>
        </w:rPr>
      </w:pPr>
    </w:p>
    <w:p w14:paraId="5C7BCC2A" w14:textId="77777777" w:rsidR="00375D25" w:rsidRDefault="00375D25" w:rsidP="00375D2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454510F" w14:textId="77777777" w:rsidR="00375D25" w:rsidRDefault="00375D25" w:rsidP="00375D25">
      <w:pPr>
        <w:pStyle w:val="Standard"/>
        <w:rPr>
          <w:rFonts w:ascii="Arial" w:hAnsi="Arial" w:cs="Arial"/>
        </w:rPr>
      </w:pPr>
    </w:p>
    <w:p w14:paraId="01B67236" w14:textId="77777777" w:rsidR="00375D25" w:rsidRDefault="00375D25" w:rsidP="00375D2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4F483937" w14:textId="77777777" w:rsidR="00375D25" w:rsidRDefault="00375D25" w:rsidP="00375D25">
      <w:pPr>
        <w:pStyle w:val="Standard"/>
        <w:rPr>
          <w:rFonts w:ascii="Arial" w:hAnsi="Arial" w:cs="Arial"/>
        </w:rPr>
      </w:pPr>
    </w:p>
    <w:p w14:paraId="20C7C448" w14:textId="34BC0689" w:rsidR="00375D25" w:rsidRDefault="00375D25" w:rsidP="00375D2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w:t>
      </w:r>
      <w:r w:rsidR="009A2001">
        <w:rPr>
          <w:rFonts w:ascii="Arial" w:hAnsi="Arial" w:cs="Arial"/>
        </w:rPr>
        <w:t xml:space="preserve"> ter obrazec »Izjava o udeležbi v lastništvu in o povezanih družbah«</w:t>
      </w:r>
      <w:r>
        <w:rPr>
          <w:rFonts w:ascii="Arial" w:hAnsi="Arial" w:cs="Arial"/>
        </w:rPr>
        <w:t>. Zaradi hitrejše obravnave predloga za nominacijo podizvajalca lahko dobavitelj poleg navedenih obrazcev predloži tudi dokazila o neobstoju razlogov za izključitev ter, če je relevantno, o izpolnjevanju pogojev.</w:t>
      </w:r>
    </w:p>
    <w:p w14:paraId="7A3F5EE2" w14:textId="77777777" w:rsidR="00375D25" w:rsidRDefault="00375D25" w:rsidP="00375D25">
      <w:pPr>
        <w:pStyle w:val="Standard"/>
        <w:rPr>
          <w:rFonts w:ascii="Arial" w:hAnsi="Arial" w:cs="Arial"/>
        </w:rPr>
      </w:pPr>
    </w:p>
    <w:p w14:paraId="6C280307" w14:textId="77777777" w:rsidR="00375D25" w:rsidRDefault="00375D25" w:rsidP="00375D2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56091835" w14:textId="77777777" w:rsidR="00375D25" w:rsidRDefault="00375D25" w:rsidP="00375D25">
      <w:pPr>
        <w:pStyle w:val="Standard"/>
        <w:rPr>
          <w:rFonts w:ascii="Arial" w:hAnsi="Arial" w:cs="Arial"/>
        </w:rPr>
      </w:pPr>
    </w:p>
    <w:p w14:paraId="35F27C0D" w14:textId="77777777" w:rsidR="00375D25" w:rsidRDefault="00375D25" w:rsidP="00375D25">
      <w:pPr>
        <w:pStyle w:val="Standard"/>
        <w:rPr>
          <w:rFonts w:ascii="Arial" w:hAnsi="Arial" w:cs="Arial"/>
        </w:rPr>
      </w:pPr>
      <w:r>
        <w:rPr>
          <w:rFonts w:ascii="Arial" w:hAnsi="Arial" w:cs="Arial"/>
        </w:rPr>
        <w:t>Dobavitelj v razmerju do naročnika v celoti odgovarja za izvedbo naročila, tudi če naročilo izvede s podizvajalci.</w:t>
      </w:r>
    </w:p>
    <w:p w14:paraId="328DCD8C" w14:textId="77777777" w:rsidR="00375D25" w:rsidRDefault="00375D25" w:rsidP="00375D25">
      <w:pPr>
        <w:pStyle w:val="Standard"/>
        <w:rPr>
          <w:rFonts w:ascii="Arial" w:hAnsi="Arial" w:cs="Arial"/>
        </w:rPr>
      </w:pPr>
    </w:p>
    <w:p w14:paraId="05135100" w14:textId="77777777" w:rsidR="00375D25" w:rsidRPr="003075EF" w:rsidRDefault="00375D25" w:rsidP="00840C60">
      <w:pPr>
        <w:pStyle w:val="Standard"/>
        <w:keepNext/>
        <w:numPr>
          <w:ilvl w:val="1"/>
          <w:numId w:val="62"/>
        </w:numPr>
        <w:ind w:left="284"/>
        <w:jc w:val="center"/>
        <w:rPr>
          <w:rFonts w:ascii="Arial" w:hAnsi="Arial" w:cs="Arial"/>
          <w:b/>
        </w:rPr>
      </w:pPr>
      <w:r w:rsidRPr="003075EF">
        <w:rPr>
          <w:rFonts w:ascii="Arial" w:hAnsi="Arial" w:cs="Arial"/>
          <w:b/>
        </w:rPr>
        <w:t>člen</w:t>
      </w:r>
    </w:p>
    <w:p w14:paraId="51171802" w14:textId="77777777" w:rsidR="00375D25" w:rsidRPr="003075EF" w:rsidRDefault="00375D25" w:rsidP="00375D25">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14:paraId="7E00E89A" w14:textId="77777777" w:rsidR="00375D25" w:rsidRPr="003075EF" w:rsidRDefault="00375D25" w:rsidP="00375D25">
      <w:pPr>
        <w:pStyle w:val="Standard"/>
        <w:keepNext/>
        <w:rPr>
          <w:rFonts w:ascii="Arial" w:hAnsi="Arial" w:cs="Arial"/>
        </w:rPr>
      </w:pPr>
    </w:p>
    <w:p w14:paraId="03E86106" w14:textId="79D59070" w:rsidR="00375D25" w:rsidRDefault="00375D25" w:rsidP="00375D25">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sidRPr="003075EF">
        <w:rPr>
          <w:rFonts w:ascii="Arial" w:hAnsi="Arial" w:cs="Arial"/>
        </w:rPr>
        <w:t xml:space="preserve">z veljavnostjo do </w:t>
      </w:r>
      <w:r>
        <w:rPr>
          <w:rFonts w:ascii="Arial" w:hAnsi="Arial" w:cs="Arial"/>
        </w:rPr>
        <w:t xml:space="preserve">poteka </w:t>
      </w:r>
      <w:r w:rsidR="009A2001">
        <w:rPr>
          <w:rFonts w:ascii="Arial" w:hAnsi="Arial" w:cs="Arial"/>
        </w:rPr>
        <w:t>najdaljšega</w:t>
      </w:r>
      <w:r>
        <w:rPr>
          <w:rFonts w:ascii="Arial" w:hAnsi="Arial" w:cs="Arial"/>
        </w:rPr>
        <w:t xml:space="preserve"> garancijskega roka po tej pogodbi, s katero je naročnika za primer izpolnitve katere od spodaj navedenih okoliščin pooblastil za izpolnitev vsake od bianko menic.</w:t>
      </w:r>
    </w:p>
    <w:p w14:paraId="04DEC713" w14:textId="77777777" w:rsidR="00375D25" w:rsidRDefault="00375D25" w:rsidP="00375D25">
      <w:pPr>
        <w:spacing w:after="0" w:line="276" w:lineRule="auto"/>
        <w:jc w:val="both"/>
        <w:rPr>
          <w:rFonts w:ascii="Arial" w:hAnsi="Arial" w:cs="Arial"/>
        </w:rPr>
      </w:pPr>
    </w:p>
    <w:p w14:paraId="7187D79A" w14:textId="77777777" w:rsidR="00375D25" w:rsidRPr="003075EF" w:rsidRDefault="00375D25" w:rsidP="00375D25">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 oziroma oprave napak v garancijskem roku.</w:t>
      </w:r>
    </w:p>
    <w:p w14:paraId="03671587" w14:textId="77777777" w:rsidR="00375D25" w:rsidRPr="003075EF" w:rsidRDefault="00375D25" w:rsidP="00375D25">
      <w:pPr>
        <w:tabs>
          <w:tab w:val="left" w:pos="1725"/>
        </w:tabs>
        <w:spacing w:after="0" w:line="276" w:lineRule="auto"/>
        <w:jc w:val="both"/>
        <w:rPr>
          <w:rFonts w:ascii="Arial" w:hAnsi="Arial" w:cs="Arial"/>
        </w:rPr>
      </w:pPr>
    </w:p>
    <w:p w14:paraId="24B182C8" w14:textId="11130FC0" w:rsidR="00375D25" w:rsidRPr="003075EF" w:rsidRDefault="00375D25" w:rsidP="00375D25">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w:t>
      </w:r>
      <w:r w:rsidRPr="003075EF">
        <w:rPr>
          <w:rFonts w:ascii="Arial" w:hAnsi="Arial" w:cs="Arial"/>
        </w:rPr>
        <w:t xml:space="preserve">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z DDV, do primopredaje</w:t>
      </w:r>
      <w:r w:rsidRPr="003075EF">
        <w:rPr>
          <w:rFonts w:ascii="Arial" w:hAnsi="Arial" w:cs="Arial"/>
        </w:rPr>
        <w:t>, če:</w:t>
      </w:r>
    </w:p>
    <w:p w14:paraId="48F308F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2EAC1BE3"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BB6AEBB"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A59F88D" w14:textId="77777777" w:rsidR="00375D25"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43752E78" w14:textId="52900DE5" w:rsidR="00B73830" w:rsidRPr="003075EF" w:rsidRDefault="00B73830"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B23DDC">
        <w:rPr>
          <w:rFonts w:ascii="Arial" w:hAnsi="Arial" w:cs="Arial"/>
        </w:rPr>
        <w:t xml:space="preserve"> naročniku poda zavajajoče ali lažne izjave, podatke oziroma dokumente</w:t>
      </w:r>
      <w:r>
        <w:rPr>
          <w:rFonts w:ascii="Arial" w:hAnsi="Arial" w:cs="Arial"/>
        </w:rPr>
        <w:t>,</w:t>
      </w:r>
    </w:p>
    <w:p w14:paraId="78A1110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61781FA" w14:textId="77777777" w:rsidR="00375D25" w:rsidRPr="003075EF" w:rsidRDefault="00375D25" w:rsidP="00375D25">
      <w:pPr>
        <w:pStyle w:val="Standard"/>
        <w:rPr>
          <w:rFonts w:ascii="Arial" w:hAnsi="Arial" w:cs="Arial"/>
        </w:rPr>
      </w:pPr>
    </w:p>
    <w:p w14:paraId="5EE22976" w14:textId="26D30935" w:rsidR="00375D25" w:rsidRPr="003075EF" w:rsidRDefault="00375D25" w:rsidP="00375D25">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sidR="009A2001">
        <w:rPr>
          <w:rFonts w:ascii="Arial" w:hAnsi="Arial" w:cs="Arial"/>
        </w:rPr>
        <w:t xml:space="preserve">pod pogoji iz prejšnjega odstavka </w:t>
      </w:r>
      <w:r w:rsidRPr="003075EF">
        <w:rPr>
          <w:rFonts w:ascii="Arial" w:hAnsi="Arial" w:cs="Arial"/>
        </w:rPr>
        <w:t xml:space="preserve">naročnik </w:t>
      </w:r>
      <w:r w:rsidR="009A2001">
        <w:rPr>
          <w:rFonts w:ascii="Arial" w:hAnsi="Arial" w:cs="Arial"/>
        </w:rPr>
        <w:t xml:space="preserve">izpolni in </w:t>
      </w:r>
      <w:r w:rsidRPr="003075EF">
        <w:rPr>
          <w:rFonts w:ascii="Arial" w:hAnsi="Arial" w:cs="Arial"/>
        </w:rPr>
        <w:t xml:space="preserve">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255D8550" w14:textId="77777777" w:rsidR="00375D25" w:rsidRDefault="00375D25" w:rsidP="00375D25">
      <w:pPr>
        <w:pStyle w:val="Standard"/>
        <w:rPr>
          <w:rFonts w:ascii="Arial" w:hAnsi="Arial" w:cs="Arial"/>
        </w:rPr>
      </w:pPr>
    </w:p>
    <w:p w14:paraId="0FD001B1" w14:textId="09150A07" w:rsidR="00375D25" w:rsidRPr="004C4383" w:rsidRDefault="00375D25" w:rsidP="00375D25">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w:t>
      </w:r>
      <w:r>
        <w:rPr>
          <w:rFonts w:ascii="Arial" w:hAnsi="Arial" w:cs="Arial"/>
          <w:color w:val="000000" w:themeColor="text1"/>
        </w:rPr>
        <w:t>poteka garancijskega roka po tej pogodbi</w:t>
      </w:r>
      <w:r w:rsidRPr="004C4383">
        <w:rPr>
          <w:rFonts w:ascii="Arial" w:hAnsi="Arial" w:cs="Arial"/>
          <w:color w:val="000000" w:themeColor="text1"/>
        </w:rPr>
        <w:t xml:space="preserve">, če: </w:t>
      </w:r>
    </w:p>
    <w:p w14:paraId="39DD9C8C" w14:textId="77777777" w:rsidR="00375D25" w:rsidRPr="004C4383" w:rsidRDefault="00375D25" w:rsidP="00840C60">
      <w:pPr>
        <w:pStyle w:val="Odstavekseznama"/>
        <w:numPr>
          <w:ilvl w:val="0"/>
          <w:numId w:val="65"/>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05CB7803" w14:textId="77777777" w:rsidR="00375D25" w:rsidRPr="004C4383" w:rsidRDefault="00375D25" w:rsidP="00840C60">
      <w:pPr>
        <w:pStyle w:val="Odstavekseznama"/>
        <w:numPr>
          <w:ilvl w:val="0"/>
          <w:numId w:val="65"/>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69C7B3B3" w14:textId="77777777" w:rsidR="00375D25" w:rsidRPr="004C4383" w:rsidRDefault="00375D25" w:rsidP="00840C60">
      <w:pPr>
        <w:pStyle w:val="Odstavekseznama"/>
        <w:numPr>
          <w:ilvl w:val="0"/>
          <w:numId w:val="65"/>
        </w:numPr>
        <w:autoSpaceDN/>
        <w:contextualSpacing/>
        <w:textAlignment w:val="auto"/>
        <w:rPr>
          <w:rFonts w:ascii="Arial" w:hAnsi="Arial" w:cs="Arial"/>
          <w:color w:val="000000" w:themeColor="text1"/>
        </w:rPr>
      </w:pPr>
      <w:r>
        <w:rPr>
          <w:rFonts w:ascii="Arial" w:hAnsi="Arial" w:cs="Arial"/>
          <w:color w:val="000000" w:themeColor="text1"/>
        </w:rPr>
        <w:lastRenderedPageBreak/>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2D45C51A" w14:textId="77777777" w:rsidR="00375D25" w:rsidRDefault="00375D25" w:rsidP="00375D25">
      <w:pPr>
        <w:pStyle w:val="Standard"/>
        <w:rPr>
          <w:rFonts w:ascii="Arial" w:hAnsi="Arial" w:cs="Arial"/>
        </w:rPr>
      </w:pPr>
    </w:p>
    <w:p w14:paraId="68A73F93"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733ECF07" w14:textId="77777777" w:rsidR="00375D25" w:rsidRDefault="00375D25" w:rsidP="00375D25">
      <w:pPr>
        <w:pStyle w:val="Standard"/>
        <w:keepNext/>
        <w:jc w:val="center"/>
        <w:rPr>
          <w:rFonts w:ascii="Arial" w:hAnsi="Arial" w:cs="Arial"/>
          <w:b/>
        </w:rPr>
      </w:pPr>
      <w:r>
        <w:rPr>
          <w:rFonts w:ascii="Arial" w:hAnsi="Arial" w:cs="Arial"/>
          <w:b/>
        </w:rPr>
        <w:t>(prevzem)</w:t>
      </w:r>
    </w:p>
    <w:p w14:paraId="4B993D92" w14:textId="77777777" w:rsidR="00375D25" w:rsidRDefault="00375D25" w:rsidP="00375D25">
      <w:pPr>
        <w:pStyle w:val="Standard"/>
        <w:keepNext/>
        <w:rPr>
          <w:rFonts w:ascii="Arial" w:hAnsi="Arial" w:cs="Arial"/>
        </w:rPr>
      </w:pPr>
    </w:p>
    <w:p w14:paraId="50DBF7CF" w14:textId="692C07B0" w:rsidR="00375D25" w:rsidRPr="00197C8B" w:rsidRDefault="00375D25" w:rsidP="00375D2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predaja vozila, ki je predmet te pogodbe, se opravi </w:t>
      </w:r>
      <w:r w:rsidRPr="009428F3">
        <w:rPr>
          <w:rFonts w:ascii="Arial" w:hAnsi="Arial" w:cs="Arial"/>
        </w:rPr>
        <w:t>na sedežu naročnika.</w:t>
      </w:r>
      <w:r w:rsidRPr="000F48C8">
        <w:rPr>
          <w:rFonts w:ascii="Arial" w:hAnsi="Arial" w:cs="Arial"/>
        </w:rPr>
        <w:t xml:space="preserve"> </w:t>
      </w:r>
      <w:r w:rsidRPr="00197C8B">
        <w:rPr>
          <w:rFonts w:ascii="Arial" w:hAnsi="Arial" w:cs="Arial"/>
          <w:color w:val="000000" w:themeColor="text1"/>
          <w:kern w:val="0"/>
        </w:rPr>
        <w:t xml:space="preserve">Dobavitelj je dolžan o nameravani </w:t>
      </w:r>
      <w:r>
        <w:rPr>
          <w:rFonts w:ascii="Arial" w:hAnsi="Arial" w:cs="Arial"/>
          <w:color w:val="000000" w:themeColor="text1"/>
          <w:kern w:val="0"/>
        </w:rPr>
        <w:t>dobavi oziroma predaji vozila</w:t>
      </w:r>
      <w:r w:rsidRPr="00197C8B">
        <w:rPr>
          <w:rFonts w:ascii="Arial" w:hAnsi="Arial" w:cs="Arial"/>
          <w:color w:val="000000" w:themeColor="text1"/>
          <w:kern w:val="0"/>
        </w:rPr>
        <w:t xml:space="preserve"> naročnika obvestiti vsaj </w:t>
      </w:r>
      <w:r>
        <w:rPr>
          <w:rFonts w:ascii="Arial" w:hAnsi="Arial" w:cs="Arial"/>
          <w:color w:val="000000" w:themeColor="text1"/>
          <w:kern w:val="0"/>
        </w:rPr>
        <w:t>tri delovne dni</w:t>
      </w:r>
      <w:r w:rsidRPr="00197C8B">
        <w:rPr>
          <w:rFonts w:ascii="Arial" w:hAnsi="Arial" w:cs="Arial"/>
          <w:color w:val="000000" w:themeColor="text1"/>
          <w:kern w:val="0"/>
        </w:rPr>
        <w:t xml:space="preserve"> </w:t>
      </w:r>
      <w:r>
        <w:rPr>
          <w:rFonts w:ascii="Arial" w:hAnsi="Arial" w:cs="Arial"/>
          <w:color w:val="000000" w:themeColor="text1"/>
          <w:kern w:val="0"/>
        </w:rPr>
        <w:t>vnaprej</w:t>
      </w:r>
      <w:r w:rsidRPr="00197C8B">
        <w:rPr>
          <w:rFonts w:ascii="Arial" w:hAnsi="Arial" w:cs="Arial"/>
          <w:color w:val="000000" w:themeColor="text1"/>
          <w:kern w:val="0"/>
        </w:rPr>
        <w:t xml:space="preserve">. </w:t>
      </w:r>
      <w:r w:rsidRPr="00A0385A">
        <w:rPr>
          <w:rFonts w:ascii="Arial" w:hAnsi="Arial" w:cs="Arial"/>
        </w:rPr>
        <w:t>Dobavitelj je dolžan na</w:t>
      </w:r>
      <w:r>
        <w:rPr>
          <w:rFonts w:ascii="Arial" w:hAnsi="Arial" w:cs="Arial"/>
        </w:rPr>
        <w:t>ročniku dobaviti vozilo</w:t>
      </w:r>
      <w:r w:rsidRPr="00A0385A">
        <w:rPr>
          <w:rFonts w:ascii="Arial" w:hAnsi="Arial" w:cs="Arial"/>
        </w:rPr>
        <w:t xml:space="preserve"> ustrezne </w:t>
      </w:r>
      <w:r>
        <w:rPr>
          <w:rFonts w:ascii="Arial" w:hAnsi="Arial" w:cs="Arial"/>
        </w:rPr>
        <w:t>kakovosti</w:t>
      </w:r>
      <w:r w:rsidRPr="00A0385A">
        <w:rPr>
          <w:rFonts w:ascii="Arial" w:hAnsi="Arial" w:cs="Arial"/>
        </w:rPr>
        <w:t>, v skladu z razpisno in ponudbeno dokumentacijo, pravili</w:t>
      </w:r>
      <w:r>
        <w:rPr>
          <w:rFonts w:ascii="Arial" w:hAnsi="Arial" w:cs="Arial"/>
        </w:rPr>
        <w:t xml:space="preserve"> stroke in veljavnimi predpisi.</w:t>
      </w:r>
    </w:p>
    <w:p w14:paraId="21BE9E03" w14:textId="77777777" w:rsidR="00375D25" w:rsidRDefault="00375D25" w:rsidP="00375D25">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28C09C74" w14:textId="4FA3760F" w:rsidR="00375D25" w:rsidRDefault="00375D25" w:rsidP="00375D25">
      <w:pPr>
        <w:widowControl/>
        <w:autoSpaceDE w:val="0"/>
        <w:adjustRightInd w:val="0"/>
        <w:spacing w:after="0" w:line="276" w:lineRule="auto"/>
        <w:jc w:val="both"/>
        <w:textAlignment w:val="auto"/>
        <w:rPr>
          <w:rFonts w:ascii="Arial" w:hAnsi="Arial" w:cs="Arial"/>
          <w:color w:val="000000" w:themeColor="text1"/>
        </w:rPr>
      </w:pPr>
      <w:r>
        <w:rPr>
          <w:rFonts w:ascii="Arial" w:hAnsi="Arial" w:cs="Arial"/>
          <w:color w:val="000000" w:themeColor="text1"/>
          <w:kern w:val="0"/>
        </w:rPr>
        <w:t>Ob dobavi naročnik pregleda dobavljeno vozilo. Na pregledu in prevzemu vozila so prisotni predstavniki obeh pogodbenih strank, pri čemer se ugotovitve naročnika v primeru odkritih napak, nepravilnosti ali pomanjkljivosti zapisniško zabeležijo.</w:t>
      </w:r>
      <w:r w:rsidRPr="001E5033">
        <w:rPr>
          <w:rFonts w:ascii="Arial" w:hAnsi="Arial" w:cs="Arial"/>
          <w:color w:val="000000" w:themeColor="text1"/>
        </w:rPr>
        <w:t xml:space="preserve"> </w:t>
      </w:r>
      <w:r>
        <w:rPr>
          <w:rFonts w:ascii="Arial" w:hAnsi="Arial" w:cs="Arial"/>
          <w:color w:val="000000" w:themeColor="text1"/>
        </w:rPr>
        <w:t>V primeru, da se na pregledu odkrijejo napake, se pogodbena obveznost dobave ne šteje za izpolnjeno in naročnik vozila ne prevzame.</w:t>
      </w:r>
      <w:r w:rsidRPr="00822F54">
        <w:rPr>
          <w:rFonts w:ascii="Arial" w:hAnsi="Arial" w:cs="Arial"/>
          <w:color w:val="000000" w:themeColor="text1"/>
        </w:rPr>
        <w:t xml:space="preserve"> </w:t>
      </w:r>
      <w:r w:rsidRPr="00215A39">
        <w:rPr>
          <w:rFonts w:ascii="Arial" w:hAnsi="Arial" w:cs="Arial"/>
          <w:color w:val="000000" w:themeColor="text1"/>
        </w:rPr>
        <w:t>V kolikor predmet naročila nima očitnih napak, se prevzem opravi</w:t>
      </w:r>
      <w:r>
        <w:rPr>
          <w:rFonts w:ascii="Arial" w:hAnsi="Arial" w:cs="Arial"/>
          <w:color w:val="000000" w:themeColor="text1"/>
        </w:rPr>
        <w:t>.</w:t>
      </w:r>
    </w:p>
    <w:p w14:paraId="003ECCEF" w14:textId="77777777" w:rsidR="00375D25" w:rsidRPr="00197C8B" w:rsidRDefault="00375D25" w:rsidP="00375D25">
      <w:pPr>
        <w:spacing w:after="0" w:line="276" w:lineRule="auto"/>
        <w:jc w:val="both"/>
        <w:rPr>
          <w:rFonts w:ascii="Arial" w:hAnsi="Arial" w:cs="Arial"/>
        </w:rPr>
      </w:pPr>
    </w:p>
    <w:p w14:paraId="0448A88C" w14:textId="77777777" w:rsidR="00375D25" w:rsidRPr="00197C8B" w:rsidRDefault="00375D25" w:rsidP="00375D25">
      <w:pPr>
        <w:autoSpaceDE w:val="0"/>
        <w:adjustRightInd w:val="0"/>
        <w:spacing w:after="0" w:line="276" w:lineRule="auto"/>
        <w:textAlignment w:val="auto"/>
        <w:rPr>
          <w:rFonts w:ascii="Arial" w:hAnsi="Arial" w:cs="Arial"/>
          <w:kern w:val="0"/>
        </w:rPr>
      </w:pPr>
      <w:r w:rsidRPr="00197C8B">
        <w:rPr>
          <w:rFonts w:ascii="Arial" w:hAnsi="Arial" w:cs="Arial"/>
          <w:kern w:val="0"/>
        </w:rPr>
        <w:t xml:space="preserve">Naročnik </w:t>
      </w:r>
      <w:r>
        <w:rPr>
          <w:rFonts w:ascii="Arial" w:hAnsi="Arial" w:cs="Arial"/>
          <w:kern w:val="0"/>
        </w:rPr>
        <w:t>prevzame dobavljeno vozilo pod pogojem, da</w:t>
      </w:r>
      <w:r w:rsidRPr="00197C8B">
        <w:rPr>
          <w:rFonts w:ascii="Arial" w:hAnsi="Arial" w:cs="Arial"/>
          <w:kern w:val="0"/>
        </w:rPr>
        <w:t>:</w:t>
      </w:r>
    </w:p>
    <w:p w14:paraId="7276AD6B" w14:textId="77777777" w:rsidR="00375D25" w:rsidRPr="00197C8B" w:rsidRDefault="00375D25" w:rsidP="00840C60">
      <w:pPr>
        <w:pStyle w:val="Odstavekseznama"/>
        <w:numPr>
          <w:ilvl w:val="0"/>
          <w:numId w:val="70"/>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 xml:space="preserve">vozilo tehnično brezhibno, nepoškodovano in opremljeno z obvezno opremo ter </w:t>
      </w:r>
      <w:r>
        <w:rPr>
          <w:rFonts w:ascii="Arial" w:hAnsi="Arial" w:cs="Arial"/>
          <w:kern w:val="0"/>
        </w:rPr>
        <w:t>izpolnjuje vse razpisne</w:t>
      </w:r>
      <w:r w:rsidRPr="00197C8B">
        <w:rPr>
          <w:rFonts w:ascii="Arial" w:hAnsi="Arial" w:cs="Arial"/>
          <w:kern w:val="0"/>
        </w:rPr>
        <w:t xml:space="preserve"> zahteve,</w:t>
      </w:r>
    </w:p>
    <w:p w14:paraId="4DE7D0AD" w14:textId="5E0C9CDB" w:rsidR="00375D25" w:rsidRDefault="00375D25" w:rsidP="00840C60">
      <w:pPr>
        <w:pStyle w:val="Odstavekseznama"/>
        <w:numPr>
          <w:ilvl w:val="0"/>
          <w:numId w:val="70"/>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potrdilo o skladnosti vozila – Enotno evropsko homologacijo (WVTA)</w:t>
      </w:r>
      <w:r>
        <w:rPr>
          <w:rFonts w:ascii="Arial" w:hAnsi="Arial" w:cs="Arial"/>
          <w:kern w:val="0"/>
        </w:rPr>
        <w:t xml:space="preserve"> oziroma </w:t>
      </w:r>
      <w:r w:rsidRPr="00940F2A">
        <w:rPr>
          <w:rFonts w:ascii="Arial" w:hAnsi="Arial" w:cs="Arial"/>
          <w:color w:val="000000" w:themeColor="text1"/>
          <w:kern w:val="0"/>
        </w:rPr>
        <w:t xml:space="preserve">ustrezne </w:t>
      </w:r>
      <w:r w:rsidRPr="00940F2A">
        <w:rPr>
          <w:rFonts w:ascii="Arial" w:hAnsi="Arial" w:cs="Arial"/>
          <w:color w:val="000000" w:themeColor="text1"/>
        </w:rPr>
        <w:t>dokumente o homologaciji vozila v Republiki Sloveniji</w:t>
      </w:r>
      <w:r w:rsidR="00B73830">
        <w:rPr>
          <w:rFonts w:ascii="Arial" w:hAnsi="Arial" w:cs="Arial"/>
          <w:color w:val="000000" w:themeColor="text1"/>
        </w:rPr>
        <w:t xml:space="preserve"> (vključno s homologacijo predelav)</w:t>
      </w:r>
      <w:r w:rsidRPr="00940F2A">
        <w:rPr>
          <w:rFonts w:ascii="Arial" w:hAnsi="Arial" w:cs="Arial"/>
          <w:color w:val="000000" w:themeColor="text1"/>
          <w:kern w:val="0"/>
        </w:rPr>
        <w:t xml:space="preserve">, </w:t>
      </w:r>
      <w:r w:rsidRPr="00197C8B">
        <w:rPr>
          <w:rFonts w:ascii="Arial" w:hAnsi="Arial" w:cs="Arial"/>
          <w:kern w:val="0"/>
        </w:rPr>
        <w:t>garancijski list</w:t>
      </w:r>
      <w:r>
        <w:rPr>
          <w:rFonts w:ascii="Arial" w:hAnsi="Arial" w:cs="Arial"/>
          <w:kern w:val="0"/>
        </w:rPr>
        <w:t xml:space="preserve"> (vključno z garancijskimi pogoji)</w:t>
      </w:r>
      <w:r w:rsidRPr="00197C8B">
        <w:rPr>
          <w:rFonts w:ascii="Arial" w:hAnsi="Arial" w:cs="Arial"/>
          <w:kern w:val="0"/>
        </w:rPr>
        <w:t xml:space="preserve">, </w:t>
      </w:r>
      <w:r>
        <w:rPr>
          <w:rFonts w:ascii="Arial" w:hAnsi="Arial" w:cs="Arial"/>
          <w:kern w:val="0"/>
        </w:rPr>
        <w:t xml:space="preserve">tehnično dokumentacijo vozila, </w:t>
      </w:r>
      <w:r w:rsidRPr="00197C8B">
        <w:rPr>
          <w:rFonts w:ascii="Arial" w:hAnsi="Arial" w:cs="Arial"/>
          <w:kern w:val="0"/>
        </w:rPr>
        <w:t>navodila za uporabo in vzdrževanje vozila in opreme, vse v slovenskem</w:t>
      </w:r>
      <w:r>
        <w:rPr>
          <w:rFonts w:ascii="Arial" w:hAnsi="Arial" w:cs="Arial"/>
          <w:kern w:val="0"/>
        </w:rPr>
        <w:t xml:space="preserve"> </w:t>
      </w:r>
      <w:r w:rsidRPr="00197C8B">
        <w:rPr>
          <w:rFonts w:ascii="Arial" w:hAnsi="Arial" w:cs="Arial"/>
          <w:kern w:val="0"/>
        </w:rPr>
        <w:t>jeziku,</w:t>
      </w:r>
    </w:p>
    <w:p w14:paraId="513D58A2" w14:textId="77777777" w:rsidR="00375D25" w:rsidRDefault="00375D25" w:rsidP="00840C60">
      <w:pPr>
        <w:pStyle w:val="Odstavekseznama"/>
        <w:numPr>
          <w:ilvl w:val="0"/>
          <w:numId w:val="70"/>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morebitno drugo dokumentacijo, ki je potrebna za registracijo in normalno vzdrževa</w:t>
      </w:r>
      <w:r>
        <w:rPr>
          <w:rFonts w:ascii="Arial" w:hAnsi="Arial" w:cs="Arial"/>
          <w:kern w:val="0"/>
        </w:rPr>
        <w:t>nje vozila, v slovenskem jeziku.</w:t>
      </w:r>
    </w:p>
    <w:p w14:paraId="397E2C3F" w14:textId="77777777" w:rsidR="00375D25" w:rsidRDefault="00375D25" w:rsidP="00375D25">
      <w:pPr>
        <w:spacing w:after="0" w:line="276" w:lineRule="auto"/>
        <w:jc w:val="both"/>
        <w:rPr>
          <w:rFonts w:ascii="Arial" w:hAnsi="Arial" w:cs="Arial"/>
          <w:color w:val="000000" w:themeColor="text1"/>
        </w:rPr>
      </w:pPr>
    </w:p>
    <w:p w14:paraId="41479BF4" w14:textId="24917C95" w:rsidR="00F07EDA" w:rsidRDefault="00F07EDA" w:rsidP="00F07EDA">
      <w:pPr>
        <w:spacing w:after="0" w:line="276" w:lineRule="auto"/>
        <w:jc w:val="both"/>
        <w:rPr>
          <w:rFonts w:ascii="Arial" w:hAnsi="Arial" w:cs="Arial"/>
        </w:rPr>
      </w:pPr>
      <w:r>
        <w:rPr>
          <w:rFonts w:ascii="Arial" w:hAnsi="Arial" w:cs="Arial"/>
        </w:rPr>
        <w:t>V primeru, da dobavitelj ne predloži ustrezne dokumentacije ob dobavi vozila, prevzem s strani naročnika ni mogoč. Naročnik je v tem primeru upravičen do povračila stroškov najema nadomestnega vozila v času ponovitve razpisa za vozilo oziroma lahko unovči finančno zavarovanje za dobro izvedbo pogodbenih obveznosti.</w:t>
      </w:r>
    </w:p>
    <w:p w14:paraId="2D697203" w14:textId="77777777" w:rsidR="00F07EDA" w:rsidRPr="00940F2A" w:rsidRDefault="00F07EDA" w:rsidP="00F07EDA">
      <w:pPr>
        <w:spacing w:after="0" w:line="276" w:lineRule="auto"/>
        <w:jc w:val="both"/>
        <w:rPr>
          <w:rFonts w:ascii="Arial" w:hAnsi="Arial" w:cs="Arial"/>
          <w:color w:val="000000" w:themeColor="text1"/>
        </w:rPr>
      </w:pPr>
    </w:p>
    <w:p w14:paraId="38744E38" w14:textId="6CFDA079" w:rsidR="00375D25" w:rsidRPr="00215A39" w:rsidRDefault="00375D25" w:rsidP="00375D25">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 posledice napake za uporabo vozila ter aktivnosti, potrebne za odpravo napake</w:t>
      </w:r>
      <w:r w:rsidRPr="00215A39">
        <w:rPr>
          <w:rFonts w:ascii="Arial" w:hAnsi="Arial" w:cs="Arial"/>
          <w:color w:val="000000" w:themeColor="text1"/>
        </w:rPr>
        <w:t>.</w:t>
      </w:r>
      <w:r w:rsidRPr="001E5033">
        <w:rPr>
          <w:rFonts w:ascii="Arial" w:hAnsi="Arial" w:cs="Arial"/>
        </w:rPr>
        <w:t xml:space="preserve"> </w:t>
      </w:r>
      <w:r>
        <w:rPr>
          <w:rFonts w:ascii="Arial" w:hAnsi="Arial" w:cs="Arial"/>
        </w:rPr>
        <w:t>V primeru nemožnosti odprave napake je dolžan dobavitelj zagotoviti drugo enakovredno novo vozilo, ki bo skladno z razpisnimi zahtevami in dobaviteljevo ponudbeno dokumentacijo.</w:t>
      </w:r>
      <w:r w:rsidRPr="00D66261">
        <w:rPr>
          <w:rFonts w:ascii="Arial" w:hAnsi="Arial" w:cs="Arial"/>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oziroma ne zagotovi drugega enakovrednega vozila,</w:t>
      </w:r>
      <w:r w:rsidRPr="00204EE5">
        <w:rPr>
          <w:rFonts w:ascii="Arial" w:hAnsi="Arial" w:cs="Arial"/>
        </w:rPr>
        <w:t xml:space="preserve"> 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sidRPr="00204EE5">
        <w:rPr>
          <w:rFonts w:ascii="Arial" w:hAnsi="Arial" w:cs="Arial"/>
        </w:rPr>
        <w:t>.</w:t>
      </w:r>
      <w:r w:rsidR="00B73830">
        <w:rPr>
          <w:rFonts w:ascii="Arial" w:hAnsi="Arial" w:cs="Arial"/>
        </w:rPr>
        <w:t xml:space="preserve"> Navedeno naročniku ne preprečuje uveljavitve sankcij po tej pogodbi.</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204EE5">
        <w:rPr>
          <w:rFonts w:ascii="Arial" w:hAnsi="Arial" w:cs="Arial"/>
        </w:rPr>
        <w:t xml:space="preserve"> </w:t>
      </w:r>
      <w:r>
        <w:rPr>
          <w:rFonts w:ascii="Arial" w:hAnsi="Arial" w:cs="Arial"/>
        </w:rPr>
        <w:t>oziroma zaradi</w:t>
      </w:r>
      <w:r w:rsidRPr="00204EE5">
        <w:rPr>
          <w:rFonts w:ascii="Arial" w:hAnsi="Arial" w:cs="Arial"/>
        </w:rPr>
        <w:t xml:space="preserve"> nemožnosti pravočasnega prevzema.</w:t>
      </w:r>
    </w:p>
    <w:p w14:paraId="60E9924F" w14:textId="77777777" w:rsidR="00375D25" w:rsidRDefault="00375D25" w:rsidP="00375D25">
      <w:pPr>
        <w:pStyle w:val="Standard"/>
        <w:rPr>
          <w:rFonts w:ascii="Arial" w:hAnsi="Arial" w:cs="Arial"/>
        </w:rPr>
      </w:pPr>
    </w:p>
    <w:p w14:paraId="7B9EC3FA" w14:textId="77777777" w:rsidR="00375D25" w:rsidRPr="00204EE5" w:rsidRDefault="00375D25" w:rsidP="00840C60">
      <w:pPr>
        <w:pStyle w:val="Standard"/>
        <w:keepNext/>
        <w:numPr>
          <w:ilvl w:val="1"/>
          <w:numId w:val="62"/>
        </w:numPr>
        <w:ind w:left="284"/>
        <w:jc w:val="center"/>
        <w:rPr>
          <w:rFonts w:ascii="Arial" w:hAnsi="Arial" w:cs="Arial"/>
          <w:b/>
        </w:rPr>
      </w:pPr>
      <w:r w:rsidRPr="00204EE5">
        <w:rPr>
          <w:rFonts w:ascii="Arial" w:hAnsi="Arial" w:cs="Arial"/>
          <w:b/>
        </w:rPr>
        <w:t>člen</w:t>
      </w:r>
    </w:p>
    <w:p w14:paraId="14D14183" w14:textId="77777777" w:rsidR="00375D25" w:rsidRPr="00C111FF" w:rsidRDefault="00375D25" w:rsidP="00375D25">
      <w:pPr>
        <w:pStyle w:val="Standard"/>
        <w:jc w:val="center"/>
        <w:rPr>
          <w:rFonts w:ascii="Arial" w:hAnsi="Arial" w:cs="Arial"/>
          <w:b/>
        </w:rPr>
      </w:pPr>
      <w:r w:rsidRPr="00C111FF">
        <w:rPr>
          <w:rFonts w:ascii="Arial" w:hAnsi="Arial" w:cs="Arial"/>
          <w:b/>
        </w:rPr>
        <w:t>(garancija</w:t>
      </w:r>
      <w:r>
        <w:rPr>
          <w:rFonts w:ascii="Arial" w:hAnsi="Arial" w:cs="Arial"/>
          <w:b/>
        </w:rPr>
        <w:t xml:space="preserve"> in servisiranje</w:t>
      </w:r>
      <w:r w:rsidRPr="00C111FF">
        <w:rPr>
          <w:rFonts w:ascii="Arial" w:hAnsi="Arial" w:cs="Arial"/>
          <w:b/>
        </w:rPr>
        <w:t>)</w:t>
      </w:r>
    </w:p>
    <w:p w14:paraId="3ACB0373" w14:textId="77777777" w:rsidR="00375D25" w:rsidRPr="00C111FF" w:rsidRDefault="00375D25" w:rsidP="00375D25">
      <w:pPr>
        <w:pStyle w:val="Standard"/>
        <w:rPr>
          <w:rFonts w:ascii="Arial" w:hAnsi="Arial" w:cs="Arial"/>
        </w:rPr>
      </w:pPr>
    </w:p>
    <w:p w14:paraId="566CECF9" w14:textId="3828740D" w:rsidR="00375D25" w:rsidRPr="00B73830" w:rsidRDefault="00375D25" w:rsidP="00375D25">
      <w:pPr>
        <w:spacing w:after="0" w:line="276" w:lineRule="auto"/>
        <w:jc w:val="both"/>
        <w:rPr>
          <w:rFonts w:ascii="Arial" w:hAnsi="Arial" w:cs="Arial"/>
        </w:rPr>
      </w:pPr>
      <w:r w:rsidRPr="00C111FF">
        <w:rPr>
          <w:rFonts w:ascii="Arial" w:hAnsi="Arial" w:cs="Arial"/>
        </w:rPr>
        <w:t xml:space="preserve">Dobavitelj </w:t>
      </w:r>
      <w:r w:rsidRPr="004647D4">
        <w:rPr>
          <w:rFonts w:ascii="Arial" w:hAnsi="Arial" w:cs="Arial"/>
        </w:rPr>
        <w:t>zagotavlja garancijo vozila skladno z garancijskimi p</w:t>
      </w:r>
      <w:r w:rsidR="004647D4" w:rsidRPr="004647D4">
        <w:rPr>
          <w:rFonts w:ascii="Arial" w:hAnsi="Arial" w:cs="Arial"/>
        </w:rPr>
        <w:t>ogoji proizvajalca</w:t>
      </w:r>
      <w:r w:rsidR="00B73830">
        <w:rPr>
          <w:rFonts w:ascii="Arial" w:hAnsi="Arial" w:cs="Arial"/>
        </w:rPr>
        <w:t xml:space="preserve">, ter garancijo </w:t>
      </w:r>
      <w:r w:rsidR="00B73830">
        <w:rPr>
          <w:rFonts w:ascii="Arial" w:hAnsi="Arial" w:cs="Arial"/>
        </w:rPr>
        <w:lastRenderedPageBreak/>
        <w:t>za predelavo in polepitev vozila, vse za obdobja</w:t>
      </w:r>
      <w:r w:rsidR="004647D4" w:rsidRPr="004647D4">
        <w:rPr>
          <w:rFonts w:ascii="Arial" w:hAnsi="Arial" w:cs="Arial"/>
        </w:rPr>
        <w:t>,</w:t>
      </w:r>
      <w:r w:rsidRPr="004647D4">
        <w:rPr>
          <w:rFonts w:ascii="Arial" w:hAnsi="Arial" w:cs="Arial"/>
        </w:rPr>
        <w:t xml:space="preserve"> </w:t>
      </w:r>
      <w:r w:rsidR="004647D4" w:rsidRPr="004647D4">
        <w:rPr>
          <w:rFonts w:ascii="Arial" w:hAnsi="Arial" w:cs="Arial"/>
        </w:rPr>
        <w:t>nave</w:t>
      </w:r>
      <w:r w:rsidR="00B73830">
        <w:rPr>
          <w:rFonts w:ascii="Arial" w:hAnsi="Arial" w:cs="Arial"/>
        </w:rPr>
        <w:t>dena</w:t>
      </w:r>
      <w:r w:rsidR="004647D4">
        <w:rPr>
          <w:rFonts w:ascii="Arial" w:hAnsi="Arial" w:cs="Arial"/>
        </w:rPr>
        <w:t xml:space="preserve"> v tehničnih specifikacijah ponudbe, ki je podlaga za sklenitev te pogodbe</w:t>
      </w:r>
      <w:r>
        <w:rPr>
          <w:rFonts w:ascii="Arial" w:hAnsi="Arial" w:cs="Arial"/>
        </w:rPr>
        <w:t xml:space="preserve">. V tem času je dobavitelj (oziroma ustrezna pooblaščena oseba) dolžan brezplačno ponovno vzpostaviti učinkovitost delov, neuporabnih ali </w:t>
      </w:r>
      <w:r w:rsidR="00B73830">
        <w:rPr>
          <w:rFonts w:ascii="Arial" w:hAnsi="Arial" w:cs="Arial"/>
        </w:rPr>
        <w:t>okvarjenih</w:t>
      </w:r>
      <w:r>
        <w:rPr>
          <w:rFonts w:ascii="Arial" w:hAnsi="Arial" w:cs="Arial"/>
        </w:rPr>
        <w:t xml:space="preserve"> zaradi napake, z zamenjavo z originalnimi nadomestnimi deli oziroma z n</w:t>
      </w:r>
      <w:r w:rsidR="00B73830">
        <w:rPr>
          <w:rFonts w:ascii="Arial" w:hAnsi="Arial" w:cs="Arial"/>
        </w:rPr>
        <w:t xml:space="preserve">jihovim brezplačnim popravilom. </w:t>
      </w:r>
      <w:r w:rsidRPr="00C111FF">
        <w:rPr>
          <w:rFonts w:ascii="Arial" w:hAnsi="Arial" w:cs="Arial"/>
          <w:kern w:val="0"/>
        </w:rPr>
        <w:t xml:space="preserve">Garancijski roki za </w:t>
      </w:r>
      <w:r>
        <w:rPr>
          <w:rFonts w:ascii="Arial" w:hAnsi="Arial" w:cs="Arial"/>
          <w:kern w:val="0"/>
        </w:rPr>
        <w:t xml:space="preserve">dobavljeno </w:t>
      </w:r>
      <w:r w:rsidRPr="00C111FF">
        <w:rPr>
          <w:rFonts w:ascii="Arial" w:hAnsi="Arial" w:cs="Arial"/>
          <w:kern w:val="0"/>
        </w:rPr>
        <w:t>vozilo pričnejo teči</w:t>
      </w:r>
      <w:r>
        <w:rPr>
          <w:rFonts w:ascii="Arial" w:hAnsi="Arial" w:cs="Arial"/>
          <w:kern w:val="0"/>
        </w:rPr>
        <w:t xml:space="preserve"> z dnem primopredaje. </w:t>
      </w:r>
    </w:p>
    <w:p w14:paraId="2BCBF32F" w14:textId="77777777" w:rsidR="00375D25" w:rsidRDefault="00375D25" w:rsidP="00375D25">
      <w:pPr>
        <w:widowControl/>
        <w:autoSpaceDE w:val="0"/>
        <w:adjustRightInd w:val="0"/>
        <w:spacing w:after="0" w:line="276" w:lineRule="auto"/>
        <w:textAlignment w:val="auto"/>
        <w:rPr>
          <w:rFonts w:ascii="Arial" w:hAnsi="Arial" w:cs="Arial"/>
          <w:kern w:val="0"/>
        </w:rPr>
      </w:pPr>
    </w:p>
    <w:p w14:paraId="4A3D2D09" w14:textId="274B2281" w:rsidR="00375D25" w:rsidRDefault="00375D25" w:rsidP="00375D25">
      <w:pPr>
        <w:widowControl/>
        <w:autoSpaceDE w:val="0"/>
        <w:adjustRightInd w:val="0"/>
        <w:spacing w:after="0" w:line="276" w:lineRule="auto"/>
        <w:jc w:val="both"/>
        <w:textAlignment w:val="auto"/>
        <w:rPr>
          <w:rFonts w:ascii="Arial" w:hAnsi="Arial" w:cs="Arial"/>
        </w:rPr>
      </w:pPr>
      <w:r w:rsidRPr="00C111FF">
        <w:rPr>
          <w:rFonts w:ascii="Arial" w:hAnsi="Arial" w:cs="Arial"/>
          <w:kern w:val="0"/>
        </w:rPr>
        <w:t>Dobavitelj je dolžan na svoje stroške odpraviti vse pomanjkl</w:t>
      </w:r>
      <w:r>
        <w:rPr>
          <w:rFonts w:ascii="Arial" w:hAnsi="Arial" w:cs="Arial"/>
          <w:kern w:val="0"/>
        </w:rPr>
        <w:t xml:space="preserve">jivosti, za katere jamči, in se </w:t>
      </w:r>
      <w:r w:rsidRPr="00C111FF">
        <w:rPr>
          <w:rFonts w:ascii="Arial" w:hAnsi="Arial" w:cs="Arial"/>
          <w:kern w:val="0"/>
        </w:rPr>
        <w:t>pokažejo med trajanjem garancije.</w:t>
      </w:r>
      <w:r>
        <w:rPr>
          <w:rFonts w:ascii="Arial" w:hAnsi="Arial" w:cs="Arial"/>
          <w:kern w:val="0"/>
        </w:rPr>
        <w:t xml:space="preserve"> </w:t>
      </w:r>
      <w:r w:rsidRPr="00C111FF">
        <w:rPr>
          <w:rFonts w:ascii="Arial" w:hAnsi="Arial" w:cs="Arial"/>
          <w:kern w:val="0"/>
        </w:rPr>
        <w:t>Dobavitelj zagotavlja odpravo napak</w:t>
      </w:r>
      <w:r>
        <w:rPr>
          <w:rFonts w:ascii="Arial" w:hAnsi="Arial" w:cs="Arial"/>
          <w:kern w:val="0"/>
        </w:rPr>
        <w:t xml:space="preserve"> oziroma okvar</w:t>
      </w:r>
      <w:r w:rsidRPr="00C111FF">
        <w:rPr>
          <w:rFonts w:ascii="Arial" w:hAnsi="Arial" w:cs="Arial"/>
          <w:kern w:val="0"/>
        </w:rPr>
        <w:t xml:space="preserve"> v času gar</w:t>
      </w:r>
      <w:r>
        <w:rPr>
          <w:rFonts w:ascii="Arial" w:hAnsi="Arial" w:cs="Arial"/>
          <w:kern w:val="0"/>
        </w:rPr>
        <w:t>ancije v roku 5 delovnih dni od dne, ko je napaka javljena dobavitelju</w:t>
      </w:r>
      <w:r w:rsidRPr="00C111FF">
        <w:rPr>
          <w:rFonts w:ascii="Arial" w:hAnsi="Arial" w:cs="Arial"/>
          <w:kern w:val="0"/>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v navedenem roku in se pogodbeni stranki ne dogovorita za daljši rok za odpravo napake</w:t>
      </w:r>
      <w:r w:rsidRPr="00204EE5">
        <w:rPr>
          <w:rFonts w:ascii="Arial" w:hAnsi="Arial" w:cs="Arial"/>
        </w:rPr>
        <w:t>,</w:t>
      </w:r>
      <w:r>
        <w:rPr>
          <w:rFonts w:ascii="Arial" w:hAnsi="Arial" w:cs="Arial"/>
        </w:rPr>
        <w:t xml:space="preserve"> </w:t>
      </w:r>
      <w:r w:rsidRPr="00204EE5">
        <w:rPr>
          <w:rFonts w:ascii="Arial" w:hAnsi="Arial" w:cs="Arial"/>
        </w:rPr>
        <w:t xml:space="preserve">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806B39">
        <w:rPr>
          <w:rFonts w:ascii="Arial" w:hAnsi="Arial" w:cs="Arial"/>
        </w:rPr>
        <w:t xml:space="preserve"> </w:t>
      </w:r>
      <w:r w:rsidR="00B73830">
        <w:rPr>
          <w:rFonts w:ascii="Arial" w:hAnsi="Arial" w:cs="Arial"/>
        </w:rPr>
        <w:t xml:space="preserve">Navedeno naročniku ne preprečuje uveljavitve sankcij po tej pogodbi.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0F1E0D">
        <w:rPr>
          <w:rFonts w:ascii="Arial" w:hAnsi="Arial" w:cs="Arial"/>
          <w:color w:val="000000" w:themeColor="text1"/>
        </w:rPr>
        <w:t xml:space="preserve"> </w:t>
      </w:r>
      <w:r w:rsidRPr="00B77153">
        <w:rPr>
          <w:rFonts w:ascii="Arial" w:hAnsi="Arial" w:cs="Arial"/>
          <w:color w:val="000000" w:themeColor="text1"/>
        </w:rPr>
        <w:t xml:space="preserve">Za čas </w:t>
      </w:r>
      <w:r>
        <w:rPr>
          <w:rFonts w:ascii="Arial" w:hAnsi="Arial" w:cs="Arial"/>
          <w:color w:val="000000" w:themeColor="text1"/>
        </w:rPr>
        <w:t>odprave napak oziroma pomanjkljivosti</w:t>
      </w:r>
      <w:r w:rsidRPr="00B77153">
        <w:rPr>
          <w:rFonts w:ascii="Arial" w:hAnsi="Arial" w:cs="Arial"/>
          <w:color w:val="000000" w:themeColor="text1"/>
        </w:rPr>
        <w:t xml:space="preserve"> vozila dobavitelj na </w:t>
      </w:r>
      <w:r>
        <w:rPr>
          <w:rFonts w:ascii="Arial" w:hAnsi="Arial" w:cs="Arial"/>
          <w:color w:val="000000" w:themeColor="text1"/>
        </w:rPr>
        <w:t>svoje</w:t>
      </w:r>
      <w:r w:rsidRPr="00B77153">
        <w:rPr>
          <w:rFonts w:ascii="Arial" w:hAnsi="Arial" w:cs="Arial"/>
          <w:color w:val="000000" w:themeColor="text1"/>
        </w:rPr>
        <w:t xml:space="preserve"> stroške naročniku po </w:t>
      </w:r>
      <w:r w:rsidRPr="0042661E">
        <w:rPr>
          <w:rFonts w:ascii="Arial" w:hAnsi="Arial" w:cs="Arial"/>
          <w:color w:val="000000" w:themeColor="text1"/>
        </w:rPr>
        <w:t>potrebi zagotovi enakovredno nadomestno vozilo.</w:t>
      </w:r>
    </w:p>
    <w:p w14:paraId="27F59FBE" w14:textId="77777777" w:rsidR="00375D25" w:rsidRDefault="00375D25" w:rsidP="00375D25">
      <w:pPr>
        <w:widowControl/>
        <w:autoSpaceDE w:val="0"/>
        <w:adjustRightInd w:val="0"/>
        <w:spacing w:after="0" w:line="276" w:lineRule="auto"/>
        <w:jc w:val="both"/>
        <w:textAlignment w:val="auto"/>
        <w:rPr>
          <w:rFonts w:ascii="Arial" w:hAnsi="Arial" w:cs="Arial"/>
        </w:rPr>
      </w:pPr>
    </w:p>
    <w:p w14:paraId="14FDFDF7" w14:textId="77777777" w:rsidR="00375D25" w:rsidRPr="00C111FF"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Če napaka ni odpravljena v roku 45 dni od prejema z</w:t>
      </w:r>
      <w:r>
        <w:rPr>
          <w:rFonts w:ascii="Arial" w:hAnsi="Arial" w:cs="Arial"/>
          <w:kern w:val="0"/>
        </w:rPr>
        <w:t xml:space="preserve">ahtevka za odpravo ali se enaka </w:t>
      </w:r>
      <w:r w:rsidRPr="00C111FF">
        <w:rPr>
          <w:rFonts w:ascii="Arial" w:hAnsi="Arial" w:cs="Arial"/>
          <w:kern w:val="0"/>
        </w:rPr>
        <w:t>napaka na vozilu ali opremi ponovi najmanj trikrat, je dobavit</w:t>
      </w:r>
      <w:r>
        <w:rPr>
          <w:rFonts w:ascii="Arial" w:hAnsi="Arial" w:cs="Arial"/>
          <w:kern w:val="0"/>
        </w:rPr>
        <w:t xml:space="preserve">elj na zahtevo naročnika dolžan </w:t>
      </w:r>
      <w:r w:rsidRPr="00C111FF">
        <w:rPr>
          <w:rFonts w:ascii="Arial" w:hAnsi="Arial" w:cs="Arial"/>
          <w:kern w:val="0"/>
        </w:rPr>
        <w:t xml:space="preserve">vozilo in/ali opremo </w:t>
      </w:r>
      <w:r>
        <w:rPr>
          <w:rFonts w:ascii="Arial" w:hAnsi="Arial" w:cs="Arial"/>
          <w:kern w:val="0"/>
        </w:rPr>
        <w:t>na lastne stroške zamenjati z novim</w:t>
      </w:r>
      <w:r w:rsidRPr="00C111FF">
        <w:rPr>
          <w:rFonts w:ascii="Arial" w:hAnsi="Arial" w:cs="Arial"/>
          <w:kern w:val="0"/>
        </w:rPr>
        <w:t xml:space="preserve"> vozilo</w:t>
      </w:r>
      <w:r>
        <w:rPr>
          <w:rFonts w:ascii="Arial" w:hAnsi="Arial" w:cs="Arial"/>
          <w:kern w:val="0"/>
        </w:rPr>
        <w:t>m</w:t>
      </w:r>
      <w:r w:rsidRPr="00C111FF">
        <w:rPr>
          <w:rFonts w:ascii="Arial" w:hAnsi="Arial" w:cs="Arial"/>
          <w:kern w:val="0"/>
        </w:rPr>
        <w:t xml:space="preserve"> in/ali opremo</w:t>
      </w:r>
      <w:r>
        <w:rPr>
          <w:rFonts w:ascii="Arial" w:hAnsi="Arial" w:cs="Arial"/>
          <w:kern w:val="0"/>
        </w:rPr>
        <w:t>, ki brezhibno deluje</w:t>
      </w:r>
      <w:r w:rsidRPr="00C111FF">
        <w:rPr>
          <w:rFonts w:ascii="Arial" w:hAnsi="Arial" w:cs="Arial"/>
          <w:kern w:val="0"/>
        </w:rPr>
        <w:t>. Garancijska doba za zamenjano vozilo in</w:t>
      </w:r>
      <w:r>
        <w:rPr>
          <w:rFonts w:ascii="Arial" w:hAnsi="Arial" w:cs="Arial"/>
          <w:kern w:val="0"/>
        </w:rPr>
        <w:t xml:space="preserve">/ali opremo začne teči od dneva </w:t>
      </w:r>
      <w:r w:rsidRPr="00C111FF">
        <w:rPr>
          <w:rFonts w:ascii="Arial" w:hAnsi="Arial" w:cs="Arial"/>
          <w:kern w:val="0"/>
        </w:rPr>
        <w:t xml:space="preserve">zapisniškega prevzema zamenjanega </w:t>
      </w:r>
      <w:r>
        <w:rPr>
          <w:rFonts w:ascii="Arial" w:hAnsi="Arial" w:cs="Arial"/>
          <w:kern w:val="0"/>
        </w:rPr>
        <w:t>vozila oziroma opreme</w:t>
      </w:r>
      <w:r w:rsidRPr="00C111FF">
        <w:rPr>
          <w:rFonts w:ascii="Arial" w:hAnsi="Arial" w:cs="Arial"/>
          <w:kern w:val="0"/>
        </w:rPr>
        <w:t>.</w:t>
      </w:r>
    </w:p>
    <w:p w14:paraId="6F049A36" w14:textId="77777777" w:rsidR="00375D25" w:rsidRPr="00C111FF" w:rsidRDefault="00375D25" w:rsidP="00375D25">
      <w:pPr>
        <w:widowControl/>
        <w:autoSpaceDE w:val="0"/>
        <w:adjustRightInd w:val="0"/>
        <w:spacing w:after="0" w:line="276" w:lineRule="auto"/>
        <w:textAlignment w:val="auto"/>
        <w:rPr>
          <w:rFonts w:ascii="Arial" w:hAnsi="Arial" w:cs="Arial"/>
          <w:kern w:val="0"/>
        </w:rPr>
      </w:pPr>
    </w:p>
    <w:p w14:paraId="1E9CED46" w14:textId="77777777" w:rsidR="00375D25" w:rsidRPr="006732EE"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 xml:space="preserve">Dobavitelj naročniku zagotavlja pooblaščen in usposobljen </w:t>
      </w:r>
      <w:r>
        <w:rPr>
          <w:rFonts w:ascii="Arial" w:hAnsi="Arial" w:cs="Arial"/>
          <w:kern w:val="0"/>
        </w:rPr>
        <w:t xml:space="preserve">servis in vzdrževanje za vozilo </w:t>
      </w:r>
      <w:r w:rsidRPr="00C111FF">
        <w:rPr>
          <w:rFonts w:ascii="Arial" w:hAnsi="Arial" w:cs="Arial"/>
          <w:kern w:val="0"/>
        </w:rPr>
        <w:t xml:space="preserve">na območju Republike Slovenije za garancijsko </w:t>
      </w:r>
      <w:r>
        <w:rPr>
          <w:rFonts w:ascii="Arial" w:hAnsi="Arial" w:cs="Arial"/>
          <w:kern w:val="0"/>
        </w:rPr>
        <w:t xml:space="preserve">obdobje. </w:t>
      </w:r>
      <w:r w:rsidRPr="006732EE">
        <w:rPr>
          <w:rFonts w:ascii="Arial" w:hAnsi="Arial" w:cs="Arial"/>
          <w:kern w:val="0"/>
        </w:rPr>
        <w:t>Dobavitelj se zavezuje, da bo servisne storitve za vozilo po te</w:t>
      </w:r>
      <w:r>
        <w:rPr>
          <w:rFonts w:ascii="Arial" w:hAnsi="Arial" w:cs="Arial"/>
          <w:kern w:val="0"/>
        </w:rPr>
        <w:t xml:space="preserve">j pogodbi v garancijski dobi za </w:t>
      </w:r>
      <w:r w:rsidRPr="006732EE">
        <w:rPr>
          <w:rFonts w:ascii="Arial" w:hAnsi="Arial" w:cs="Arial"/>
          <w:kern w:val="0"/>
        </w:rPr>
        <w:t>naročnika izvajal pod naslednjimi pogoji:</w:t>
      </w:r>
    </w:p>
    <w:p w14:paraId="0547603D" w14:textId="77777777" w:rsidR="00375D25" w:rsidRPr="006732EE" w:rsidRDefault="00375D25" w:rsidP="00840C60">
      <w:pPr>
        <w:pStyle w:val="Odstavekseznama"/>
        <w:numPr>
          <w:ilvl w:val="0"/>
          <w:numId w:val="71"/>
        </w:numPr>
        <w:autoSpaceDE w:val="0"/>
        <w:adjustRightInd w:val="0"/>
        <w:textAlignment w:val="auto"/>
        <w:rPr>
          <w:rFonts w:ascii="Arial" w:hAnsi="Arial" w:cs="Arial"/>
          <w:kern w:val="0"/>
        </w:rPr>
      </w:pPr>
      <w:r w:rsidRPr="006732EE">
        <w:rPr>
          <w:rFonts w:ascii="Arial" w:hAnsi="Arial" w:cs="Arial"/>
          <w:kern w:val="0"/>
        </w:rPr>
        <w:t>naročniku bo zagotavljal prioritetno obravnavo vozila, kar pomeni takojšen prevzem in pregled vozila (ugotavljanje napak) in dokončanje del (odprava napak) v najkrajšem možnem času;</w:t>
      </w:r>
    </w:p>
    <w:p w14:paraId="1E43B46B" w14:textId="58C6DF88" w:rsidR="00375D25" w:rsidRPr="003479E6" w:rsidRDefault="00375D25" w:rsidP="00840C60">
      <w:pPr>
        <w:pStyle w:val="Odstavekseznama"/>
        <w:numPr>
          <w:ilvl w:val="0"/>
          <w:numId w:val="71"/>
        </w:numPr>
        <w:autoSpaceDE w:val="0"/>
        <w:adjustRightInd w:val="0"/>
        <w:textAlignment w:val="auto"/>
        <w:rPr>
          <w:rFonts w:ascii="Arial" w:hAnsi="Arial" w:cs="Arial"/>
          <w:kern w:val="0"/>
        </w:rPr>
      </w:pPr>
      <w:r w:rsidRPr="003479E6">
        <w:rPr>
          <w:rFonts w:ascii="Arial" w:hAnsi="Arial" w:cs="Arial"/>
          <w:kern w:val="0"/>
        </w:rPr>
        <w:t>ob vsakokratnem primeru servisnih storitev v garancijski dobi bo dobavitelj vozilo naročnika za servisni poseg na lastne stroške prevzel in po zaključku del vozilo predal naročniku v delovnem času.</w:t>
      </w:r>
    </w:p>
    <w:p w14:paraId="266D1F73" w14:textId="77777777" w:rsidR="00375D25" w:rsidRDefault="00375D25" w:rsidP="00375D25">
      <w:pPr>
        <w:pStyle w:val="Standard"/>
        <w:rPr>
          <w:rFonts w:ascii="Arial" w:hAnsi="Arial" w:cs="Arial"/>
        </w:rPr>
      </w:pPr>
    </w:p>
    <w:p w14:paraId="68EC8B3E" w14:textId="4A68F0B0" w:rsidR="004647D4" w:rsidRDefault="004647D4" w:rsidP="004647D4">
      <w:pPr>
        <w:pStyle w:val="Standard"/>
        <w:rPr>
          <w:rFonts w:ascii="Arial" w:hAnsi="Arial" w:cs="Arial"/>
        </w:rPr>
      </w:pPr>
      <w:r>
        <w:rPr>
          <w:rFonts w:ascii="Arial" w:hAnsi="Arial" w:cs="Arial"/>
        </w:rPr>
        <w:t xml:space="preserve">Dobavitelj je dolžan zagotavljati originalne </w:t>
      </w:r>
      <w:r w:rsidR="00B73830">
        <w:rPr>
          <w:rFonts w:ascii="Arial" w:hAnsi="Arial" w:cs="Arial"/>
        </w:rPr>
        <w:t>nadomestne dele za dobavljeno vozilo</w:t>
      </w:r>
      <w:r>
        <w:rPr>
          <w:rFonts w:ascii="Arial" w:hAnsi="Arial" w:cs="Arial"/>
        </w:rPr>
        <w:t xml:space="preserve"> celotno </w:t>
      </w:r>
      <w:r w:rsidR="00B73830">
        <w:rPr>
          <w:rFonts w:ascii="Arial" w:hAnsi="Arial" w:cs="Arial"/>
        </w:rPr>
        <w:t xml:space="preserve">garancijsko </w:t>
      </w:r>
      <w:r>
        <w:rPr>
          <w:rFonts w:ascii="Arial" w:hAnsi="Arial" w:cs="Arial"/>
        </w:rPr>
        <w:t>obdobje.</w:t>
      </w:r>
    </w:p>
    <w:p w14:paraId="055BA2E9" w14:textId="77777777" w:rsidR="00375D25" w:rsidRDefault="00375D25" w:rsidP="00375D25">
      <w:pPr>
        <w:pStyle w:val="Standard"/>
        <w:rPr>
          <w:rFonts w:ascii="Arial" w:hAnsi="Arial" w:cs="Arial"/>
        </w:rPr>
      </w:pPr>
    </w:p>
    <w:p w14:paraId="27856DEF"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44D72086" w14:textId="77777777" w:rsidR="00375D25" w:rsidRDefault="00375D25" w:rsidP="00375D25">
      <w:pPr>
        <w:pStyle w:val="Standard"/>
        <w:keepNext/>
        <w:jc w:val="center"/>
        <w:rPr>
          <w:rFonts w:ascii="Arial" w:hAnsi="Arial" w:cs="Arial"/>
          <w:b/>
        </w:rPr>
      </w:pPr>
      <w:r>
        <w:rPr>
          <w:rFonts w:ascii="Arial" w:hAnsi="Arial" w:cs="Arial"/>
          <w:b/>
        </w:rPr>
        <w:t>(predstavnika pogodbenih strank)</w:t>
      </w:r>
    </w:p>
    <w:p w14:paraId="0C077F16" w14:textId="77777777" w:rsidR="00375D25" w:rsidRDefault="00375D25" w:rsidP="00375D25">
      <w:pPr>
        <w:pStyle w:val="Standard"/>
        <w:keepNext/>
        <w:rPr>
          <w:rFonts w:ascii="Arial" w:hAnsi="Arial" w:cs="Arial"/>
          <w:color w:val="000000" w:themeColor="text1"/>
        </w:rPr>
      </w:pPr>
    </w:p>
    <w:p w14:paraId="16A330A2" w14:textId="77777777" w:rsidR="00375D25" w:rsidRDefault="00375D25" w:rsidP="00375D25">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0D8D6ED4" w14:textId="77777777" w:rsidR="00375D25" w:rsidRDefault="00375D25" w:rsidP="00375D25">
      <w:pPr>
        <w:pStyle w:val="Standard"/>
        <w:rPr>
          <w:rFonts w:ascii="Arial" w:hAnsi="Arial" w:cs="Arial"/>
          <w:color w:val="000000" w:themeColor="text1"/>
        </w:rPr>
      </w:pPr>
    </w:p>
    <w:p w14:paraId="05E1626F" w14:textId="77777777" w:rsidR="00375D25" w:rsidRPr="00156243" w:rsidRDefault="00375D25" w:rsidP="00375D25">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w:t>
      </w:r>
      <w:r w:rsidRPr="00156243">
        <w:rPr>
          <w:rFonts w:ascii="Arial" w:hAnsi="Arial" w:cs="Arial"/>
          <w:color w:val="000000" w:themeColor="text1"/>
        </w:rPr>
        <w:t xml:space="preserve">pogodbi je </w:t>
      </w:r>
      <w:r>
        <w:rPr>
          <w:rFonts w:ascii="Arial" w:hAnsi="Arial" w:cs="Arial"/>
        </w:rPr>
        <w:t>Jožica ILJAŽ, DMS s specialnimi znanji, vodja reševalne službe</w:t>
      </w:r>
      <w:r w:rsidRPr="00156243">
        <w:rPr>
          <w:rFonts w:ascii="Arial" w:hAnsi="Arial" w:cs="Arial"/>
          <w:color w:val="000000" w:themeColor="text1"/>
        </w:rPr>
        <w:t>.</w:t>
      </w:r>
    </w:p>
    <w:p w14:paraId="3289DE45" w14:textId="77777777" w:rsidR="00375D25" w:rsidRDefault="00375D25" w:rsidP="00375D25">
      <w:pPr>
        <w:spacing w:after="0" w:line="276" w:lineRule="auto"/>
        <w:jc w:val="both"/>
        <w:rPr>
          <w:rFonts w:ascii="Arial" w:hAnsi="Arial" w:cs="Arial"/>
          <w:color w:val="000000" w:themeColor="text1"/>
        </w:rPr>
      </w:pPr>
    </w:p>
    <w:p w14:paraId="6E20BB67"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78C2636A" w14:textId="77777777" w:rsidR="00375D25" w:rsidRDefault="00375D25" w:rsidP="00375D25">
      <w:pPr>
        <w:spacing w:after="0" w:line="276" w:lineRule="auto"/>
        <w:jc w:val="both"/>
        <w:rPr>
          <w:rFonts w:ascii="Arial" w:hAnsi="Arial" w:cs="Arial"/>
          <w:color w:val="000000" w:themeColor="text1"/>
        </w:rPr>
      </w:pPr>
    </w:p>
    <w:p w14:paraId="546CC33B"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lastRenderedPageBreak/>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6B8A93A9" w14:textId="77777777" w:rsidR="00375D25" w:rsidRDefault="00375D25" w:rsidP="00375D25">
      <w:pPr>
        <w:pStyle w:val="Standard"/>
        <w:rPr>
          <w:rFonts w:ascii="Arial" w:hAnsi="Arial" w:cs="Arial"/>
          <w:color w:val="000000" w:themeColor="text1"/>
        </w:rPr>
      </w:pPr>
    </w:p>
    <w:p w14:paraId="3E4FA372"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103E1938" w14:textId="77777777" w:rsidR="00375D25" w:rsidRDefault="00375D25" w:rsidP="00375D25">
      <w:pPr>
        <w:pStyle w:val="Standard"/>
        <w:keepNext/>
        <w:jc w:val="center"/>
        <w:rPr>
          <w:rFonts w:ascii="Arial" w:hAnsi="Arial" w:cs="Arial"/>
          <w:b/>
        </w:rPr>
      </w:pPr>
      <w:r>
        <w:rPr>
          <w:rFonts w:ascii="Arial" w:hAnsi="Arial" w:cs="Arial"/>
          <w:b/>
        </w:rPr>
        <w:t>(odstop od pogodbe)</w:t>
      </w:r>
    </w:p>
    <w:p w14:paraId="395A33CA" w14:textId="77777777" w:rsidR="00375D25" w:rsidRDefault="00375D25" w:rsidP="00375D25">
      <w:pPr>
        <w:pStyle w:val="Standard"/>
        <w:keepNext/>
        <w:rPr>
          <w:rFonts w:ascii="Arial" w:hAnsi="Arial" w:cs="Arial"/>
          <w:color w:val="000000" w:themeColor="text1"/>
        </w:rPr>
      </w:pPr>
    </w:p>
    <w:p w14:paraId="548199EF" w14:textId="3CE8F704" w:rsidR="00375D25" w:rsidRPr="003075EF" w:rsidRDefault="00375D25" w:rsidP="00375D25">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w:t>
      </w:r>
      <w:r w:rsidR="00B73830">
        <w:rPr>
          <w:rFonts w:ascii="Arial" w:hAnsi="Arial" w:cs="Arial"/>
        </w:rPr>
        <w:t>,</w:t>
      </w:r>
      <w:r w:rsidR="00B73830" w:rsidRPr="00B73830">
        <w:rPr>
          <w:rFonts w:ascii="Arial" w:hAnsi="Arial" w:cs="Arial"/>
        </w:rPr>
        <w:t xml:space="preserve"> </w:t>
      </w:r>
      <w:r w:rsidR="00B73830">
        <w:rPr>
          <w:rFonts w:ascii="Arial" w:hAnsi="Arial" w:cs="Arial"/>
        </w:rPr>
        <w:t>razen v primeru iz pete alineje tretjega odstavka 9. člena pogodbe, ko opomin ni potreben</w:t>
      </w:r>
      <w:r>
        <w:rPr>
          <w:rFonts w:ascii="Arial" w:hAnsi="Arial" w:cs="Arial"/>
        </w:rPr>
        <w:t>.</w:t>
      </w:r>
    </w:p>
    <w:p w14:paraId="0AFB3F98" w14:textId="77777777" w:rsidR="00375D25" w:rsidRDefault="00375D25" w:rsidP="00375D25">
      <w:pPr>
        <w:pStyle w:val="Standard"/>
        <w:rPr>
          <w:rFonts w:ascii="Arial" w:hAnsi="Arial" w:cs="Arial"/>
        </w:rPr>
      </w:pPr>
    </w:p>
    <w:p w14:paraId="12F94A0A" w14:textId="63E45C1D" w:rsidR="000C4ECF" w:rsidRDefault="000C4ECF" w:rsidP="000C4ECF">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7487A607" w14:textId="77777777" w:rsidR="000C4ECF" w:rsidRDefault="000C4ECF" w:rsidP="00375D25">
      <w:pPr>
        <w:pStyle w:val="Standard"/>
        <w:rPr>
          <w:rFonts w:ascii="Arial" w:hAnsi="Arial" w:cs="Arial"/>
        </w:rPr>
      </w:pPr>
    </w:p>
    <w:p w14:paraId="63C34E8F" w14:textId="77777777" w:rsidR="00375D25" w:rsidRPr="00637CE3" w:rsidRDefault="00375D25" w:rsidP="00375D25">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56A9A175" w14:textId="77777777" w:rsidR="00375D25" w:rsidRPr="00637CE3" w:rsidRDefault="00375D25" w:rsidP="00375D25">
      <w:pPr>
        <w:spacing w:after="0" w:line="276" w:lineRule="auto"/>
        <w:jc w:val="both"/>
        <w:rPr>
          <w:rFonts w:ascii="Arial" w:hAnsi="Arial" w:cs="Arial"/>
          <w:color w:val="000000" w:themeColor="text1"/>
          <w:highlight w:val="yellow"/>
        </w:rPr>
      </w:pPr>
    </w:p>
    <w:p w14:paraId="44A3F9B8" w14:textId="77777777" w:rsidR="00375D25" w:rsidRPr="00637CE3" w:rsidRDefault="00375D25" w:rsidP="00375D25">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1AFD71E" w14:textId="77777777" w:rsidR="00375D25" w:rsidRDefault="00375D25" w:rsidP="00375D25">
      <w:pPr>
        <w:pStyle w:val="Standard"/>
        <w:rPr>
          <w:rFonts w:ascii="Arial" w:hAnsi="Arial" w:cs="Arial"/>
        </w:rPr>
      </w:pPr>
    </w:p>
    <w:p w14:paraId="31DC7A7B" w14:textId="77777777" w:rsidR="00375D25" w:rsidRDefault="00375D25" w:rsidP="00375D25">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72539FB1" w14:textId="77777777" w:rsidR="00375D25" w:rsidRDefault="00375D25" w:rsidP="00375D25">
      <w:pPr>
        <w:pStyle w:val="Standard"/>
        <w:rPr>
          <w:rFonts w:ascii="Arial" w:hAnsi="Arial" w:cs="Arial"/>
        </w:rPr>
      </w:pPr>
    </w:p>
    <w:p w14:paraId="00C59D9B" w14:textId="77777777" w:rsidR="006D000E" w:rsidRDefault="006D000E"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383C0579" w14:textId="77777777" w:rsidR="006D000E" w:rsidRDefault="006D000E" w:rsidP="006D000E">
      <w:pPr>
        <w:pStyle w:val="Standard"/>
        <w:keepNext/>
        <w:jc w:val="center"/>
        <w:rPr>
          <w:rFonts w:ascii="Arial" w:hAnsi="Arial" w:cs="Arial"/>
          <w:b/>
        </w:rPr>
      </w:pPr>
      <w:r>
        <w:rPr>
          <w:rFonts w:ascii="Arial" w:hAnsi="Arial" w:cs="Arial"/>
          <w:b/>
        </w:rPr>
        <w:t>(pogodbena kazen)</w:t>
      </w:r>
    </w:p>
    <w:p w14:paraId="71AAB558" w14:textId="77777777" w:rsidR="006D000E" w:rsidRDefault="006D000E" w:rsidP="006D000E">
      <w:pPr>
        <w:pStyle w:val="Standard"/>
        <w:rPr>
          <w:rFonts w:ascii="Arial" w:hAnsi="Arial" w:cs="Arial"/>
        </w:rPr>
      </w:pPr>
    </w:p>
    <w:p w14:paraId="04D33958" w14:textId="450A5E8E" w:rsidR="006D000E" w:rsidRPr="00244F3C" w:rsidRDefault="006D000E" w:rsidP="006D000E">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Pr>
          <w:rFonts w:ascii="Arial" w:hAnsi="Arial" w:cs="Arial"/>
        </w:rPr>
        <w:t>pogodbeno kazen v višini 5 promilov (5</w:t>
      </w:r>
      <w:r w:rsidRPr="00420C67">
        <w:rPr>
          <w:rFonts w:ascii="Arial" w:hAnsi="Arial" w:cs="Arial"/>
        </w:rPr>
        <w:t>‰) celotne pogodbene vrednosti (brez DDV) za vsak</w:t>
      </w:r>
      <w:r w:rsidRPr="00244F3C">
        <w:rPr>
          <w:rFonts w:ascii="Arial" w:hAnsi="Arial" w:cs="Arial"/>
        </w:rPr>
        <w:t xml:space="preserve"> d</w:t>
      </w:r>
      <w:r>
        <w:rPr>
          <w:rFonts w:ascii="Arial" w:hAnsi="Arial" w:cs="Arial"/>
        </w:rPr>
        <w:t>an zamude, vendar ne več, kot 10</w:t>
      </w:r>
      <w:r w:rsidRPr="00244F3C">
        <w:rPr>
          <w:rFonts w:ascii="Arial" w:hAnsi="Arial" w:cs="Arial"/>
        </w:rPr>
        <w:t>% celotne pogodbene vrednosti (brez DDV).</w:t>
      </w:r>
    </w:p>
    <w:p w14:paraId="364B9C14" w14:textId="77777777" w:rsidR="006D000E" w:rsidRDefault="006D000E" w:rsidP="006D000E">
      <w:pPr>
        <w:pStyle w:val="Standard"/>
        <w:rPr>
          <w:rFonts w:ascii="Arial" w:hAnsi="Arial" w:cs="Arial"/>
        </w:rPr>
      </w:pPr>
    </w:p>
    <w:p w14:paraId="0DAF88D1" w14:textId="04FBBD65" w:rsidR="006D000E" w:rsidRPr="00B23DDC" w:rsidRDefault="006D000E" w:rsidP="006D000E">
      <w:pPr>
        <w:pStyle w:val="Standard"/>
        <w:rPr>
          <w:rFonts w:ascii="Arial" w:hAnsi="Arial" w:cs="Arial"/>
        </w:rPr>
      </w:pPr>
      <w:r>
        <w:rPr>
          <w:rFonts w:ascii="Arial" w:hAnsi="Arial" w:cs="Arial"/>
        </w:rPr>
        <w:t>Če dobavitelj</w:t>
      </w:r>
      <w:r w:rsidRPr="00B23DDC">
        <w:rPr>
          <w:rFonts w:ascii="Arial" w:hAnsi="Arial" w:cs="Arial"/>
        </w:rPr>
        <w:t xml:space="preserve"> </w:t>
      </w:r>
      <w:r>
        <w:rPr>
          <w:rFonts w:ascii="Arial" w:hAnsi="Arial" w:cs="Arial"/>
        </w:rPr>
        <w:t>katere koli svoje</w:t>
      </w:r>
      <w:r w:rsidRPr="00B23DDC">
        <w:rPr>
          <w:rFonts w:ascii="Arial" w:hAnsi="Arial" w:cs="Arial"/>
        </w:rPr>
        <w:t xml:space="preserve"> obveznosti po tej pogodbi ne izpolni (pri čemer ne gr</w:t>
      </w:r>
      <w:r>
        <w:rPr>
          <w:rFonts w:ascii="Arial" w:hAnsi="Arial" w:cs="Arial"/>
        </w:rPr>
        <w:t>e za izpolnitev z zamudo) oziroma jo preneha izpolnjevati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w:t>
      </w:r>
      <w:r>
        <w:rPr>
          <w:rFonts w:ascii="Arial" w:hAnsi="Arial" w:cs="Arial"/>
        </w:rPr>
        <w:t>0</w:t>
      </w:r>
      <w:r w:rsidRPr="00B23DDC">
        <w:rPr>
          <w:rFonts w:ascii="Arial" w:hAnsi="Arial" w:cs="Arial"/>
        </w:rPr>
        <w:t>% celotne pogodbene vrednosti (brez DDV).</w:t>
      </w:r>
    </w:p>
    <w:p w14:paraId="2220781E" w14:textId="77777777" w:rsidR="006D000E" w:rsidRDefault="006D000E" w:rsidP="006D000E">
      <w:pPr>
        <w:pStyle w:val="Standard"/>
        <w:rPr>
          <w:rFonts w:ascii="Arial" w:hAnsi="Arial" w:cs="Arial"/>
        </w:rPr>
      </w:pPr>
    </w:p>
    <w:p w14:paraId="52ACE798" w14:textId="77777777" w:rsidR="006D000E" w:rsidRPr="0075079E" w:rsidRDefault="006D000E" w:rsidP="006D000E">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w:t>
      </w:r>
      <w:r>
        <w:rPr>
          <w:rFonts w:ascii="Arial" w:hAnsi="Arial" w:cs="Arial"/>
        </w:rPr>
        <w:lastRenderedPageBreak/>
        <w:t xml:space="preserve">odškodninske odgovornosti. </w:t>
      </w:r>
      <w:r>
        <w:rPr>
          <w:rFonts w:ascii="Arial" w:hAnsi="Arial" w:cs="Arial"/>
          <w:color w:val="000000" w:themeColor="text1"/>
        </w:rPr>
        <w:t>Naročnik iz naslova pogodbene kazni izstavi dobavitelju račun, ki ga mora dobavitelj plačati v roku 8 (osmih) dni od prejema.</w:t>
      </w:r>
    </w:p>
    <w:p w14:paraId="072DBD58" w14:textId="77777777" w:rsidR="006D000E" w:rsidRDefault="006D000E" w:rsidP="00375D25">
      <w:pPr>
        <w:pStyle w:val="Standard"/>
        <w:rPr>
          <w:rFonts w:ascii="Arial" w:hAnsi="Arial" w:cs="Arial"/>
        </w:rPr>
      </w:pPr>
    </w:p>
    <w:p w14:paraId="3802A477"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86C2D57" w14:textId="77777777" w:rsidR="00375D25" w:rsidRDefault="00375D25" w:rsidP="00375D25">
      <w:pPr>
        <w:pStyle w:val="Standard"/>
        <w:keepNext/>
        <w:jc w:val="center"/>
        <w:rPr>
          <w:rFonts w:ascii="Arial" w:hAnsi="Arial" w:cs="Arial"/>
          <w:b/>
        </w:rPr>
      </w:pPr>
      <w:r>
        <w:rPr>
          <w:rFonts w:ascii="Arial" w:hAnsi="Arial" w:cs="Arial"/>
          <w:b/>
        </w:rPr>
        <w:t>(socialna klavzula)</w:t>
      </w:r>
    </w:p>
    <w:p w14:paraId="49144C2E" w14:textId="77777777" w:rsidR="00375D25" w:rsidRDefault="00375D25" w:rsidP="00375D25">
      <w:pPr>
        <w:pStyle w:val="Standard"/>
        <w:keepNext/>
        <w:rPr>
          <w:rFonts w:ascii="Arial" w:hAnsi="Arial" w:cs="Arial"/>
        </w:rPr>
      </w:pPr>
    </w:p>
    <w:p w14:paraId="2ABB57EE" w14:textId="77777777" w:rsidR="00375D25" w:rsidRPr="001653D8" w:rsidRDefault="00375D25" w:rsidP="00375D25">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029096B" w14:textId="77777777" w:rsidR="00375D25" w:rsidRPr="001653D8" w:rsidRDefault="00375D25" w:rsidP="00375D25">
      <w:pPr>
        <w:pStyle w:val="Standard"/>
        <w:rPr>
          <w:rFonts w:ascii="Arial" w:hAnsi="Arial" w:cs="Arial"/>
          <w:color w:val="000000" w:themeColor="text1"/>
          <w:shd w:val="clear" w:color="auto" w:fill="FFFFFF"/>
        </w:rPr>
      </w:pPr>
    </w:p>
    <w:p w14:paraId="715B4468" w14:textId="77777777" w:rsidR="00375D25" w:rsidRDefault="00375D25" w:rsidP="00375D25">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555C3142" w14:textId="77777777" w:rsidR="00375D25" w:rsidRPr="006A0AEE" w:rsidRDefault="00375D25" w:rsidP="00375D25">
      <w:pPr>
        <w:pStyle w:val="Standard"/>
        <w:rPr>
          <w:rFonts w:ascii="Arial" w:hAnsi="Arial" w:cs="Arial"/>
          <w:color w:val="000000" w:themeColor="text1"/>
          <w:shd w:val="clear" w:color="auto" w:fill="FFFFFF"/>
        </w:rPr>
      </w:pPr>
    </w:p>
    <w:p w14:paraId="4CDA84F9" w14:textId="77777777" w:rsidR="00375D25" w:rsidRPr="006A0AEE" w:rsidRDefault="00375D25" w:rsidP="00375D25">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762C0FAF" w14:textId="77777777" w:rsidR="00375D25" w:rsidRDefault="00375D25" w:rsidP="00375D25">
      <w:pPr>
        <w:pStyle w:val="Standard"/>
        <w:widowControl w:val="0"/>
        <w:rPr>
          <w:rFonts w:ascii="Arial" w:hAnsi="Arial" w:cs="Arial"/>
          <w:b/>
          <w:color w:val="000000" w:themeColor="text1"/>
        </w:rPr>
      </w:pPr>
    </w:p>
    <w:p w14:paraId="13629481"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47E7C9F1" w14:textId="77777777" w:rsidR="00375D25" w:rsidRDefault="00375D25" w:rsidP="00375D25">
      <w:pPr>
        <w:pStyle w:val="Standard"/>
        <w:keepNext/>
        <w:jc w:val="center"/>
        <w:rPr>
          <w:rFonts w:ascii="Arial" w:hAnsi="Arial" w:cs="Arial"/>
          <w:b/>
        </w:rPr>
      </w:pPr>
      <w:r>
        <w:rPr>
          <w:rFonts w:ascii="Arial" w:hAnsi="Arial" w:cs="Arial"/>
          <w:b/>
        </w:rPr>
        <w:t>(protikorupcijska klavzula)</w:t>
      </w:r>
    </w:p>
    <w:p w14:paraId="223AFB6B" w14:textId="77777777" w:rsidR="00375D25" w:rsidRDefault="00375D25" w:rsidP="00375D25">
      <w:pPr>
        <w:pStyle w:val="Standard"/>
        <w:keepNext/>
        <w:jc w:val="center"/>
        <w:rPr>
          <w:rFonts w:ascii="Arial" w:hAnsi="Arial" w:cs="Arial"/>
        </w:rPr>
      </w:pPr>
    </w:p>
    <w:p w14:paraId="4BCBFBAE"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6B832ACF"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p>
    <w:p w14:paraId="220E36EB"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lastRenderedPageBreak/>
        <w:t>člen</w:t>
      </w:r>
    </w:p>
    <w:p w14:paraId="165DA89F" w14:textId="77777777" w:rsidR="00375D25" w:rsidRDefault="00375D25" w:rsidP="00375D25">
      <w:pPr>
        <w:pStyle w:val="Standard"/>
        <w:keepNext/>
        <w:jc w:val="center"/>
        <w:rPr>
          <w:rFonts w:ascii="Arial" w:hAnsi="Arial" w:cs="Arial"/>
          <w:b/>
        </w:rPr>
      </w:pPr>
      <w:r>
        <w:rPr>
          <w:rFonts w:ascii="Arial" w:hAnsi="Arial" w:cs="Arial"/>
          <w:b/>
        </w:rPr>
        <w:t>(varstvo podatkov)</w:t>
      </w:r>
    </w:p>
    <w:p w14:paraId="221A87AC" w14:textId="77777777" w:rsidR="00375D25" w:rsidRDefault="00375D25" w:rsidP="00375D25">
      <w:pPr>
        <w:pStyle w:val="Standard"/>
        <w:keepNext/>
        <w:jc w:val="center"/>
        <w:rPr>
          <w:rFonts w:ascii="Arial" w:hAnsi="Arial" w:cs="Arial"/>
        </w:rPr>
      </w:pPr>
    </w:p>
    <w:p w14:paraId="6ED395E4" w14:textId="77777777" w:rsidR="00375D25" w:rsidRDefault="00375D25" w:rsidP="00375D2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462A45D0" w14:textId="77777777" w:rsidR="00375D25" w:rsidRDefault="00375D25" w:rsidP="00375D25">
      <w:pPr>
        <w:pStyle w:val="Standard"/>
        <w:widowControl w:val="0"/>
        <w:rPr>
          <w:rFonts w:ascii="Arial" w:hAnsi="Arial" w:cs="Arial"/>
          <w:b/>
          <w:color w:val="000000" w:themeColor="text1"/>
        </w:rPr>
      </w:pPr>
    </w:p>
    <w:p w14:paraId="5EC50B50"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 xml:space="preserve">člen </w:t>
      </w:r>
    </w:p>
    <w:p w14:paraId="484FD23B" w14:textId="77777777" w:rsidR="00375D25" w:rsidRDefault="00375D25" w:rsidP="00375D25">
      <w:pPr>
        <w:pStyle w:val="Standard"/>
        <w:keepNext/>
        <w:jc w:val="center"/>
        <w:rPr>
          <w:rFonts w:ascii="Arial" w:hAnsi="Arial" w:cs="Arial"/>
          <w:b/>
        </w:rPr>
      </w:pPr>
      <w:r>
        <w:rPr>
          <w:rFonts w:ascii="Arial" w:hAnsi="Arial" w:cs="Arial"/>
          <w:b/>
        </w:rPr>
        <w:t>(končne določbe)</w:t>
      </w:r>
    </w:p>
    <w:p w14:paraId="3940F6ED" w14:textId="77777777" w:rsidR="00375D25" w:rsidRDefault="00375D25" w:rsidP="00375D25">
      <w:pPr>
        <w:pStyle w:val="Standard"/>
        <w:keepNext/>
        <w:rPr>
          <w:rFonts w:ascii="Arial" w:hAnsi="Arial" w:cs="Arial"/>
        </w:rPr>
      </w:pPr>
    </w:p>
    <w:p w14:paraId="0C4DC59B" w14:textId="77777777" w:rsidR="00375D25" w:rsidRDefault="00375D25" w:rsidP="00375D2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1EA2872E" w14:textId="77777777" w:rsidR="00375D25" w:rsidRDefault="00375D25" w:rsidP="00375D25">
      <w:pPr>
        <w:autoSpaceDE w:val="0"/>
        <w:adjustRightInd w:val="0"/>
        <w:spacing w:after="0" w:line="276" w:lineRule="auto"/>
        <w:jc w:val="both"/>
        <w:rPr>
          <w:rFonts w:ascii="Arial" w:hAnsi="Arial" w:cs="Arial"/>
        </w:rPr>
      </w:pPr>
    </w:p>
    <w:p w14:paraId="5C28A835" w14:textId="77777777" w:rsidR="00375D25" w:rsidRDefault="00375D25" w:rsidP="00375D25">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in za odpravo napak v garancijskem roku</w:t>
      </w:r>
      <w:r>
        <w:rPr>
          <w:rFonts w:ascii="Arial" w:hAnsi="Arial" w:cs="Arial"/>
          <w:kern w:val="0"/>
        </w:rPr>
        <w:t>.</w:t>
      </w:r>
    </w:p>
    <w:p w14:paraId="1EC9D172" w14:textId="77777777" w:rsidR="00375D25" w:rsidRDefault="00375D25" w:rsidP="00375D25">
      <w:pPr>
        <w:autoSpaceDE w:val="0"/>
        <w:adjustRightInd w:val="0"/>
        <w:spacing w:after="0" w:line="276" w:lineRule="auto"/>
        <w:jc w:val="both"/>
        <w:rPr>
          <w:rFonts w:ascii="Arial" w:hAnsi="Arial" w:cs="Arial"/>
        </w:rPr>
      </w:pPr>
    </w:p>
    <w:p w14:paraId="3F74D43C" w14:textId="77777777" w:rsidR="00375D25" w:rsidRDefault="00375D25" w:rsidP="00375D2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FFEE91F" w14:textId="77777777" w:rsidR="00375D25" w:rsidRDefault="00375D25" w:rsidP="00375D25">
      <w:pPr>
        <w:autoSpaceDE w:val="0"/>
        <w:adjustRightInd w:val="0"/>
        <w:spacing w:after="0" w:line="276" w:lineRule="auto"/>
        <w:jc w:val="both"/>
        <w:rPr>
          <w:rFonts w:ascii="Arial" w:hAnsi="Arial" w:cs="Arial"/>
        </w:rPr>
      </w:pPr>
    </w:p>
    <w:p w14:paraId="7142369B" w14:textId="59902215" w:rsidR="00375D25" w:rsidRDefault="000C4ECF" w:rsidP="00375D25">
      <w:pPr>
        <w:spacing w:after="0" w:line="276" w:lineRule="auto"/>
        <w:jc w:val="both"/>
        <w:rPr>
          <w:rFonts w:ascii="Arial" w:hAnsi="Arial" w:cs="Arial"/>
          <w:snapToGrid w:val="0"/>
        </w:rPr>
      </w:pPr>
      <w:r>
        <w:rPr>
          <w:rFonts w:ascii="Arial" w:hAnsi="Arial" w:cs="Arial"/>
          <w:snapToGrid w:val="0"/>
        </w:rPr>
        <w:t>Ta pogodba je sestavljena v štirih</w:t>
      </w:r>
      <w:r w:rsidR="00375D25">
        <w:rPr>
          <w:rFonts w:ascii="Arial" w:hAnsi="Arial" w:cs="Arial"/>
          <w:snapToGrid w:val="0"/>
        </w:rPr>
        <w:t xml:space="preserve"> enakih izvodih, od katerih prej</w:t>
      </w:r>
      <w:r>
        <w:rPr>
          <w:rFonts w:ascii="Arial" w:hAnsi="Arial" w:cs="Arial"/>
          <w:snapToGrid w:val="0"/>
        </w:rPr>
        <w:t>me vsaka pogodbena stranka po dva</w:t>
      </w:r>
      <w:r w:rsidR="00375D25">
        <w:rPr>
          <w:rFonts w:ascii="Arial" w:hAnsi="Arial" w:cs="Arial"/>
          <w:snapToGrid w:val="0"/>
        </w:rPr>
        <w:t xml:space="preserve"> izvod</w:t>
      </w:r>
      <w:r>
        <w:rPr>
          <w:rFonts w:ascii="Arial" w:hAnsi="Arial" w:cs="Arial"/>
          <w:snapToGrid w:val="0"/>
        </w:rPr>
        <w:t>a</w:t>
      </w:r>
      <w:r w:rsidR="00375D25">
        <w:rPr>
          <w:rFonts w:ascii="Arial" w:hAnsi="Arial" w:cs="Arial"/>
          <w:snapToGrid w:val="0"/>
        </w:rPr>
        <w:t xml:space="preserve">. </w:t>
      </w:r>
      <w:r w:rsidR="006D000E">
        <w:rPr>
          <w:rFonts w:ascii="Arial" w:hAnsi="Arial" w:cs="Arial"/>
          <w:snapToGrid w:val="0"/>
          <w:kern w:val="0"/>
        </w:rPr>
        <w:t xml:space="preserve">Če je pogodba elektronsko podpisana, prejme vsaka stranka elektronski izvirnik pogodbe. </w:t>
      </w:r>
      <w:r w:rsidR="00375D25">
        <w:rPr>
          <w:rFonts w:ascii="Arial" w:hAnsi="Arial" w:cs="Arial"/>
          <w:color w:val="000000" w:themeColor="text1"/>
          <w:lang w:eastAsia="sl-SI"/>
        </w:rPr>
        <w:t>Kakršnekoli spremembe ali dopolnitve pogodbe so možne le s soglasjem pogodbenih strank in v pisni obliki.</w:t>
      </w:r>
    </w:p>
    <w:p w14:paraId="6EC0425B" w14:textId="77777777" w:rsidR="00375D25" w:rsidRDefault="00375D25" w:rsidP="00375D25">
      <w:pPr>
        <w:autoSpaceDE w:val="0"/>
        <w:adjustRightInd w:val="0"/>
        <w:spacing w:after="0" w:line="276" w:lineRule="auto"/>
        <w:jc w:val="both"/>
        <w:rPr>
          <w:rFonts w:ascii="Arial" w:hAnsi="Arial" w:cs="Arial"/>
        </w:rPr>
      </w:pPr>
    </w:p>
    <w:p w14:paraId="07D8D1DA" w14:textId="4C3B8CAF" w:rsidR="006D000E" w:rsidRDefault="006D000E" w:rsidP="004306ED">
      <w:pPr>
        <w:tabs>
          <w:tab w:val="left" w:pos="4866"/>
        </w:tabs>
        <w:autoSpaceDE w:val="0"/>
        <w:adjustRightInd w:val="0"/>
        <w:spacing w:after="0" w:line="276" w:lineRule="auto"/>
        <w:ind w:left="6"/>
        <w:rPr>
          <w:rFonts w:ascii="Arial" w:hAnsi="Arial" w:cs="Arial"/>
        </w:rPr>
      </w:pPr>
      <w:r>
        <w:rPr>
          <w:rFonts w:ascii="Arial" w:hAnsi="Arial" w:cs="Arial"/>
        </w:rPr>
        <w:t>Številka:</w:t>
      </w:r>
      <w:r>
        <w:rPr>
          <w:rFonts w:ascii="Arial" w:hAnsi="Arial" w:cs="Arial"/>
        </w:rPr>
        <w:tab/>
        <w:t xml:space="preserve">Številka: </w:t>
      </w:r>
    </w:p>
    <w:p w14:paraId="23F743BB" w14:textId="77777777" w:rsidR="006D000E" w:rsidRDefault="006D000E" w:rsidP="006D000E">
      <w:pPr>
        <w:tabs>
          <w:tab w:val="left" w:pos="4866"/>
        </w:tabs>
        <w:autoSpaceDE w:val="0"/>
        <w:adjustRightInd w:val="0"/>
        <w:spacing w:after="0" w:line="276" w:lineRule="auto"/>
        <w:ind w:left="6"/>
        <w:rPr>
          <w:rFonts w:ascii="Arial" w:hAnsi="Arial" w:cs="Arial"/>
        </w:rPr>
      </w:pPr>
      <w:r>
        <w:rPr>
          <w:rFonts w:ascii="Arial" w:hAnsi="Arial" w:cs="Arial"/>
        </w:rPr>
        <w:t>Datum:</w:t>
      </w:r>
      <w:r>
        <w:rPr>
          <w:rFonts w:ascii="Arial" w:hAnsi="Arial" w:cs="Arial"/>
        </w:rPr>
        <w:tab/>
        <w:t xml:space="preserve">Datum: </w:t>
      </w:r>
    </w:p>
    <w:p w14:paraId="79074473" w14:textId="77777777" w:rsidR="00375D25" w:rsidRDefault="00375D25" w:rsidP="00375D25">
      <w:pPr>
        <w:tabs>
          <w:tab w:val="left" w:pos="4866"/>
        </w:tabs>
        <w:autoSpaceDE w:val="0"/>
        <w:adjustRightInd w:val="0"/>
        <w:spacing w:after="0" w:line="276" w:lineRule="auto"/>
        <w:rPr>
          <w:rFonts w:ascii="Arial" w:hAnsi="Arial" w:cs="Arial"/>
        </w:rPr>
      </w:pPr>
    </w:p>
    <w:p w14:paraId="0F995BCC" w14:textId="2390FD34" w:rsidR="00375D25" w:rsidRPr="004306ED" w:rsidRDefault="00375D25" w:rsidP="004306ED">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Pr="00B35AB1">
        <w:rPr>
          <w:rFonts w:ascii="Arial" w:hAnsi="Arial" w:cs="Arial"/>
          <w:b/>
        </w:rPr>
        <w:tab/>
      </w:r>
      <w:r>
        <w:rPr>
          <w:rFonts w:ascii="Arial" w:hAnsi="Arial" w:cs="Arial"/>
          <w:b/>
        </w:rPr>
        <w:t>DOBAVITELJ</w:t>
      </w:r>
    </w:p>
    <w:p w14:paraId="09636DB1" w14:textId="77777777" w:rsidR="00375D25" w:rsidRPr="00B35AB1" w:rsidRDefault="00375D25" w:rsidP="00375D25">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14:paraId="4673C4D7" w14:textId="77777777" w:rsidR="00375D25" w:rsidRDefault="00375D25" w:rsidP="00375D25">
      <w:pPr>
        <w:autoSpaceDE w:val="0"/>
        <w:adjustRightInd w:val="0"/>
        <w:spacing w:after="0" w:line="276" w:lineRule="auto"/>
        <w:ind w:left="6"/>
        <w:rPr>
          <w:rFonts w:ascii="Arial" w:hAnsi="Arial" w:cs="Arial"/>
        </w:rPr>
      </w:pPr>
    </w:p>
    <w:p w14:paraId="770A0982" w14:textId="0C4E6F63" w:rsidR="003479E6" w:rsidRDefault="00375D25" w:rsidP="004306ED">
      <w:pPr>
        <w:autoSpaceDE w:val="0"/>
        <w:adjustRightInd w:val="0"/>
        <w:spacing w:after="0" w:line="276" w:lineRule="auto"/>
        <w:ind w:left="6"/>
        <w:rPr>
          <w:rFonts w:ascii="Arial" w:eastAsia="Times New Roman" w:hAnsi="Arial" w:cs="Arial"/>
          <w:i/>
          <w:lang w:eastAsia="sl-SI"/>
        </w:rPr>
      </w:pPr>
      <w:r w:rsidRPr="00B35AB1">
        <w:rPr>
          <w:rFonts w:ascii="Arial" w:hAnsi="Arial" w:cs="Arial"/>
        </w:rPr>
        <w:t>Dražen Levojević, DIREKTOR</w:t>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bookmarkEnd w:id="48"/>
      <w:bookmarkEnd w:id="49"/>
      <w:r w:rsidR="003479E6">
        <w:rPr>
          <w:rFonts w:ascii="Arial" w:eastAsia="Times New Roman" w:hAnsi="Arial" w:cs="Arial"/>
          <w:i/>
          <w:lang w:eastAsia="sl-SI"/>
        </w:rPr>
        <w:br w:type="page"/>
      </w:r>
    </w:p>
    <w:p w14:paraId="3D5920FD" w14:textId="77777777" w:rsidR="003479E6" w:rsidRDefault="003479E6" w:rsidP="003479E6">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135233408"/>
      <w:bookmarkStart w:id="58" w:name="_Toc204286137"/>
      <w:r>
        <w:rPr>
          <w:rFonts w:ascii="Arial" w:hAnsi="Arial" w:cs="Arial"/>
          <w:sz w:val="26"/>
          <w:szCs w:val="26"/>
          <w:u w:val="none"/>
        </w:rPr>
        <w:lastRenderedPageBreak/>
        <w:t>TEHNIČNE SPECIFIKACIJE</w:t>
      </w:r>
      <w:bookmarkEnd w:id="57"/>
      <w:bookmarkEnd w:id="58"/>
    </w:p>
    <w:p w14:paraId="1F535118" w14:textId="77777777" w:rsidR="003479E6" w:rsidRDefault="003479E6" w:rsidP="00796CAC">
      <w:pPr>
        <w:tabs>
          <w:tab w:val="left" w:pos="4866"/>
        </w:tabs>
        <w:autoSpaceDE w:val="0"/>
        <w:adjustRightInd w:val="0"/>
        <w:spacing w:after="0" w:line="271" w:lineRule="auto"/>
        <w:ind w:left="6"/>
        <w:rPr>
          <w:rFonts w:ascii="Arial" w:hAnsi="Arial" w:cs="Arial"/>
        </w:rPr>
      </w:pPr>
    </w:p>
    <w:p w14:paraId="5A5ACE9F" w14:textId="77777777" w:rsidR="003479E6" w:rsidRDefault="003479E6" w:rsidP="00796CAC">
      <w:pPr>
        <w:tabs>
          <w:tab w:val="left" w:pos="4866"/>
        </w:tabs>
        <w:autoSpaceDE w:val="0"/>
        <w:adjustRightInd w:val="0"/>
        <w:spacing w:after="0" w:line="271" w:lineRule="auto"/>
        <w:ind w:left="6"/>
        <w:rPr>
          <w:rFonts w:ascii="Arial" w:hAnsi="Arial" w:cs="Arial"/>
        </w:rPr>
      </w:pPr>
    </w:p>
    <w:p w14:paraId="68B59FD9" w14:textId="77777777" w:rsidR="003479E6" w:rsidRDefault="003479E6" w:rsidP="00796CAC">
      <w:pPr>
        <w:pStyle w:val="Standard"/>
        <w:spacing w:line="271" w:lineRule="auto"/>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02E7B4AF" w14:textId="77777777" w:rsidR="00CF67F3" w:rsidRDefault="00CF67F3" w:rsidP="00796CAC">
      <w:pPr>
        <w:pStyle w:val="Standard"/>
        <w:spacing w:line="271" w:lineRule="auto"/>
        <w:rPr>
          <w:rFonts w:ascii="Arial" w:hAnsi="Arial" w:cs="Arial"/>
        </w:rPr>
      </w:pPr>
    </w:p>
    <w:p w14:paraId="1794DF8A" w14:textId="7768A46B" w:rsidR="003479E6" w:rsidRDefault="003479E6" w:rsidP="00796CAC">
      <w:pPr>
        <w:tabs>
          <w:tab w:val="left" w:pos="4866"/>
        </w:tabs>
        <w:autoSpaceDE w:val="0"/>
        <w:adjustRightInd w:val="0"/>
        <w:spacing w:after="0" w:line="271" w:lineRule="auto"/>
        <w:ind w:left="6"/>
        <w:jc w:val="both"/>
        <w:rPr>
          <w:rFonts w:ascii="Arial" w:hAnsi="Arial" w:cs="Arial"/>
        </w:rPr>
      </w:pPr>
      <w:r>
        <w:rPr>
          <w:rFonts w:ascii="Arial" w:eastAsia="Times New Roman" w:hAnsi="Arial" w:cs="Arial"/>
          <w:lang w:eastAsia="sl-SI"/>
        </w:rPr>
        <w:t>V postopku oddaje javnega naročila »</w:t>
      </w:r>
      <w:r w:rsidR="00D6101A">
        <w:rPr>
          <w:rFonts w:ascii="Arial" w:hAnsi="Arial" w:cs="Arial"/>
        </w:rPr>
        <w:t>Dobava reševalnega vozila – tip B</w:t>
      </w:r>
      <w:r>
        <w:rPr>
          <w:rFonts w:ascii="Arial" w:hAnsi="Arial" w:cs="Arial"/>
        </w:rPr>
        <w:t>«</w:t>
      </w:r>
      <w:r w:rsidRPr="003075EF">
        <w:rPr>
          <w:rFonts w:ascii="Arial" w:hAnsi="Arial" w:cs="Arial"/>
        </w:rPr>
        <w:t xml:space="preserve"> </w:t>
      </w:r>
      <w:r>
        <w:rPr>
          <w:rFonts w:ascii="Arial" w:hAnsi="Arial" w:cs="Arial"/>
        </w:rPr>
        <w:t>naročnika Zdravstveni dom Brežice, izjavljamo, da vozilo, ki ga ponujamo, v celoti izpolnjuje tehnične specifikacije, kot je označeno v nadaljevanju.</w:t>
      </w:r>
    </w:p>
    <w:p w14:paraId="7330AF15" w14:textId="77777777" w:rsidR="003479E6" w:rsidRDefault="003479E6" w:rsidP="00796CAC">
      <w:pPr>
        <w:tabs>
          <w:tab w:val="left" w:pos="4866"/>
        </w:tabs>
        <w:autoSpaceDE w:val="0"/>
        <w:adjustRightInd w:val="0"/>
        <w:spacing w:after="0" w:line="271" w:lineRule="auto"/>
        <w:jc w:val="both"/>
        <w:rPr>
          <w:rFonts w:ascii="Arial" w:hAnsi="Arial" w:cs="Arial"/>
          <w:color w:val="000000" w:themeColor="text1"/>
        </w:rPr>
      </w:pPr>
    </w:p>
    <w:p w14:paraId="13E47E4F" w14:textId="4444DE34" w:rsidR="004306ED" w:rsidRPr="00D727ED" w:rsidRDefault="004306ED" w:rsidP="00796CAC">
      <w:pPr>
        <w:spacing w:after="0" w:line="271" w:lineRule="auto"/>
        <w:jc w:val="both"/>
        <w:rPr>
          <w:rFonts w:ascii="Arial" w:hAnsi="Arial" w:cs="Arial"/>
        </w:rPr>
      </w:pPr>
      <w:r w:rsidRPr="00D727ED">
        <w:rPr>
          <w:rFonts w:ascii="Arial" w:hAnsi="Arial" w:cs="Arial"/>
        </w:rPr>
        <w:t>Reševalno vozilo tip-B - nujno reševalno vozilo</w:t>
      </w:r>
      <w:r>
        <w:rPr>
          <w:rFonts w:ascii="Arial" w:hAnsi="Arial" w:cs="Arial"/>
        </w:rPr>
        <w:t>:</w:t>
      </w:r>
    </w:p>
    <w:p w14:paraId="3FCE5126"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Reševalno vozilo mora v celoti ustrezati standardu</w:t>
      </w:r>
      <w:r>
        <w:rPr>
          <w:rFonts w:ascii="Arial" w:hAnsi="Arial" w:cs="Arial"/>
        </w:rPr>
        <w:t xml:space="preserve"> SIST EN 1789</w:t>
      </w:r>
      <w:r w:rsidRPr="00D727ED">
        <w:rPr>
          <w:rFonts w:ascii="Arial" w:hAnsi="Arial" w:cs="Arial"/>
        </w:rPr>
        <w:t xml:space="preserve"> ali najnovejši različici glede na zahtevani tip vozila.</w:t>
      </w:r>
    </w:p>
    <w:p w14:paraId="690BFE56"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Notranjost – interier reševalnega vozila mora izpolnjevati zahteve standarda </w:t>
      </w:r>
      <w:r>
        <w:rPr>
          <w:rFonts w:ascii="Arial" w:hAnsi="Arial" w:cs="Arial"/>
        </w:rPr>
        <w:t>SIST EN 1789</w:t>
      </w:r>
      <w:r w:rsidRPr="00D727ED">
        <w:rPr>
          <w:rFonts w:ascii="Arial" w:hAnsi="Arial" w:cs="Arial"/>
        </w:rPr>
        <w:t xml:space="preserve"> ali novejše različice.</w:t>
      </w:r>
    </w:p>
    <w:p w14:paraId="0C2919CA"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Raven hrupa v bolniškem delu vozila mora izpolnjevati zahteve standarda </w:t>
      </w:r>
      <w:r>
        <w:rPr>
          <w:rFonts w:ascii="Arial" w:hAnsi="Arial" w:cs="Arial"/>
        </w:rPr>
        <w:t>SIST EN 1789</w:t>
      </w:r>
      <w:r w:rsidRPr="00D727ED">
        <w:rPr>
          <w:rFonts w:ascii="Arial" w:hAnsi="Arial" w:cs="Arial"/>
        </w:rPr>
        <w:t xml:space="preserve"> ali novejše različice.</w:t>
      </w:r>
    </w:p>
    <w:p w14:paraId="1FCF071E"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Notranja osvetlitev mora izpolnjevati zahteve standarda</w:t>
      </w:r>
      <w:r>
        <w:rPr>
          <w:rFonts w:ascii="Arial" w:hAnsi="Arial" w:cs="Arial"/>
        </w:rPr>
        <w:t xml:space="preserve"> SIST EN 1789</w:t>
      </w:r>
      <w:r w:rsidRPr="00D727ED">
        <w:rPr>
          <w:rFonts w:ascii="Arial" w:hAnsi="Arial" w:cs="Arial"/>
        </w:rPr>
        <w:t xml:space="preserve"> ali novejše različice.</w:t>
      </w:r>
    </w:p>
    <w:p w14:paraId="6450CE3B"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Električni/elektronski sistemi, nameščeni v reševalnem vozilu, morajo izpolnjevati zahteve standarda </w:t>
      </w:r>
      <w:r>
        <w:rPr>
          <w:rFonts w:ascii="Arial" w:hAnsi="Arial" w:cs="Arial"/>
        </w:rPr>
        <w:t>SIST EN 1789</w:t>
      </w:r>
      <w:r w:rsidRPr="00D727ED">
        <w:rPr>
          <w:rFonts w:ascii="Arial" w:hAnsi="Arial" w:cs="Arial"/>
        </w:rPr>
        <w:t xml:space="preserve"> ali novejše različice.</w:t>
      </w:r>
    </w:p>
    <w:p w14:paraId="0B04A074"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Električni/elektronski sistemi, deli in podsistemi reševalnega vozila ter vsa trajno vgrajena oprema morajo biti označeni z "e" v skladu s spremenjeno </w:t>
      </w:r>
      <w:r>
        <w:rPr>
          <w:rFonts w:ascii="Arial" w:hAnsi="Arial" w:cs="Arial"/>
        </w:rPr>
        <w:t>direktivo</w:t>
      </w:r>
      <w:r w:rsidRPr="00D727ED">
        <w:rPr>
          <w:rFonts w:ascii="Arial" w:hAnsi="Arial" w:cs="Arial"/>
        </w:rPr>
        <w:t xml:space="preserve"> Sveta 72/245/EGS ali najnovejšo različico.</w:t>
      </w:r>
    </w:p>
    <w:p w14:paraId="4B8C2EA6"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Zunanji sistem električnega napajanja mora ustrezati standardu </w:t>
      </w:r>
      <w:r>
        <w:rPr>
          <w:rFonts w:ascii="Arial" w:hAnsi="Arial" w:cs="Arial"/>
        </w:rPr>
        <w:t>SIST EN 1789</w:t>
      </w:r>
      <w:r w:rsidRPr="00D727ED">
        <w:rPr>
          <w:rFonts w:ascii="Arial" w:hAnsi="Arial" w:cs="Arial"/>
        </w:rPr>
        <w:t xml:space="preserve"> ali najnovejši različici.</w:t>
      </w:r>
    </w:p>
    <w:p w14:paraId="5BE66C19"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Predelna stena mora izpolnjevati zahteve standarda </w:t>
      </w:r>
      <w:r>
        <w:rPr>
          <w:rFonts w:ascii="Arial" w:hAnsi="Arial" w:cs="Arial"/>
        </w:rPr>
        <w:t xml:space="preserve">SIST </w:t>
      </w:r>
      <w:r w:rsidRPr="00D727ED">
        <w:rPr>
          <w:rFonts w:ascii="Arial" w:hAnsi="Arial" w:cs="Arial"/>
        </w:rPr>
        <w:t>EN 178</w:t>
      </w:r>
      <w:r>
        <w:rPr>
          <w:rFonts w:ascii="Arial" w:hAnsi="Arial" w:cs="Arial"/>
        </w:rPr>
        <w:t>9</w:t>
      </w:r>
      <w:r w:rsidRPr="00D727ED">
        <w:rPr>
          <w:rFonts w:ascii="Arial" w:hAnsi="Arial" w:cs="Arial"/>
        </w:rPr>
        <w:t xml:space="preserve"> ali najnovejše različice.</w:t>
      </w:r>
    </w:p>
    <w:p w14:paraId="31CDD419"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Dimenzije vrat morajo ustrezati minimalnim dimenzijam za odprtine v bolniškem prostoru v skladu s standardom </w:t>
      </w:r>
      <w:r>
        <w:rPr>
          <w:rFonts w:ascii="Arial" w:hAnsi="Arial" w:cs="Arial"/>
        </w:rPr>
        <w:t>SIST EN 1789</w:t>
      </w:r>
      <w:r w:rsidRPr="00D727ED">
        <w:rPr>
          <w:rFonts w:ascii="Arial" w:hAnsi="Arial" w:cs="Arial"/>
        </w:rPr>
        <w:t xml:space="preserve"> ali novejšo različico.</w:t>
      </w:r>
    </w:p>
    <w:p w14:paraId="404E94D4"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Dimenzije oken morajo ustrezati minimalnim dimenzijam za odprtine v bolniškem prostoru v skladu z </w:t>
      </w:r>
      <w:r>
        <w:rPr>
          <w:rFonts w:ascii="Arial" w:hAnsi="Arial" w:cs="Arial"/>
        </w:rPr>
        <w:t>SIST EN 1789</w:t>
      </w:r>
      <w:r w:rsidRPr="00D727ED">
        <w:rPr>
          <w:rFonts w:ascii="Arial" w:hAnsi="Arial" w:cs="Arial"/>
        </w:rPr>
        <w:t xml:space="preserve"> ali novejšo različico.</w:t>
      </w:r>
    </w:p>
    <w:p w14:paraId="21B06960"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Prostor za vstop pacienta mora biti tehnično zasnovan tako, da izpolnjuje zahteve v skladu z </w:t>
      </w:r>
      <w:r>
        <w:rPr>
          <w:rFonts w:ascii="Arial" w:hAnsi="Arial" w:cs="Arial"/>
        </w:rPr>
        <w:t>SIST EN 1789</w:t>
      </w:r>
      <w:r w:rsidRPr="00D727ED">
        <w:rPr>
          <w:rFonts w:ascii="Arial" w:hAnsi="Arial" w:cs="Arial"/>
        </w:rPr>
        <w:t xml:space="preserve"> ali novejšo različico.</w:t>
      </w:r>
    </w:p>
    <w:p w14:paraId="07C751FC"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Dimenzije prostora za bolnike po predelavi osnovnega vozila v reševalno vozilo morajo ustrezati minimalnim dimenzijam bolniškega prostora</w:t>
      </w:r>
      <w:r>
        <w:rPr>
          <w:rFonts w:ascii="Arial" w:hAnsi="Arial" w:cs="Arial"/>
        </w:rPr>
        <w:t xml:space="preserve"> v skladu s</w:t>
      </w:r>
      <w:r w:rsidRPr="00D727ED">
        <w:rPr>
          <w:rFonts w:ascii="Arial" w:hAnsi="Arial" w:cs="Arial"/>
        </w:rPr>
        <w:t xml:space="preserve"> </w:t>
      </w:r>
      <w:r>
        <w:rPr>
          <w:rFonts w:ascii="Arial" w:hAnsi="Arial" w:cs="Arial"/>
        </w:rPr>
        <w:t>SIST EN 1789</w:t>
      </w:r>
      <w:r w:rsidRPr="00D727ED">
        <w:rPr>
          <w:rFonts w:ascii="Arial" w:hAnsi="Arial" w:cs="Arial"/>
        </w:rPr>
        <w:t xml:space="preserve"> ali novejšo različico.</w:t>
      </w:r>
    </w:p>
    <w:p w14:paraId="04A0D651"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Vsi sedeži za paciente in zdravstveno osebje morajo izpolnjevati zahteve standarda </w:t>
      </w:r>
      <w:r>
        <w:rPr>
          <w:rFonts w:ascii="Arial" w:hAnsi="Arial" w:cs="Arial"/>
        </w:rPr>
        <w:t>SIST EN 1789</w:t>
      </w:r>
      <w:r w:rsidRPr="00D727ED">
        <w:rPr>
          <w:rFonts w:ascii="Arial" w:hAnsi="Arial" w:cs="Arial"/>
        </w:rPr>
        <w:t xml:space="preserve"> ali novejše različice.</w:t>
      </w:r>
    </w:p>
    <w:p w14:paraId="294A8385"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Sistem varnostnih pasov in zložljivih varnostnih ograjic na obeh straneh glavnih nosil morajo izpolnjevati zahteve standarda </w:t>
      </w:r>
      <w:r>
        <w:rPr>
          <w:rFonts w:ascii="Arial" w:hAnsi="Arial" w:cs="Arial"/>
        </w:rPr>
        <w:t>SIST EN 1789</w:t>
      </w:r>
      <w:r w:rsidRPr="00D727ED">
        <w:rPr>
          <w:rFonts w:ascii="Arial" w:hAnsi="Arial" w:cs="Arial"/>
        </w:rPr>
        <w:t xml:space="preserve"> ali novejše različice.</w:t>
      </w:r>
    </w:p>
    <w:p w14:paraId="2AA45198"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Inštalacija za kisik mora izpolnjevati zahteve standarda </w:t>
      </w:r>
      <w:r>
        <w:rPr>
          <w:rFonts w:ascii="Arial" w:hAnsi="Arial" w:cs="Arial"/>
        </w:rPr>
        <w:t>SIST EN 1789</w:t>
      </w:r>
      <w:r w:rsidRPr="00D727ED">
        <w:rPr>
          <w:rFonts w:ascii="Arial" w:hAnsi="Arial" w:cs="Arial"/>
        </w:rPr>
        <w:t xml:space="preserve"> ali novejše različice.</w:t>
      </w:r>
    </w:p>
    <w:p w14:paraId="7CDB0A9C"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Sistem za zračenje mora izpolnjevati zahteve standarda </w:t>
      </w:r>
      <w:r>
        <w:rPr>
          <w:rFonts w:ascii="Arial" w:hAnsi="Arial" w:cs="Arial"/>
        </w:rPr>
        <w:t>SIST EN 1789</w:t>
      </w:r>
      <w:r w:rsidRPr="00D727ED">
        <w:rPr>
          <w:rFonts w:ascii="Arial" w:hAnsi="Arial" w:cs="Arial"/>
        </w:rPr>
        <w:t xml:space="preserve"> ali novejše različice.</w:t>
      </w:r>
    </w:p>
    <w:p w14:paraId="7A32ED11"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Sistem za gretje mora izpolnjevati zahteve standarda </w:t>
      </w:r>
      <w:r>
        <w:rPr>
          <w:rFonts w:ascii="Arial" w:hAnsi="Arial" w:cs="Arial"/>
        </w:rPr>
        <w:t>SIST EN 1789</w:t>
      </w:r>
      <w:r w:rsidRPr="00D727ED">
        <w:rPr>
          <w:rFonts w:ascii="Arial" w:hAnsi="Arial" w:cs="Arial"/>
        </w:rPr>
        <w:t xml:space="preserve"> ali novejše različice.</w:t>
      </w:r>
    </w:p>
    <w:p w14:paraId="0EBDA2AF"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Sistem za hlajenje mora izpolnjevati zahteve standarda </w:t>
      </w:r>
      <w:r>
        <w:rPr>
          <w:rFonts w:ascii="Arial" w:hAnsi="Arial" w:cs="Arial"/>
        </w:rPr>
        <w:t>SIST EN 1789</w:t>
      </w:r>
      <w:r w:rsidRPr="00D727ED">
        <w:rPr>
          <w:rFonts w:ascii="Arial" w:hAnsi="Arial" w:cs="Arial"/>
        </w:rPr>
        <w:t xml:space="preserve"> ali novejše različice.</w:t>
      </w:r>
    </w:p>
    <w:p w14:paraId="1C16D0A5"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lastRenderedPageBreak/>
        <w:t xml:space="preserve">Pospeševanje vozila mora biti v skladu z zahtevami standarda </w:t>
      </w:r>
      <w:r>
        <w:rPr>
          <w:rFonts w:ascii="Arial" w:hAnsi="Arial" w:cs="Arial"/>
        </w:rPr>
        <w:t>SIST EN 1789</w:t>
      </w:r>
      <w:r w:rsidRPr="00D727ED">
        <w:rPr>
          <w:rFonts w:ascii="Arial" w:hAnsi="Arial" w:cs="Arial"/>
        </w:rPr>
        <w:t xml:space="preserve"> ali novejše različice.</w:t>
      </w:r>
    </w:p>
    <w:p w14:paraId="324EFED8"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Vse police in predali morajo biti označeni z največjo težo, ki jo lahko varno prenesejo, v skladu s standardom </w:t>
      </w:r>
      <w:r>
        <w:rPr>
          <w:rFonts w:ascii="Arial" w:hAnsi="Arial" w:cs="Arial"/>
        </w:rPr>
        <w:t>SIST EN 1789</w:t>
      </w:r>
      <w:r w:rsidRPr="00D727ED">
        <w:rPr>
          <w:rFonts w:ascii="Arial" w:hAnsi="Arial" w:cs="Arial"/>
        </w:rPr>
        <w:t xml:space="preserve"> ali novejšo različico.</w:t>
      </w:r>
    </w:p>
    <w:p w14:paraId="1B936117"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Dobavitelj mora kupcu za določeno predelavo reševalnega vozila zagotoviti homologacijo Evropske skup</w:t>
      </w:r>
      <w:r>
        <w:rPr>
          <w:rFonts w:ascii="Arial" w:hAnsi="Arial" w:cs="Arial"/>
        </w:rPr>
        <w:t>nosti za celotno vozilo-</w:t>
      </w:r>
      <w:r w:rsidRPr="00D727ED">
        <w:rPr>
          <w:rFonts w:ascii="Arial" w:hAnsi="Arial" w:cs="Arial"/>
        </w:rPr>
        <w:t xml:space="preserve"> za reševalno vozilo (2. stopnja homologacije).</w:t>
      </w:r>
    </w:p>
    <w:p w14:paraId="000060D0"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Dobavitelj mora predložiti dokazilo, da je bil</w:t>
      </w:r>
      <w:r>
        <w:rPr>
          <w:rFonts w:ascii="Arial" w:hAnsi="Arial" w:cs="Arial"/>
        </w:rPr>
        <w:t>o</w:t>
      </w:r>
      <w:r w:rsidRPr="00D727ED">
        <w:rPr>
          <w:rFonts w:ascii="Arial" w:hAnsi="Arial" w:cs="Arial"/>
        </w:rPr>
        <w:t xml:space="preserve"> za določeno predelavo reševalnega vozila v skladu z </w:t>
      </w:r>
      <w:r>
        <w:rPr>
          <w:rFonts w:ascii="Arial" w:hAnsi="Arial" w:cs="Arial"/>
        </w:rPr>
        <w:t xml:space="preserve">SIST </w:t>
      </w:r>
      <w:r w:rsidRPr="00D727ED">
        <w:rPr>
          <w:rFonts w:ascii="Arial" w:hAnsi="Arial" w:cs="Arial"/>
        </w:rPr>
        <w:t>EN 1789 opravljen</w:t>
      </w:r>
      <w:r>
        <w:rPr>
          <w:rFonts w:ascii="Arial" w:hAnsi="Arial" w:cs="Arial"/>
        </w:rPr>
        <w:t>o varnostno testiranje</w:t>
      </w:r>
      <w:r w:rsidRPr="00D727ED">
        <w:rPr>
          <w:rFonts w:ascii="Arial" w:hAnsi="Arial" w:cs="Arial"/>
        </w:rPr>
        <w:t xml:space="preserve"> z uspešnim rezultatom.</w:t>
      </w:r>
    </w:p>
    <w:p w14:paraId="298EBA8B"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Dobavitelj mora dokazati, da je opravil testiranje vlečenja z uspešnim rezultatom za vse sedeže in transportne stole, ki se uporabljajo v določeni predelavi vozila reševalnega vozila.</w:t>
      </w:r>
    </w:p>
    <w:p w14:paraId="63973C10"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Dobavitelj mora dokazati, da je za določeno predelavo vozila opravil in uspešno opravil klimatski preskus v skladu s standardom </w:t>
      </w:r>
      <w:r>
        <w:rPr>
          <w:rFonts w:ascii="Arial" w:hAnsi="Arial" w:cs="Arial"/>
        </w:rPr>
        <w:t xml:space="preserve">SIST </w:t>
      </w:r>
      <w:r w:rsidRPr="00D727ED">
        <w:rPr>
          <w:rFonts w:ascii="Arial" w:hAnsi="Arial" w:cs="Arial"/>
        </w:rPr>
        <w:t>EN 1789.</w:t>
      </w:r>
    </w:p>
    <w:p w14:paraId="3BE82A13"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Vse konfiguracije opozorilnih luči in siren v sili morajo biti skladne s standardom </w:t>
      </w:r>
      <w:r>
        <w:rPr>
          <w:rFonts w:ascii="Arial" w:hAnsi="Arial" w:cs="Arial"/>
        </w:rPr>
        <w:t xml:space="preserve">SIST </w:t>
      </w:r>
      <w:r w:rsidRPr="00D727ED">
        <w:rPr>
          <w:rFonts w:ascii="Arial" w:hAnsi="Arial" w:cs="Arial"/>
        </w:rPr>
        <w:t>EN 1789</w:t>
      </w:r>
      <w:r>
        <w:rPr>
          <w:rFonts w:ascii="Arial" w:hAnsi="Arial" w:cs="Arial"/>
        </w:rPr>
        <w:t xml:space="preserve"> ali novejše različice</w:t>
      </w:r>
    </w:p>
    <w:p w14:paraId="54A2E2D5" w14:textId="77777777" w:rsidR="004306ED" w:rsidRPr="00D727E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Teža praznega vozila mora biti skladna s standardom </w:t>
      </w:r>
      <w:r>
        <w:rPr>
          <w:rFonts w:ascii="Arial" w:hAnsi="Arial" w:cs="Arial"/>
        </w:rPr>
        <w:t>SIST EN 1789</w:t>
      </w:r>
      <w:r w:rsidRPr="00D727ED">
        <w:rPr>
          <w:rFonts w:ascii="Arial" w:hAnsi="Arial" w:cs="Arial"/>
        </w:rPr>
        <w:t xml:space="preserve"> ali novejše različice.</w:t>
      </w:r>
    </w:p>
    <w:p w14:paraId="07E4ED9C" w14:textId="77777777" w:rsidR="004306ED" w:rsidRPr="003F564D" w:rsidRDefault="004306ED" w:rsidP="00840C60">
      <w:pPr>
        <w:pStyle w:val="Odstavekseznama"/>
        <w:numPr>
          <w:ilvl w:val="0"/>
          <w:numId w:val="73"/>
        </w:numPr>
        <w:autoSpaceDN/>
        <w:spacing w:line="271" w:lineRule="auto"/>
        <w:contextualSpacing/>
        <w:textAlignment w:val="auto"/>
        <w:rPr>
          <w:rFonts w:ascii="Arial" w:hAnsi="Arial" w:cs="Arial"/>
        </w:rPr>
      </w:pPr>
      <w:r w:rsidRPr="00D727ED">
        <w:rPr>
          <w:rFonts w:ascii="Arial" w:hAnsi="Arial" w:cs="Arial"/>
        </w:rPr>
        <w:t xml:space="preserve">Pri končni teži vozila je treba upoštevati naslednjo masno rezervo, odvisno od tipa </w:t>
      </w:r>
      <w:r w:rsidRPr="003F564D">
        <w:rPr>
          <w:rFonts w:ascii="Arial" w:hAnsi="Arial" w:cs="Arial"/>
        </w:rPr>
        <w:t>reševalnega vozila: tip B – 200 - 225kg</w:t>
      </w:r>
    </w:p>
    <w:p w14:paraId="747C202F" w14:textId="77777777" w:rsidR="004306ED" w:rsidRPr="00D727ED" w:rsidRDefault="004306ED" w:rsidP="00796CAC">
      <w:pPr>
        <w:spacing w:after="0" w:line="271" w:lineRule="auto"/>
        <w:jc w:val="both"/>
        <w:rPr>
          <w:rFonts w:ascii="Arial" w:hAnsi="Arial" w:cs="Arial"/>
        </w:rPr>
      </w:pPr>
    </w:p>
    <w:p w14:paraId="58EB92D9" w14:textId="77777777" w:rsidR="004306ED" w:rsidRPr="00D727ED" w:rsidRDefault="004306ED" w:rsidP="00796CAC">
      <w:pPr>
        <w:spacing w:after="0" w:line="271" w:lineRule="auto"/>
        <w:jc w:val="both"/>
        <w:rPr>
          <w:rFonts w:ascii="Arial" w:hAnsi="Arial" w:cs="Arial"/>
        </w:rPr>
      </w:pPr>
      <w:r w:rsidRPr="00D727ED">
        <w:rPr>
          <w:rFonts w:ascii="Arial" w:hAnsi="Arial" w:cs="Arial"/>
        </w:rPr>
        <w:t>GARANCIJSKE ZAHTEVE:</w:t>
      </w:r>
    </w:p>
    <w:p w14:paraId="606D7EB3"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Osnovno vozilo mora imeti v Sloveniji veljavno garancijo za najmanj 5 let in 300.000 km.</w:t>
      </w:r>
    </w:p>
    <w:p w14:paraId="63A27A22" w14:textId="362DED18" w:rsidR="004306ED" w:rsidRPr="004306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 xml:space="preserve">Osnovno vozilo mora imeti vsaj 12-letno protikorozijsko </w:t>
      </w:r>
      <w:r w:rsidR="008815C5">
        <w:rPr>
          <w:rFonts w:ascii="Arial" w:hAnsi="Arial" w:cs="Arial"/>
        </w:rPr>
        <w:t>garancijo</w:t>
      </w:r>
      <w:r w:rsidRPr="004306ED">
        <w:rPr>
          <w:rFonts w:ascii="Arial" w:hAnsi="Arial" w:cs="Arial"/>
        </w:rPr>
        <w:t>, veljavno v Sloveniji.</w:t>
      </w:r>
    </w:p>
    <w:p w14:paraId="6B3453C6"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 predelavo reševalnega vozila mora veljati vsaj 5-letna garancija, veljavna v Sloveniji.</w:t>
      </w:r>
    </w:p>
    <w:p w14:paraId="517EC292"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 polepitev vozila mora veljati garancija najmanj 2 leti.</w:t>
      </w:r>
    </w:p>
    <w:p w14:paraId="06FB4D9C" w14:textId="77777777" w:rsidR="004306ED" w:rsidRPr="00D727ED" w:rsidRDefault="004306ED" w:rsidP="00796CAC">
      <w:pPr>
        <w:spacing w:after="0" w:line="271" w:lineRule="auto"/>
        <w:jc w:val="both"/>
        <w:rPr>
          <w:rFonts w:ascii="Arial" w:hAnsi="Arial" w:cs="Arial"/>
        </w:rPr>
      </w:pPr>
    </w:p>
    <w:p w14:paraId="71DD02BB" w14:textId="77777777" w:rsidR="004306ED" w:rsidRPr="00D727ED" w:rsidRDefault="004306ED" w:rsidP="00796CAC">
      <w:pPr>
        <w:spacing w:after="0" w:line="271" w:lineRule="auto"/>
        <w:jc w:val="both"/>
        <w:rPr>
          <w:rFonts w:ascii="Arial" w:hAnsi="Arial" w:cs="Arial"/>
        </w:rPr>
      </w:pPr>
      <w:r w:rsidRPr="00D727ED">
        <w:rPr>
          <w:rFonts w:ascii="Arial" w:hAnsi="Arial" w:cs="Arial"/>
        </w:rPr>
        <w:t>OSNOVNO VOZILO:</w:t>
      </w:r>
    </w:p>
    <w:p w14:paraId="46BEAE74" w14:textId="77777777" w:rsidR="004306ED" w:rsidRPr="00D727ED" w:rsidRDefault="004306ED" w:rsidP="00796CAC">
      <w:pPr>
        <w:spacing w:after="0" w:line="271" w:lineRule="auto"/>
        <w:jc w:val="both"/>
        <w:rPr>
          <w:rFonts w:ascii="Arial" w:hAnsi="Arial" w:cs="Arial"/>
        </w:rPr>
      </w:pPr>
      <w:r w:rsidRPr="00D727ED">
        <w:rPr>
          <w:rFonts w:ascii="Arial" w:hAnsi="Arial" w:cs="Arial"/>
        </w:rPr>
        <w:t>Tip - oblika: Furgon</w:t>
      </w:r>
    </w:p>
    <w:p w14:paraId="1C376EFC" w14:textId="77777777" w:rsidR="004306ED" w:rsidRPr="00D727ED" w:rsidRDefault="004306ED" w:rsidP="00796CAC">
      <w:pPr>
        <w:spacing w:after="0" w:line="271" w:lineRule="auto"/>
        <w:jc w:val="both"/>
        <w:rPr>
          <w:rFonts w:ascii="Arial" w:hAnsi="Arial" w:cs="Arial"/>
        </w:rPr>
      </w:pPr>
      <w:r>
        <w:rPr>
          <w:rFonts w:ascii="Arial" w:hAnsi="Arial" w:cs="Arial"/>
        </w:rPr>
        <w:t>Motor: dizelski motor s</w:t>
      </w:r>
      <w:r w:rsidRPr="00D727ED">
        <w:rPr>
          <w:rFonts w:ascii="Arial" w:hAnsi="Arial" w:cs="Arial"/>
        </w:rPr>
        <w:t xml:space="preserve"> turbi</w:t>
      </w:r>
      <w:r>
        <w:rPr>
          <w:rFonts w:ascii="Arial" w:hAnsi="Arial" w:cs="Arial"/>
        </w:rPr>
        <w:t>nskim polnilnikom min. 1950 ccm do</w:t>
      </w:r>
      <w:r w:rsidRPr="00D727ED">
        <w:rPr>
          <w:rFonts w:ascii="Arial" w:hAnsi="Arial" w:cs="Arial"/>
        </w:rPr>
        <w:t xml:space="preserve"> max. 2100cmm</w:t>
      </w:r>
    </w:p>
    <w:p w14:paraId="15A98108" w14:textId="77777777" w:rsidR="004306ED" w:rsidRPr="00D727ED" w:rsidRDefault="004306ED" w:rsidP="00796CAC">
      <w:pPr>
        <w:spacing w:after="0" w:line="271" w:lineRule="auto"/>
        <w:jc w:val="both"/>
        <w:rPr>
          <w:rFonts w:ascii="Arial" w:hAnsi="Arial" w:cs="Arial"/>
        </w:rPr>
      </w:pPr>
      <w:r>
        <w:rPr>
          <w:rFonts w:ascii="Arial" w:hAnsi="Arial" w:cs="Arial"/>
        </w:rPr>
        <w:t xml:space="preserve">Moč motorja (KM): minimalno 170 ali več  </w:t>
      </w:r>
    </w:p>
    <w:p w14:paraId="22C7CE53" w14:textId="77777777" w:rsidR="004306ED" w:rsidRPr="00D727ED" w:rsidRDefault="004306ED" w:rsidP="00796CAC">
      <w:pPr>
        <w:spacing w:after="0" w:line="271" w:lineRule="auto"/>
        <w:jc w:val="both"/>
        <w:rPr>
          <w:rFonts w:ascii="Arial" w:hAnsi="Arial" w:cs="Arial"/>
        </w:rPr>
      </w:pPr>
      <w:r w:rsidRPr="00D727ED">
        <w:rPr>
          <w:rFonts w:ascii="Arial" w:hAnsi="Arial" w:cs="Arial"/>
        </w:rPr>
        <w:t>Emisijski razred: najmanj EURO 6</w:t>
      </w:r>
    </w:p>
    <w:p w14:paraId="66430564" w14:textId="77777777" w:rsidR="004306ED" w:rsidRPr="00D727ED" w:rsidRDefault="004306ED" w:rsidP="00796CAC">
      <w:pPr>
        <w:spacing w:after="0" w:line="271" w:lineRule="auto"/>
        <w:jc w:val="both"/>
        <w:rPr>
          <w:rFonts w:ascii="Arial" w:hAnsi="Arial" w:cs="Arial"/>
        </w:rPr>
      </w:pPr>
      <w:r>
        <w:rPr>
          <w:rFonts w:ascii="Arial" w:hAnsi="Arial" w:cs="Arial"/>
        </w:rPr>
        <w:t>Pogon: stalni pogon na vsa kolesa (M1/SC – reševalno vozilo)</w:t>
      </w:r>
    </w:p>
    <w:p w14:paraId="3432B2DB" w14:textId="77777777" w:rsidR="004306ED" w:rsidRPr="00D727ED" w:rsidRDefault="004306ED" w:rsidP="00796CAC">
      <w:pPr>
        <w:spacing w:after="0" w:line="271" w:lineRule="auto"/>
        <w:jc w:val="both"/>
        <w:rPr>
          <w:rFonts w:ascii="Arial" w:hAnsi="Arial" w:cs="Arial"/>
        </w:rPr>
      </w:pPr>
      <w:r w:rsidRPr="00D727ED">
        <w:rPr>
          <w:rFonts w:ascii="Arial" w:hAnsi="Arial" w:cs="Arial"/>
        </w:rPr>
        <w:t>Menjalnik: Avtomatski menjalnik</w:t>
      </w:r>
    </w:p>
    <w:p w14:paraId="18045A1F" w14:textId="77777777" w:rsidR="004306ED" w:rsidRPr="00D727ED" w:rsidRDefault="004306ED" w:rsidP="00796CAC">
      <w:pPr>
        <w:spacing w:after="0" w:line="271" w:lineRule="auto"/>
        <w:jc w:val="both"/>
        <w:rPr>
          <w:rFonts w:ascii="Arial" w:hAnsi="Arial" w:cs="Arial"/>
        </w:rPr>
      </w:pPr>
      <w:r>
        <w:rPr>
          <w:rFonts w:ascii="Arial" w:hAnsi="Arial" w:cs="Arial"/>
        </w:rPr>
        <w:t>Največja skupna teža (kg): do 5000kg</w:t>
      </w:r>
    </w:p>
    <w:p w14:paraId="7A021393" w14:textId="77777777" w:rsidR="004306ED" w:rsidRPr="00D727ED" w:rsidRDefault="004306ED" w:rsidP="00796CAC">
      <w:pPr>
        <w:spacing w:after="0" w:line="271" w:lineRule="auto"/>
        <w:jc w:val="both"/>
        <w:rPr>
          <w:rFonts w:ascii="Arial" w:hAnsi="Arial" w:cs="Arial"/>
        </w:rPr>
      </w:pPr>
      <w:r w:rsidRPr="00D727ED">
        <w:rPr>
          <w:rFonts w:ascii="Arial" w:hAnsi="Arial" w:cs="Arial"/>
        </w:rPr>
        <w:t xml:space="preserve">Barva: </w:t>
      </w:r>
      <w:r>
        <w:rPr>
          <w:rFonts w:ascii="Arial" w:hAnsi="Arial" w:cs="Arial"/>
        </w:rPr>
        <w:t xml:space="preserve"> rumena barva </w:t>
      </w:r>
      <w:r w:rsidRPr="00D727ED">
        <w:rPr>
          <w:rFonts w:ascii="Arial" w:hAnsi="Arial" w:cs="Arial"/>
        </w:rPr>
        <w:t>RAL 1016</w:t>
      </w:r>
      <w:r>
        <w:rPr>
          <w:rFonts w:ascii="Arial" w:hAnsi="Arial" w:cs="Arial"/>
        </w:rPr>
        <w:t xml:space="preserve"> in na zunanjih robovih notranjega dela vseh vrat reflektivna folija v rdeči barvi, ki omogoča večjo vidljivost odprtih vrat.</w:t>
      </w:r>
    </w:p>
    <w:p w14:paraId="3CB5F712" w14:textId="77777777" w:rsidR="004306ED" w:rsidRPr="00D727ED" w:rsidRDefault="004306ED" w:rsidP="00796CAC">
      <w:pPr>
        <w:spacing w:after="0" w:line="271" w:lineRule="auto"/>
        <w:jc w:val="both"/>
        <w:rPr>
          <w:rFonts w:ascii="Arial" w:hAnsi="Arial" w:cs="Arial"/>
        </w:rPr>
      </w:pPr>
      <w:r w:rsidRPr="00D727ED">
        <w:rPr>
          <w:rFonts w:ascii="Arial" w:hAnsi="Arial" w:cs="Arial"/>
        </w:rPr>
        <w:t xml:space="preserve">Velikost rezervoarja za gorivo (v litrih): min.75 </w:t>
      </w:r>
    </w:p>
    <w:p w14:paraId="2BD4535E" w14:textId="77777777" w:rsidR="004306ED" w:rsidRPr="00D727ED" w:rsidRDefault="004306ED" w:rsidP="00796CAC">
      <w:pPr>
        <w:spacing w:after="0" w:line="271" w:lineRule="auto"/>
        <w:jc w:val="both"/>
        <w:rPr>
          <w:rFonts w:ascii="Arial" w:hAnsi="Arial" w:cs="Arial"/>
        </w:rPr>
      </w:pPr>
      <w:r w:rsidRPr="00D727ED">
        <w:rPr>
          <w:rFonts w:ascii="Arial" w:hAnsi="Arial" w:cs="Arial"/>
        </w:rPr>
        <w:t>Medosna razdalja. Najmanjši: 3600 mm</w:t>
      </w:r>
    </w:p>
    <w:p w14:paraId="0A94638B" w14:textId="77777777" w:rsidR="004306ED" w:rsidRDefault="004306ED" w:rsidP="00796CAC">
      <w:pPr>
        <w:spacing w:after="0" w:line="271" w:lineRule="auto"/>
        <w:jc w:val="both"/>
        <w:rPr>
          <w:rFonts w:ascii="Arial" w:hAnsi="Arial" w:cs="Arial"/>
        </w:rPr>
      </w:pPr>
    </w:p>
    <w:p w14:paraId="79BB88EF" w14:textId="77777777" w:rsidR="004306ED" w:rsidRPr="00D727ED" w:rsidRDefault="004306ED" w:rsidP="00796CAC">
      <w:pPr>
        <w:spacing w:after="0" w:line="271" w:lineRule="auto"/>
        <w:jc w:val="both"/>
        <w:rPr>
          <w:rFonts w:ascii="Arial" w:hAnsi="Arial" w:cs="Arial"/>
        </w:rPr>
      </w:pPr>
      <w:r w:rsidRPr="00D727ED">
        <w:rPr>
          <w:rFonts w:ascii="Arial" w:hAnsi="Arial" w:cs="Arial"/>
        </w:rPr>
        <w:t>ZUNANJE MERE REŠEVALNEGA VOZILA:</w:t>
      </w:r>
    </w:p>
    <w:p w14:paraId="2A8136EE" w14:textId="77777777" w:rsidR="004306ED" w:rsidRPr="00D727ED" w:rsidRDefault="004306ED" w:rsidP="00796CAC">
      <w:pPr>
        <w:spacing w:after="0" w:line="271" w:lineRule="auto"/>
        <w:jc w:val="both"/>
        <w:rPr>
          <w:rFonts w:ascii="Arial" w:hAnsi="Arial" w:cs="Arial"/>
        </w:rPr>
      </w:pPr>
      <w:r w:rsidRPr="00D727ED">
        <w:rPr>
          <w:rFonts w:ascii="Arial" w:hAnsi="Arial" w:cs="Arial"/>
        </w:rPr>
        <w:t xml:space="preserve">Dolžina: min. 5900 mm. in max. (vključno s stopnico) 6100 mm </w:t>
      </w:r>
    </w:p>
    <w:p w14:paraId="3A2516E9" w14:textId="77777777" w:rsidR="004306ED" w:rsidRPr="00D727ED" w:rsidRDefault="004306ED" w:rsidP="00796CAC">
      <w:pPr>
        <w:spacing w:after="0" w:line="271" w:lineRule="auto"/>
        <w:jc w:val="both"/>
        <w:rPr>
          <w:rFonts w:ascii="Arial" w:hAnsi="Arial" w:cs="Arial"/>
        </w:rPr>
      </w:pPr>
      <w:r>
        <w:rPr>
          <w:rFonts w:ascii="Arial" w:hAnsi="Arial" w:cs="Arial"/>
        </w:rPr>
        <w:t>Višina: min. 19</w:t>
      </w:r>
      <w:r w:rsidRPr="00D727ED">
        <w:rPr>
          <w:rFonts w:ascii="Arial" w:hAnsi="Arial" w:cs="Arial"/>
        </w:rPr>
        <w:t>00 mm in  max. (vključno z opo</w:t>
      </w:r>
      <w:r>
        <w:rPr>
          <w:rFonts w:ascii="Arial" w:hAnsi="Arial" w:cs="Arial"/>
        </w:rPr>
        <w:t>zorilnimi lučmi, razen anten) 28</w:t>
      </w:r>
      <w:r w:rsidRPr="00D727ED">
        <w:rPr>
          <w:rFonts w:ascii="Arial" w:hAnsi="Arial" w:cs="Arial"/>
        </w:rPr>
        <w:t>00mm</w:t>
      </w:r>
    </w:p>
    <w:p w14:paraId="3BECC94D" w14:textId="77777777" w:rsidR="004306ED" w:rsidRPr="00D727ED" w:rsidRDefault="004306ED" w:rsidP="00796CAC">
      <w:pPr>
        <w:spacing w:after="0" w:line="271" w:lineRule="auto"/>
        <w:jc w:val="both"/>
        <w:rPr>
          <w:rFonts w:ascii="Arial" w:hAnsi="Arial" w:cs="Arial"/>
        </w:rPr>
      </w:pPr>
      <w:r>
        <w:rPr>
          <w:rFonts w:ascii="Arial" w:hAnsi="Arial" w:cs="Arial"/>
        </w:rPr>
        <w:t>Širina: min. 230</w:t>
      </w:r>
      <w:r w:rsidRPr="00D727ED">
        <w:rPr>
          <w:rFonts w:ascii="Arial" w:hAnsi="Arial" w:cs="Arial"/>
        </w:rPr>
        <w:t>0mm in max.</w:t>
      </w:r>
      <w:r>
        <w:rPr>
          <w:rFonts w:ascii="Arial" w:hAnsi="Arial" w:cs="Arial"/>
        </w:rPr>
        <w:t xml:space="preserve"> (vključno z ogledali) 245</w:t>
      </w:r>
      <w:r w:rsidRPr="00D727ED">
        <w:rPr>
          <w:rFonts w:ascii="Arial" w:hAnsi="Arial" w:cs="Arial"/>
        </w:rPr>
        <w:t>0 mm.</w:t>
      </w:r>
    </w:p>
    <w:p w14:paraId="05F374F4" w14:textId="77777777" w:rsidR="004306ED" w:rsidRPr="00D727ED" w:rsidRDefault="004306ED" w:rsidP="00796CAC">
      <w:pPr>
        <w:spacing w:after="0" w:line="271" w:lineRule="auto"/>
        <w:jc w:val="both"/>
        <w:rPr>
          <w:rFonts w:ascii="Arial" w:hAnsi="Arial" w:cs="Arial"/>
        </w:rPr>
      </w:pPr>
    </w:p>
    <w:p w14:paraId="67DA7048" w14:textId="77777777" w:rsidR="004306ED" w:rsidRPr="00D727ED" w:rsidRDefault="004306ED" w:rsidP="00796CAC">
      <w:pPr>
        <w:spacing w:after="0" w:line="271" w:lineRule="auto"/>
        <w:jc w:val="both"/>
        <w:rPr>
          <w:rFonts w:ascii="Arial" w:hAnsi="Arial" w:cs="Arial"/>
        </w:rPr>
      </w:pPr>
      <w:r w:rsidRPr="00D727ED">
        <w:rPr>
          <w:rFonts w:ascii="Arial" w:hAnsi="Arial" w:cs="Arial"/>
        </w:rPr>
        <w:t>NOTRANJE MERE BOLNIŠKEGA PROSTORA:</w:t>
      </w:r>
    </w:p>
    <w:p w14:paraId="42126A79" w14:textId="77777777" w:rsidR="004306ED" w:rsidRPr="00D727ED" w:rsidRDefault="004306ED" w:rsidP="00796CAC">
      <w:pPr>
        <w:spacing w:after="0" w:line="271" w:lineRule="auto"/>
        <w:jc w:val="both"/>
        <w:rPr>
          <w:rFonts w:ascii="Arial" w:hAnsi="Arial" w:cs="Arial"/>
        </w:rPr>
      </w:pPr>
      <w:r w:rsidRPr="00D727ED">
        <w:rPr>
          <w:rFonts w:ascii="Arial" w:hAnsi="Arial" w:cs="Arial"/>
        </w:rPr>
        <w:t>Dolžina: min. 3200mm (na najdaljši točki)</w:t>
      </w:r>
    </w:p>
    <w:p w14:paraId="578B8882" w14:textId="77777777" w:rsidR="004306ED" w:rsidRPr="00D727ED" w:rsidRDefault="004306ED" w:rsidP="00796CAC">
      <w:pPr>
        <w:spacing w:after="0" w:line="271" w:lineRule="auto"/>
        <w:jc w:val="both"/>
        <w:rPr>
          <w:rFonts w:ascii="Arial" w:hAnsi="Arial" w:cs="Arial"/>
        </w:rPr>
      </w:pPr>
      <w:r w:rsidRPr="00D727ED">
        <w:rPr>
          <w:rFonts w:ascii="Arial" w:hAnsi="Arial" w:cs="Arial"/>
        </w:rPr>
        <w:t>Višina: min. 1800mm (na najvišji točki)</w:t>
      </w:r>
    </w:p>
    <w:p w14:paraId="1F00DA4A" w14:textId="77777777" w:rsidR="004306ED" w:rsidRPr="00D727ED" w:rsidRDefault="004306ED" w:rsidP="00796CAC">
      <w:pPr>
        <w:spacing w:after="0" w:line="271" w:lineRule="auto"/>
        <w:jc w:val="both"/>
        <w:rPr>
          <w:rFonts w:ascii="Arial" w:hAnsi="Arial" w:cs="Arial"/>
        </w:rPr>
      </w:pPr>
      <w:r w:rsidRPr="00D727ED">
        <w:rPr>
          <w:rFonts w:ascii="Arial" w:hAnsi="Arial" w:cs="Arial"/>
        </w:rPr>
        <w:lastRenderedPageBreak/>
        <w:t>Širina: min 1700mm (na najširši točki)</w:t>
      </w:r>
    </w:p>
    <w:p w14:paraId="7EC31468" w14:textId="77777777" w:rsidR="004306ED" w:rsidRPr="00D727ED" w:rsidRDefault="004306ED" w:rsidP="00796CAC">
      <w:pPr>
        <w:spacing w:after="0" w:line="271" w:lineRule="auto"/>
        <w:jc w:val="both"/>
        <w:rPr>
          <w:rFonts w:ascii="Arial" w:hAnsi="Arial" w:cs="Arial"/>
        </w:rPr>
      </w:pPr>
    </w:p>
    <w:p w14:paraId="1CF2DD95" w14:textId="77777777" w:rsidR="004306ED" w:rsidRPr="00D727ED" w:rsidRDefault="004306ED" w:rsidP="00796CAC">
      <w:pPr>
        <w:spacing w:after="0" w:line="271" w:lineRule="auto"/>
        <w:jc w:val="both"/>
        <w:rPr>
          <w:rFonts w:ascii="Arial" w:hAnsi="Arial" w:cs="Arial"/>
        </w:rPr>
      </w:pPr>
      <w:r w:rsidRPr="00D727ED">
        <w:rPr>
          <w:rFonts w:ascii="Arial" w:hAnsi="Arial" w:cs="Arial"/>
        </w:rPr>
        <w:t>OSNOVNA OPREMA VOZILA:</w:t>
      </w:r>
    </w:p>
    <w:p w14:paraId="2C2B6416"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Več funkcijski zaslon in potovalni računalnik</w:t>
      </w:r>
    </w:p>
    <w:p w14:paraId="17AB7A5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Prikazovalnik prestav</w:t>
      </w:r>
    </w:p>
    <w:p w14:paraId="2881D126"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Servo volan – hidravlični, nastavljiv po višini in globini</w:t>
      </w:r>
      <w:r>
        <w:rPr>
          <w:rFonts w:ascii="Arial" w:hAnsi="Arial" w:cs="Arial"/>
        </w:rPr>
        <w:t xml:space="preserve"> ter multifunkcijski</w:t>
      </w:r>
    </w:p>
    <w:p w14:paraId="17415B59"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Originalni žarometi LED za kratke in dolge luči</w:t>
      </w:r>
    </w:p>
    <w:p w14:paraId="415A362E"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Sprednje luči za meglo.</w:t>
      </w:r>
    </w:p>
    <w:p w14:paraId="3CDD5C2D"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Zadnje luči za meglo.</w:t>
      </w:r>
    </w:p>
    <w:p w14:paraId="1325FF8B"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 xml:space="preserve">Sistem za kontinuiran tek motorja (neprekinjeno delovanje motorja, ko </w:t>
      </w:r>
      <w:r>
        <w:rPr>
          <w:rFonts w:ascii="Arial" w:hAnsi="Arial" w:cs="Arial"/>
        </w:rPr>
        <w:t>se odstranijo ključi</w:t>
      </w:r>
      <w:r w:rsidRPr="00D727ED">
        <w:rPr>
          <w:rFonts w:ascii="Arial" w:hAnsi="Arial" w:cs="Arial"/>
        </w:rPr>
        <w:t>).</w:t>
      </w:r>
    </w:p>
    <w:p w14:paraId="33C93F21"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Predgretje motorja</w:t>
      </w:r>
    </w:p>
    <w:p w14:paraId="4A87A157"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Električno nastavljiva in ogrevana zunanja ogledala</w:t>
      </w:r>
    </w:p>
    <w:p w14:paraId="504563F7"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Električni pomik sprednjih stekel</w:t>
      </w:r>
    </w:p>
    <w:p w14:paraId="1118E103"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Toplotno vetrobransko steklo</w:t>
      </w:r>
    </w:p>
    <w:p w14:paraId="027CE13F"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Dodatna bralna lučka na stropu na sovoznikovi strani</w:t>
      </w:r>
    </w:p>
    <w:p w14:paraId="0BD9E75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Daljinsko centralno zaklepanje vseh vrat</w:t>
      </w:r>
    </w:p>
    <w:p w14:paraId="418D741D"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Notranji vzvod za odpiranje zadnjih vrat</w:t>
      </w:r>
    </w:p>
    <w:p w14:paraId="6AAC5623"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Ojačan akumulator: 520 A. 92 Ah</w:t>
      </w:r>
    </w:p>
    <w:p w14:paraId="707176E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Ojačan alternator najmanj: 250 A</w:t>
      </w:r>
    </w:p>
    <w:p w14:paraId="4BEC1F63"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Digitalni radio (DAB+)</w:t>
      </w:r>
    </w:p>
    <w:p w14:paraId="3C7D0922"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Stranske markirne luči</w:t>
      </w:r>
    </w:p>
    <w:p w14:paraId="23D433F9"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Zavesice na sprednjih in zadnjih kolesih</w:t>
      </w:r>
      <w:r>
        <w:rPr>
          <w:rFonts w:ascii="Arial" w:hAnsi="Arial" w:cs="Arial"/>
        </w:rPr>
        <w:t>, ter zaščitna zavesica na vstopni stopnici v bolniški del</w:t>
      </w:r>
    </w:p>
    <w:p w14:paraId="1EDA8A09"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Vozilo mora biti opremljeno z najmanj 2 ključema vozila s funkcijo daljinskega upravljanja</w:t>
      </w:r>
    </w:p>
    <w:p w14:paraId="40EE460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Originalni priročnik za uporabo vozila v slovenskem jeziku</w:t>
      </w:r>
    </w:p>
    <w:p w14:paraId="10021ED7"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Prednje in zadnje disk zavore</w:t>
      </w:r>
    </w:p>
    <w:p w14:paraId="3C65E7D6"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ABS (protiblokirni zavorni sistem)</w:t>
      </w:r>
    </w:p>
    <w:p w14:paraId="2C7BCC64"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TCS (sistem proti zdrsu pogonskih koles)</w:t>
      </w:r>
    </w:p>
    <w:p w14:paraId="245CF564"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ESP (elektronski nadzor stabilnosti)</w:t>
      </w:r>
    </w:p>
    <w:p w14:paraId="1D3EC7B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 xml:space="preserve">Sprednji in zadnji parkirni senzorji </w:t>
      </w:r>
    </w:p>
    <w:p w14:paraId="0C8138F0"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Kamera za vzvratno vožnjo</w:t>
      </w:r>
    </w:p>
    <w:p w14:paraId="54720728"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Voznikova in sovoznikova zračna blazina</w:t>
      </w:r>
    </w:p>
    <w:p w14:paraId="35897DA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Pomoč pri bočnem vetru</w:t>
      </w:r>
    </w:p>
    <w:p w14:paraId="76A6F7CA"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Pomoč pri zaviranju v sili</w:t>
      </w:r>
    </w:p>
    <w:p w14:paraId="7E7CE515"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Osnovno vozilo mora imeti ojačano vzmetenje, amortizerje in ojačane stabilizatorje, primerne za uporabo vozila kot reševalno vozilo in protikoro</w:t>
      </w:r>
      <w:r>
        <w:rPr>
          <w:rFonts w:ascii="Arial" w:hAnsi="Arial" w:cs="Arial"/>
        </w:rPr>
        <w:t>zijsko zaščito</w:t>
      </w:r>
      <w:r w:rsidRPr="00D727ED">
        <w:rPr>
          <w:rFonts w:ascii="Arial" w:hAnsi="Arial" w:cs="Arial"/>
        </w:rPr>
        <w:t xml:space="preserve"> za kompletno podvozje (poudarek na votlih delih) </w:t>
      </w:r>
    </w:p>
    <w:p w14:paraId="186D5BA1"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Okrepljena sprednja os (dovoljena obremenitev sprednje osi do 1800 kg)</w:t>
      </w:r>
    </w:p>
    <w:p w14:paraId="3660F2DA"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Tempomat</w:t>
      </w:r>
    </w:p>
    <w:p w14:paraId="405153F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Nadzor menjave voznega pasu</w:t>
      </w:r>
    </w:p>
    <w:p w14:paraId="0B0FCCA2"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Sistem za prepoznavanje prometnih znakov</w:t>
      </w:r>
    </w:p>
    <w:p w14:paraId="782A0D68"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Sistem za nadzor tlaka v pnevmatikah</w:t>
      </w:r>
    </w:p>
    <w:p w14:paraId="00515595"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Pr>
          <w:rFonts w:ascii="Arial" w:hAnsi="Arial" w:cs="Arial"/>
        </w:rPr>
        <w:t>Pnev</w:t>
      </w:r>
      <w:r w:rsidRPr="00D727ED">
        <w:rPr>
          <w:rFonts w:ascii="Arial" w:hAnsi="Arial" w:cs="Arial"/>
        </w:rPr>
        <w:t>matike s povišano nosilnostjo</w:t>
      </w:r>
    </w:p>
    <w:p w14:paraId="4B4CDFEA" w14:textId="77777777" w:rsidR="004306ED" w:rsidRPr="00D727ED" w:rsidRDefault="004306ED" w:rsidP="00796CAC">
      <w:pPr>
        <w:spacing w:after="0" w:line="271" w:lineRule="auto"/>
        <w:jc w:val="both"/>
        <w:rPr>
          <w:rFonts w:ascii="Arial" w:hAnsi="Arial" w:cs="Arial"/>
        </w:rPr>
      </w:pPr>
    </w:p>
    <w:p w14:paraId="5F36E2FB" w14:textId="77777777" w:rsidR="004306ED" w:rsidRPr="00D727ED" w:rsidRDefault="004306ED" w:rsidP="00796CAC">
      <w:pPr>
        <w:spacing w:after="0" w:line="271" w:lineRule="auto"/>
        <w:jc w:val="both"/>
        <w:rPr>
          <w:rFonts w:ascii="Arial" w:hAnsi="Arial" w:cs="Arial"/>
        </w:rPr>
      </w:pPr>
      <w:r w:rsidRPr="00D727ED">
        <w:rPr>
          <w:rFonts w:ascii="Arial" w:hAnsi="Arial" w:cs="Arial"/>
        </w:rPr>
        <w:t>VRATA IN OKNA:</w:t>
      </w:r>
    </w:p>
    <w:p w14:paraId="57AEB0A4"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Vozilo mora imeti drsna vrata na levi in desni strani.</w:t>
      </w:r>
    </w:p>
    <w:p w14:paraId="63BB6E46"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Drsna vrata na levi strani ne smejo imeti okna.</w:t>
      </w:r>
    </w:p>
    <w:p w14:paraId="28826672"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lastRenderedPageBreak/>
        <w:t>Zadnja vrata vozila morajo biti zastekljena.</w:t>
      </w:r>
    </w:p>
    <w:p w14:paraId="2DA0F649"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Zadnja vrata morajo imeti povečan kot odpiranja do 270 stopinj.</w:t>
      </w:r>
    </w:p>
    <w:p w14:paraId="13152451"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Zadnja vrata morajo biti v odprtem stanju zaklenjena, da se prepreči njihovo nenamerno zapiranje.</w:t>
      </w:r>
    </w:p>
    <w:p w14:paraId="2D1EEA14"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Na zgornjem delu zadnjih vrat, na mestu okoli oken, v bolniškem delu, mora biti raztegljiva mreža za shranjevanje.</w:t>
      </w:r>
    </w:p>
    <w:p w14:paraId="1606D304"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Širina odprtine zadnjih vrat, ko so vrata odprta, ne sme biti manjša od 1500 mm (na najširši točki).</w:t>
      </w:r>
    </w:p>
    <w:p w14:paraId="1ED9FA73"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Višina odprtine zadnjih vrat po odprtju vrat ne sme biti manjša od 1700 mm (na najvišji točki).</w:t>
      </w:r>
    </w:p>
    <w:p w14:paraId="2B69D7E2"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Širina odprtine drsnih vrat z oknom na desni strani, ko so vrata odprta, ne sme biti manjša od 1200 mm (na najširši točki).</w:t>
      </w:r>
    </w:p>
    <w:p w14:paraId="168BC53B"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Višina odprtine vrat na desni strani, ko so vrata odprta, ne sme biti manjša kot 1700 mm (na najvišji točki).</w:t>
      </w:r>
    </w:p>
    <w:p w14:paraId="0B1A30E5"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Širina odprtine drsnih vra</w:t>
      </w:r>
      <w:r>
        <w:rPr>
          <w:rFonts w:ascii="Arial" w:hAnsi="Arial" w:cs="Arial"/>
        </w:rPr>
        <w:t>t</w:t>
      </w:r>
      <w:r w:rsidRPr="00D727ED">
        <w:rPr>
          <w:rFonts w:ascii="Arial" w:hAnsi="Arial" w:cs="Arial"/>
        </w:rPr>
        <w:t>, ko so vrata odprta, ne sme biti manjša kot 1200 mm (na najširši točki).</w:t>
      </w:r>
    </w:p>
    <w:p w14:paraId="06D2671C" w14:textId="77777777" w:rsidR="004306ED" w:rsidRPr="00D727ED" w:rsidRDefault="004306ED" w:rsidP="00840C60">
      <w:pPr>
        <w:pStyle w:val="Odstavekseznama"/>
        <w:numPr>
          <w:ilvl w:val="0"/>
          <w:numId w:val="72"/>
        </w:numPr>
        <w:autoSpaceDN/>
        <w:spacing w:line="271" w:lineRule="auto"/>
        <w:contextualSpacing/>
        <w:textAlignment w:val="auto"/>
        <w:rPr>
          <w:rFonts w:ascii="Arial" w:hAnsi="Arial" w:cs="Arial"/>
        </w:rPr>
      </w:pPr>
      <w:r w:rsidRPr="00D727ED">
        <w:rPr>
          <w:rFonts w:ascii="Arial" w:hAnsi="Arial" w:cs="Arial"/>
        </w:rPr>
        <w:t>Višina odprtine vrat na levi strani, ko so vrata odprta, ne sme biti manjša kot 1700 mm (v najvišji točki).</w:t>
      </w:r>
    </w:p>
    <w:p w14:paraId="50CA4D33" w14:textId="77777777" w:rsidR="004306ED" w:rsidRPr="00D727ED" w:rsidRDefault="004306ED" w:rsidP="00796CAC">
      <w:pPr>
        <w:spacing w:after="0" w:line="271" w:lineRule="auto"/>
        <w:jc w:val="both"/>
        <w:rPr>
          <w:rFonts w:ascii="Arial" w:hAnsi="Arial" w:cs="Arial"/>
        </w:rPr>
      </w:pPr>
    </w:p>
    <w:p w14:paraId="7C0087EC" w14:textId="77777777" w:rsidR="004306ED" w:rsidRPr="00D727ED" w:rsidRDefault="004306ED" w:rsidP="00796CAC">
      <w:pPr>
        <w:spacing w:after="0" w:line="271" w:lineRule="auto"/>
        <w:jc w:val="both"/>
        <w:rPr>
          <w:rFonts w:ascii="Arial" w:hAnsi="Arial" w:cs="Arial"/>
        </w:rPr>
      </w:pPr>
      <w:r w:rsidRPr="00D727ED">
        <w:rPr>
          <w:rFonts w:ascii="Arial" w:hAnsi="Arial" w:cs="Arial"/>
        </w:rPr>
        <w:t>ELEKTRO OPREMA IN STIKALA:</w:t>
      </w:r>
    </w:p>
    <w:p w14:paraId="3B6B663D"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Najmanjša zahtevana moč alternatorja: 250 A</w:t>
      </w:r>
    </w:p>
    <w:p w14:paraId="223E159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Glavni akumulator mora biti vsaj: 520 A, 92 Ah</w:t>
      </w:r>
    </w:p>
    <w:p w14:paraId="42CF1D1E"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Dodatni akumul</w:t>
      </w:r>
      <w:r>
        <w:rPr>
          <w:rFonts w:ascii="Arial" w:hAnsi="Arial" w:cs="Arial"/>
        </w:rPr>
        <w:t>ator mora biti vsaj : 520 A, 92Ah</w:t>
      </w:r>
    </w:p>
    <w:p w14:paraId="1E9CEAE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Zunanji polnilnik z vtičnico mora biti nameščen na levi strani, z enostavnim dostopom za voznika. </w:t>
      </w:r>
      <w:r w:rsidRPr="00D727ED">
        <w:rPr>
          <w:rFonts w:ascii="Arial" w:eastAsia="Times New Roman" w:hAnsi="Arial" w:cs="Arial"/>
          <w:color w:val="000000"/>
          <w:lang w:eastAsia="sl-SI"/>
        </w:rPr>
        <w:t>Ko je zunanji polnilni kabel priključen na vozilo in voznik zažene motor, se mora zunanji polnilni kabel avtomatsko sam izvleči iz vtičnice.</w:t>
      </w:r>
    </w:p>
    <w:p w14:paraId="04EB918F"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230-voltne vtičnice morajo biti v bolniškem dela na naslednjih lokacijah: </w:t>
      </w:r>
    </w:p>
    <w:p w14:paraId="5C3BC9E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2 vtičnici na levi steni vozila blizu nosilcev za medicinsko opremo; </w:t>
      </w:r>
    </w:p>
    <w:p w14:paraId="7CBE850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1 vtičnica na desni steni vozila blizu nadzorne plošče; </w:t>
      </w:r>
    </w:p>
    <w:p w14:paraId="3402480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 vtičnica na predelni steni v bližini nosilca za tiskalnik</w:t>
      </w:r>
    </w:p>
    <w:p w14:paraId="56919FA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12-voltne v</w:t>
      </w:r>
      <w:r>
        <w:rPr>
          <w:rFonts w:ascii="Arial" w:hAnsi="Arial" w:cs="Arial"/>
        </w:rPr>
        <w:t>tičnice morajo biti v vozilu</w:t>
      </w:r>
      <w:r w:rsidRPr="00D727ED">
        <w:rPr>
          <w:rFonts w:ascii="Arial" w:hAnsi="Arial" w:cs="Arial"/>
        </w:rPr>
        <w:t xml:space="preserve"> na naslednjih lokacijah: </w:t>
      </w:r>
    </w:p>
    <w:p w14:paraId="2BA6166B"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2 vtičnici v bolniškem delu na levi steni vozila blizu nosilcev za medicinsko opremo; </w:t>
      </w:r>
    </w:p>
    <w:p w14:paraId="1DB6D76C"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1 vtičnica v tehničnem prostoru za shranjevanje imobilizacijske opreme za levimi drsnimi vrati; </w:t>
      </w:r>
    </w:p>
    <w:p w14:paraId="0A7307D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1 vtičnica v omari na levi steni v bolniškem delu blizu nosilca za aspirator; </w:t>
      </w:r>
    </w:p>
    <w:p w14:paraId="7A000F5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 vtičnica nameščena v voznikovi kabini</w:t>
      </w:r>
    </w:p>
    <w:p w14:paraId="6F58F60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USB vtičnice morajo biti na naslednjih lokacijah: </w:t>
      </w:r>
    </w:p>
    <w:p w14:paraId="42E2AB8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1 USB vtičnica na predelni steni v bolniškem delu blizu nosilca za tiskalnik; </w:t>
      </w:r>
    </w:p>
    <w:p w14:paraId="0CDB3D2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 USB-C vtičnica na predelni steni v bolniškem delu blizu nosilca za tiskalnik;</w:t>
      </w:r>
    </w:p>
    <w:p w14:paraId="51C6A6BC"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 USB vtičnica na desni steni v bolniškem delu blizu nadzorne plošče</w:t>
      </w:r>
    </w:p>
    <w:p w14:paraId="4CF76DC3"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 USB-C vtičnica na desni steni v bolniškem delu blizu nadzorne plošče</w:t>
      </w:r>
    </w:p>
    <w:p w14:paraId="4B3AA82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Natančno lokacijo je možno določiti in potrditi pred začetkom proizvodnje vozila</w:t>
      </w:r>
    </w:p>
    <w:p w14:paraId="2451E9F7" w14:textId="77777777" w:rsidR="004306ED" w:rsidRPr="00D727ED" w:rsidRDefault="004306ED" w:rsidP="00796CAC">
      <w:pPr>
        <w:spacing w:after="0" w:line="271" w:lineRule="auto"/>
        <w:jc w:val="both"/>
        <w:rPr>
          <w:rFonts w:ascii="Arial" w:hAnsi="Arial" w:cs="Arial"/>
        </w:rPr>
      </w:pPr>
    </w:p>
    <w:p w14:paraId="75895DA0" w14:textId="77777777" w:rsidR="004306ED" w:rsidRPr="00D727ED" w:rsidRDefault="004306ED" w:rsidP="00796CAC">
      <w:pPr>
        <w:spacing w:after="0" w:line="271" w:lineRule="auto"/>
        <w:jc w:val="both"/>
        <w:rPr>
          <w:rFonts w:ascii="Arial" w:hAnsi="Arial" w:cs="Arial"/>
        </w:rPr>
      </w:pPr>
      <w:r w:rsidRPr="00D727ED">
        <w:rPr>
          <w:rFonts w:ascii="Arial" w:hAnsi="Arial" w:cs="Arial"/>
        </w:rPr>
        <w:t>GRETJE, KLIMATIZACIJA IN PREZRAČEVANJE VOZILA:</w:t>
      </w:r>
    </w:p>
    <w:p w14:paraId="31D9CC7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Električni grelec z močjo 2.100W nameščen v bolniškem delu vozila</w:t>
      </w:r>
    </w:p>
    <w:p w14:paraId="0B85EF7D"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Dodatno toplovodno gretje bolniškega prostora s primerno pozicionirnim rešetom za optimalno ogrevanje prostora z močjo 7,6kW</w:t>
      </w:r>
    </w:p>
    <w:p w14:paraId="2C41445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Dodatni dizelski grelec zraka z močjo 5,5kW nameščen v bolniškem delu</w:t>
      </w:r>
    </w:p>
    <w:p w14:paraId="5EE84EDE"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lastRenderedPageBreak/>
        <w:t>Klimatska naprava za bolniški del vozila</w:t>
      </w:r>
    </w:p>
    <w:p w14:paraId="1126858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Vozilo mora imeti predgretje motorja/olja v motorju na najmanj 60ºC</w:t>
      </w:r>
    </w:p>
    <w:p w14:paraId="0DDC33BA"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Reševalno vozilo mora biti opremljeno z ventilatorjem v bolniškem delu vozila, kateri mora omogočati preklop med pihanjem/sesanjem zraka iz bolniškega dela vozila, kot tudi v bolniški del vozila</w:t>
      </w:r>
    </w:p>
    <w:p w14:paraId="53B9313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Bolniški del mora imeti vgrajeno napravo, ki omogoča predhlajenja vozila (ko vozilo čaka na izvoz) in ima možnost ročnega vklopa ali izklopa</w:t>
      </w:r>
    </w:p>
    <w:p w14:paraId="02A14813" w14:textId="77777777" w:rsidR="004306ED" w:rsidRPr="00D727ED" w:rsidRDefault="004306ED" w:rsidP="00796CAC">
      <w:pPr>
        <w:spacing w:after="0" w:line="271" w:lineRule="auto"/>
        <w:jc w:val="both"/>
        <w:rPr>
          <w:rFonts w:ascii="Arial" w:hAnsi="Arial" w:cs="Arial"/>
        </w:rPr>
      </w:pPr>
    </w:p>
    <w:p w14:paraId="0056AC84" w14:textId="77777777" w:rsidR="004306ED" w:rsidRPr="00D727ED" w:rsidRDefault="004306ED" w:rsidP="00796CAC">
      <w:pPr>
        <w:spacing w:after="0" w:line="271" w:lineRule="auto"/>
        <w:jc w:val="both"/>
        <w:rPr>
          <w:rFonts w:ascii="Arial" w:hAnsi="Arial" w:cs="Arial"/>
        </w:rPr>
      </w:pPr>
      <w:r>
        <w:rPr>
          <w:rFonts w:ascii="Arial" w:hAnsi="Arial" w:cs="Arial"/>
        </w:rPr>
        <w:t xml:space="preserve">SVETLOBNA </w:t>
      </w:r>
      <w:r w:rsidRPr="00D727ED">
        <w:rPr>
          <w:rFonts w:ascii="Arial" w:hAnsi="Arial" w:cs="Arial"/>
        </w:rPr>
        <w:t>SIGNALIZACIJA:</w:t>
      </w:r>
    </w:p>
    <w:p w14:paraId="1824EC7F"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Vse signalne luči in konfiguracije siren morajo biti </w:t>
      </w:r>
      <w:r>
        <w:rPr>
          <w:rFonts w:ascii="Arial" w:hAnsi="Arial" w:cs="Arial"/>
        </w:rPr>
        <w:t xml:space="preserve">izdelane, testirane in homologirane v skladu z standardom EN 12352, skladno z zahtevami regulative ECE R 65 class 2 </w:t>
      </w:r>
    </w:p>
    <w:p w14:paraId="5B917283"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Oznaka, ki dokazuje skladnost s standardom, je nameščena na lučeh</w:t>
      </w:r>
    </w:p>
    <w:p w14:paraId="75E2E5E0"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Imeti mora dnevni in nočni tip signalizacije ter tip v času megle.</w:t>
      </w:r>
    </w:p>
    <w:p w14:paraId="1C99BDDC"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Vidna je 360º okoli vozila, navpični vidni kot omogoča vidljivost z različnih višin</w:t>
      </w:r>
    </w:p>
    <w:p w14:paraId="51156196"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Barva opozorilnih luči je modra in bela za nujne intervencije ter rumena za opozorila.</w:t>
      </w:r>
    </w:p>
    <w:p w14:paraId="3C4D87F7"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Luči so odporne na udarce, tresljaje in vplive okolja (voda, prah, UV-svetloba)</w:t>
      </w:r>
    </w:p>
    <w:p w14:paraId="0565EBB8"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Opozorilne luči so nameščene tako, da ne ovirajo delovanje drugih komponent vozila in so zaščitene pred poškodbami</w:t>
      </w:r>
    </w:p>
    <w:p w14:paraId="3210B548"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Omogočajo varno montažo, prenesejo hitrost nad 160km/h</w:t>
      </w:r>
    </w:p>
    <w:p w14:paraId="460750EA"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Luči so opremljene s sistemom za zaščito pred prenapetostjo in drugimi motnjami v električnem sistemu</w:t>
      </w:r>
    </w:p>
    <w:p w14:paraId="21B7FEF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Vsi sestavni delo luči so izdelani iz nerjavečih in trpežnih materialov, ki preprečujejo korozijo</w:t>
      </w:r>
    </w:p>
    <w:p w14:paraId="2ABD416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Vse signalne luči in sirene je potrebno upravljati z ene same nadzorne plošče, ki je nameščena v vozniški kabini, na dosegu voznika</w:t>
      </w:r>
    </w:p>
    <w:p w14:paraId="3982763D"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Nadzorna plošča za signalne luči in sirene v vozniški kabini mora imeti naslednje funkcije:</w:t>
      </w:r>
    </w:p>
    <w:p w14:paraId="5CFEE4F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signalnih luči</w:t>
      </w:r>
    </w:p>
    <w:p w14:paraId="39A3AE2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sirene</w:t>
      </w:r>
    </w:p>
    <w:p w14:paraId="575CEBC1"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zadnjih delovnih luči</w:t>
      </w:r>
    </w:p>
    <w:p w14:paraId="22CD1FEF"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levih delovnih luči</w:t>
      </w:r>
    </w:p>
    <w:p w14:paraId="324EDEFA"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desnih delovnih luči</w:t>
      </w:r>
    </w:p>
    <w:p w14:paraId="16CCFDC8"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notranje osvetlitve v bolniškem prostoru</w:t>
      </w:r>
    </w:p>
    <w:p w14:paraId="513096C8"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ogrevanja v bolniškem delu</w:t>
      </w:r>
    </w:p>
    <w:p w14:paraId="5015482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klimatske naprave v bolniškem delu</w:t>
      </w:r>
    </w:p>
    <w:p w14:paraId="5B7ED82A"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Sistem mora omogočati različne nastavitve uporabe signalnih luči (dnevni, nočni, megla)</w:t>
      </w:r>
    </w:p>
    <w:p w14:paraId="2C3799B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Ob vključeni sireni </w:t>
      </w:r>
      <w:r>
        <w:rPr>
          <w:rFonts w:ascii="Arial" w:hAnsi="Arial" w:cs="Arial"/>
        </w:rPr>
        <w:t xml:space="preserve">se avtomatsko vklopijo tudi signalizacijske svetilke in </w:t>
      </w:r>
      <w:r w:rsidRPr="00D727ED">
        <w:rPr>
          <w:rFonts w:ascii="Arial" w:hAnsi="Arial" w:cs="Arial"/>
        </w:rPr>
        <w:t>j</w:t>
      </w:r>
      <w:r>
        <w:rPr>
          <w:rFonts w:ascii="Arial" w:hAnsi="Arial" w:cs="Arial"/>
        </w:rPr>
        <w:t>e možno spreminjati ton sirene s</w:t>
      </w:r>
      <w:r w:rsidRPr="00D727ED">
        <w:rPr>
          <w:rFonts w:ascii="Arial" w:hAnsi="Arial" w:cs="Arial"/>
        </w:rPr>
        <w:t xml:space="preserve"> pritiskom na glavno hupo vozila na volanu</w:t>
      </w:r>
    </w:p>
    <w:p w14:paraId="6C113F9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Vgrajene modre signalne luči morajo biti nameščene spredaj na strehi vozila. En modul na levi strani in en modul na desni strani s povezovalno ploščo na sredini. Vsi moduli morajo biti pobarvani v isti barvi kot osnovno vozilo. Leče v signalnih lučeh morajo biti modre barve. Na povezovalni plošči med moduli na desni strani in levi strani na streho, mora biti napis ''AMBULANCE''. Moduli morajo biti enostavni za odstranitev ob vzdrževanju. Moduli morajo biti izdelani iz trpežnega ABS materiala in/ali polikarbonata. Moduli ne smejo povečati skupne višine osnovnega vozila za več kot 50mm.</w:t>
      </w:r>
    </w:p>
    <w:p w14:paraId="6CC0BD6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Vgrajene modre signalne luči morajo biti nameščene zadaj na strehi vozila. En modul na levi strani in en modul na desni. Moduli morajo biti enostavni za odstranitev ob </w:t>
      </w:r>
      <w:r w:rsidRPr="00D727ED">
        <w:rPr>
          <w:rFonts w:ascii="Arial" w:hAnsi="Arial" w:cs="Arial"/>
        </w:rPr>
        <w:lastRenderedPageBreak/>
        <w:t>vzdrževanju. Moduli morajo biti izdelani iz trpežnega ABS materiala in/ali polikarbonata. Moduli ne smejo povečati skupne višine osnovnega vozila za več kot 50mm.</w:t>
      </w:r>
    </w:p>
    <w:p w14:paraId="392FBBF7" w14:textId="0BB5E205"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 strehi vozila zadaj morata</w:t>
      </w:r>
      <w:r w:rsidRPr="00D727ED">
        <w:rPr>
          <w:rFonts w:ascii="Arial" w:hAnsi="Arial" w:cs="Arial"/>
        </w:rPr>
        <w:t xml:space="preserve"> biti vgrajeni v module z modrimi signalnimi lučmi tudi dve delovni luči</w:t>
      </w:r>
      <w:r w:rsidR="008815C5">
        <w:rPr>
          <w:rFonts w:ascii="Arial" w:hAnsi="Arial" w:cs="Arial"/>
        </w:rPr>
        <w:t>.</w:t>
      </w:r>
    </w:p>
    <w:p w14:paraId="774AC39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Delovne luči morajo biti vgrajene na levo in desno stran vozila. Na</w:t>
      </w:r>
      <w:r>
        <w:rPr>
          <w:rFonts w:ascii="Arial" w:hAnsi="Arial" w:cs="Arial"/>
        </w:rPr>
        <w:t>meščene morajo biti poravnane s</w:t>
      </w:r>
      <w:r w:rsidRPr="00D727ED">
        <w:rPr>
          <w:rFonts w:ascii="Arial" w:hAnsi="Arial" w:cs="Arial"/>
        </w:rPr>
        <w:t xml:space="preserve"> karoserijo v zgornjem delu vozila na strehi. </w:t>
      </w:r>
    </w:p>
    <w:p w14:paraId="0A3DDE3C" w14:textId="568ECE6F"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Štiri LED signalne luči morajo biti nameščene v okrasno masko vozila spredaj (dve beli in dve modri)</w:t>
      </w:r>
      <w:r w:rsidR="008815C5">
        <w:rPr>
          <w:rFonts w:ascii="Arial" w:hAnsi="Arial" w:cs="Arial"/>
        </w:rPr>
        <w:t>.</w:t>
      </w:r>
    </w:p>
    <w:p w14:paraId="028352A2" w14:textId="16B5CEE6"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Ena LED modra signalna luč mora biti nameščena obrnjena navzven na sprednji blatnik na obeh straneh</w:t>
      </w:r>
      <w:r w:rsidR="008815C5">
        <w:rPr>
          <w:rFonts w:ascii="Arial" w:hAnsi="Arial" w:cs="Arial"/>
        </w:rPr>
        <w:t>.</w:t>
      </w:r>
    </w:p>
    <w:p w14:paraId="0305B220" w14:textId="78D7FD15"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Ena LED modra signalna luč mora biti nameščena na vsakem stranskem ogledalu</w:t>
      </w:r>
      <w:r w:rsidR="008815C5">
        <w:rPr>
          <w:rFonts w:ascii="Arial" w:hAnsi="Arial" w:cs="Arial"/>
        </w:rPr>
        <w:t>.</w:t>
      </w:r>
    </w:p>
    <w:p w14:paraId="0C8F1B9F" w14:textId="4E1F7B31"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Štiri LED modre signalne luči morajo biti nameščene na sprednjem odbijaču, dve obrnjen</w:t>
      </w:r>
      <w:r>
        <w:rPr>
          <w:rFonts w:ascii="Arial" w:hAnsi="Arial" w:cs="Arial"/>
        </w:rPr>
        <w:t>i</w:t>
      </w:r>
      <w:r w:rsidRPr="00D727ED">
        <w:rPr>
          <w:rFonts w:ascii="Arial" w:hAnsi="Arial" w:cs="Arial"/>
        </w:rPr>
        <w:t xml:space="preserve"> naprej in dve navzven</w:t>
      </w:r>
      <w:r w:rsidR="008815C5">
        <w:rPr>
          <w:rFonts w:ascii="Arial" w:hAnsi="Arial" w:cs="Arial"/>
        </w:rPr>
        <w:t>.</w:t>
      </w:r>
    </w:p>
    <w:p w14:paraId="69234A6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Dve signalni</w:t>
      </w:r>
      <w:r>
        <w:rPr>
          <w:rFonts w:ascii="Arial" w:hAnsi="Arial" w:cs="Arial"/>
        </w:rPr>
        <w:t xml:space="preserve"> luči (oranžna/rumena) morata</w:t>
      </w:r>
      <w:r w:rsidRPr="00D727ED">
        <w:rPr>
          <w:rFonts w:ascii="Arial" w:hAnsi="Arial" w:cs="Arial"/>
        </w:rPr>
        <w:t xml:space="preserve"> biti nameščeni na zadnji s</w:t>
      </w:r>
      <w:r>
        <w:rPr>
          <w:rFonts w:ascii="Arial" w:hAnsi="Arial" w:cs="Arial"/>
        </w:rPr>
        <w:t>trani vozila. Integrirani morata</w:t>
      </w:r>
      <w:r w:rsidRPr="00D727ED">
        <w:rPr>
          <w:rFonts w:ascii="Arial" w:hAnsi="Arial" w:cs="Arial"/>
        </w:rPr>
        <w:t xml:space="preserve"> biti v module z modrimi signalnimi lučmi, ena na levi modul in ena na desni modul.</w:t>
      </w:r>
    </w:p>
    <w:p w14:paraId="09E9DA48" w14:textId="30058315" w:rsidR="004306ED" w:rsidRPr="008815C5"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Zvočnik sirene mora</w:t>
      </w:r>
      <w:r>
        <w:rPr>
          <w:rFonts w:ascii="Arial" w:hAnsi="Arial" w:cs="Arial"/>
        </w:rPr>
        <w:t xml:space="preserve"> biti vgrajen v </w:t>
      </w:r>
      <w:r w:rsidRPr="008815C5">
        <w:rPr>
          <w:rFonts w:ascii="Arial" w:hAnsi="Arial" w:cs="Arial"/>
        </w:rPr>
        <w:t xml:space="preserve">sprednji </w:t>
      </w:r>
      <w:r w:rsidR="008815C5" w:rsidRPr="008815C5">
        <w:rPr>
          <w:rFonts w:ascii="Arial" w:hAnsi="Arial" w:cs="Arial"/>
        </w:rPr>
        <w:t xml:space="preserve">del </w:t>
      </w:r>
      <w:r w:rsidRPr="008815C5">
        <w:rPr>
          <w:rFonts w:ascii="Arial" w:hAnsi="Arial" w:cs="Arial"/>
        </w:rPr>
        <w:t>vozil</w:t>
      </w:r>
      <w:r w:rsidR="008815C5">
        <w:rPr>
          <w:rFonts w:ascii="Arial" w:hAnsi="Arial" w:cs="Arial"/>
        </w:rPr>
        <w:t>a,</w:t>
      </w:r>
      <w:r w:rsidRPr="008815C5">
        <w:rPr>
          <w:rFonts w:ascii="Arial" w:hAnsi="Arial" w:cs="Arial"/>
        </w:rPr>
        <w:t xml:space="preserve"> da zagotavlja optimalno jakost zvoka</w:t>
      </w:r>
      <w:r w:rsidR="008815C5" w:rsidRPr="008815C5">
        <w:rPr>
          <w:rFonts w:ascii="Arial" w:hAnsi="Arial" w:cs="Arial"/>
        </w:rPr>
        <w:t>.</w:t>
      </w:r>
    </w:p>
    <w:p w14:paraId="6B67B865" w14:textId="1BAB750A" w:rsidR="004306ED" w:rsidRDefault="008815C5"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 xml:space="preserve">Jakost zvočne signalizacije </w:t>
      </w:r>
      <w:r w:rsidR="004306ED">
        <w:rPr>
          <w:rFonts w:ascii="Arial" w:hAnsi="Arial" w:cs="Arial"/>
        </w:rPr>
        <w:t>skladno z regulativo ECE R 28 je med 110dB in 118dB na razdalji 1 metra (merjeno po krivulji C). Minimalna moč zvočnika je 100W</w:t>
      </w:r>
      <w:r>
        <w:rPr>
          <w:rFonts w:ascii="Arial" w:hAnsi="Arial" w:cs="Arial"/>
        </w:rPr>
        <w:t>.</w:t>
      </w:r>
    </w:p>
    <w:p w14:paraId="0519FC65" w14:textId="1BF93F13"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Sirena omogoča najmanj dva različna tona (počasi in hitro zavijajoči)</w:t>
      </w:r>
      <w:r w:rsidR="008815C5">
        <w:rPr>
          <w:rFonts w:ascii="Arial" w:hAnsi="Arial" w:cs="Arial"/>
        </w:rPr>
        <w:t>.</w:t>
      </w:r>
    </w:p>
    <w:p w14:paraId="4CD3C15C" w14:textId="77777777" w:rsidR="004306ED" w:rsidRPr="00D727ED" w:rsidRDefault="004306ED" w:rsidP="00796CAC">
      <w:pPr>
        <w:spacing w:after="0" w:line="271" w:lineRule="auto"/>
        <w:jc w:val="both"/>
        <w:rPr>
          <w:rFonts w:ascii="Arial" w:hAnsi="Arial" w:cs="Arial"/>
        </w:rPr>
      </w:pPr>
    </w:p>
    <w:p w14:paraId="72ADB804" w14:textId="77777777" w:rsidR="004306ED" w:rsidRPr="00D727ED" w:rsidRDefault="004306ED" w:rsidP="00796CAC">
      <w:pPr>
        <w:spacing w:after="0" w:line="271" w:lineRule="auto"/>
        <w:jc w:val="both"/>
        <w:rPr>
          <w:rFonts w:ascii="Arial" w:hAnsi="Arial" w:cs="Arial"/>
        </w:rPr>
      </w:pPr>
      <w:r>
        <w:rPr>
          <w:rFonts w:ascii="Arial" w:hAnsi="Arial" w:cs="Arial"/>
        </w:rPr>
        <w:t>INFROMACIJSKA IN TELEKOMUNIKACIJSKA OPREMA</w:t>
      </w:r>
      <w:r w:rsidRPr="00D727ED">
        <w:rPr>
          <w:rFonts w:ascii="Arial" w:hAnsi="Arial" w:cs="Arial"/>
        </w:rPr>
        <w:t>:</w:t>
      </w:r>
    </w:p>
    <w:p w14:paraId="0D796A3E"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 xml:space="preserve">Mobilna radijska postaja DMR – </w:t>
      </w:r>
      <w:r w:rsidRPr="00102279">
        <w:rPr>
          <w:rFonts w:ascii="Arial" w:hAnsi="Arial" w:cs="Arial"/>
        </w:rPr>
        <w:t>Motorola (DM 4601e z mikrofonom</w:t>
      </w:r>
      <w:r>
        <w:rPr>
          <w:rFonts w:ascii="Arial" w:hAnsi="Arial" w:cs="Arial"/>
        </w:rPr>
        <w:t xml:space="preserve"> s tipkovnico) ali enakovredna s programiranimi vsemi predpisanimi kanali in omogočeno inkripcijo podatkov.</w:t>
      </w:r>
    </w:p>
    <w:p w14:paraId="05ED7883"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Mobilna radijska postaja naj bo vgrajena v reševalno vozilo in priklopljena na anteno, nameščeno na zunanji strani vozila, antena je resonančna na 150MHz.</w:t>
      </w:r>
    </w:p>
    <w:p w14:paraId="0234DE9C"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Nameščen GPS oddajnik pozicije vozila, hitrosti vožnje, teka motorja in uporabe opozorilne intervencijske signalizacije</w:t>
      </w:r>
    </w:p>
    <w:p w14:paraId="414CAFCF"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Antena nameščena na strehi, ki ojača VHF, GPS ter mobilne podatke</w:t>
      </w:r>
    </w:p>
    <w:p w14:paraId="36016754"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Nameščen router</w:t>
      </w:r>
    </w:p>
    <w:p w14:paraId="6EE5C4CC"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Tablični ročni računalnik s programom za nemoteno delo DSZ</w:t>
      </w:r>
    </w:p>
    <w:p w14:paraId="7FBBCAA7"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Navigacijska naprava, povezana z informacijsko rešitvijo, s samodejnim zajemom začetne lokacije, ki jo v reševalno vozilo posreduje DSZ</w:t>
      </w:r>
    </w:p>
    <w:p w14:paraId="625A754E"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Tiskalnik</w:t>
      </w:r>
    </w:p>
    <w:p w14:paraId="43532F4A" w14:textId="77777777" w:rsidR="004306ED" w:rsidRPr="00405A57"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Informacijska podpora mora zagotavljati, da se podatki DSZ prenašajo v realnem času, oziroma z maksimalnim zamikom 10 sekund.</w:t>
      </w:r>
    </w:p>
    <w:p w14:paraId="210D47CF" w14:textId="77777777" w:rsidR="004306ED" w:rsidRDefault="004306ED" w:rsidP="00796CAC">
      <w:pPr>
        <w:spacing w:after="0" w:line="271" w:lineRule="auto"/>
        <w:jc w:val="both"/>
        <w:rPr>
          <w:rFonts w:ascii="Arial" w:hAnsi="Arial" w:cs="Arial"/>
        </w:rPr>
      </w:pPr>
    </w:p>
    <w:p w14:paraId="694A10AF" w14:textId="77777777" w:rsidR="004306ED" w:rsidRPr="00D727ED" w:rsidRDefault="004306ED" w:rsidP="00796CAC">
      <w:pPr>
        <w:spacing w:after="0" w:line="271" w:lineRule="auto"/>
        <w:jc w:val="both"/>
        <w:rPr>
          <w:rFonts w:ascii="Arial" w:hAnsi="Arial" w:cs="Arial"/>
        </w:rPr>
      </w:pPr>
      <w:r w:rsidRPr="00D727ED">
        <w:rPr>
          <w:rFonts w:ascii="Arial" w:hAnsi="Arial" w:cs="Arial"/>
        </w:rPr>
        <w:t>VOZNIŠKA KABINA:</w:t>
      </w:r>
    </w:p>
    <w:p w14:paraId="596EEB81"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vozniški kabini mora biti baterijska svetilka (s fiksnim nosilcem in polnilcem za polnilne baterije). Svetilka mora imeti najmanj 900 lumnov in doseg svetlobe najmanj 250 metrov.</w:t>
      </w:r>
    </w:p>
    <w:p w14:paraId="0F4D9D37"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Nosilci za shranjevanje dveh zaščitnih čelad morajo biti nameščeni na predelni steni v vozniški kabini.</w:t>
      </w:r>
    </w:p>
    <w:p w14:paraId="2F95094B"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vozniškem delu morajo biti nameščene gumijaste talne preproge</w:t>
      </w:r>
    </w:p>
    <w:p w14:paraId="0392529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vozniški kabini mora biti na sovoznikovi strani nameščena bralna lučka, katere položaj je mogoče spreminjati</w:t>
      </w:r>
    </w:p>
    <w:p w14:paraId="1F767A17"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Zaslon kamere za vzv</w:t>
      </w:r>
      <w:r>
        <w:rPr>
          <w:rFonts w:ascii="Arial" w:hAnsi="Arial" w:cs="Arial"/>
        </w:rPr>
        <w:t>ratno vožnjo mora biti nameščen</w:t>
      </w:r>
      <w:r w:rsidRPr="00D727ED">
        <w:rPr>
          <w:rFonts w:ascii="Arial" w:hAnsi="Arial" w:cs="Arial"/>
        </w:rPr>
        <w:t xml:space="preserve"> v vzvratno ogledalo ali pritrjen na vzvratno ogledalo</w:t>
      </w:r>
    </w:p>
    <w:p w14:paraId="1F36900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Položaj za UKW/radijsko post</w:t>
      </w:r>
      <w:r>
        <w:rPr>
          <w:rFonts w:ascii="Arial" w:hAnsi="Arial" w:cs="Arial"/>
        </w:rPr>
        <w:t>ajo mora biti z vso napeljavo nad voznikovim sedežem</w:t>
      </w:r>
      <w:r w:rsidRPr="00D727ED">
        <w:rPr>
          <w:rFonts w:ascii="Arial" w:hAnsi="Arial" w:cs="Arial"/>
        </w:rPr>
        <w:t xml:space="preserve"> v zgornjem pr</w:t>
      </w:r>
      <w:r>
        <w:rPr>
          <w:rFonts w:ascii="Arial" w:hAnsi="Arial" w:cs="Arial"/>
        </w:rPr>
        <w:t>ostoru ali s strani levo na sovoznikovi strani</w:t>
      </w:r>
    </w:p>
    <w:p w14:paraId="0B406E4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Nosilec za tablični </w:t>
      </w:r>
      <w:r>
        <w:rPr>
          <w:rFonts w:ascii="Arial" w:hAnsi="Arial" w:cs="Arial"/>
        </w:rPr>
        <w:t xml:space="preserve">ročni </w:t>
      </w:r>
      <w:r w:rsidRPr="00D727ED">
        <w:rPr>
          <w:rFonts w:ascii="Arial" w:hAnsi="Arial" w:cs="Arial"/>
        </w:rPr>
        <w:t xml:space="preserve">računalnik mora biti v spodnjem delu armaturne plošče </w:t>
      </w:r>
    </w:p>
    <w:p w14:paraId="41D37EC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vozniškem delu mora biti vgrajen zvočnik in mikrofon za integrirano komunikacijo/domofon med bolniškim in vozniškim delom</w:t>
      </w:r>
    </w:p>
    <w:p w14:paraId="69B42C4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Vozniška kabina mora biti opremljena z gasilnim aparatom kapacitete najmanj 2kg.</w:t>
      </w:r>
    </w:p>
    <w:p w14:paraId="401292C7"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Voznikov sedež z nasloni za roke – levo in desno, nastavljiv po višini, varnostnim naslonom za glavo i</w:t>
      </w:r>
      <w:r>
        <w:rPr>
          <w:rFonts w:ascii="Arial" w:hAnsi="Arial" w:cs="Arial"/>
        </w:rPr>
        <w:t>n tritočkovnim varnostnim pasom</w:t>
      </w:r>
    </w:p>
    <w:p w14:paraId="2395BBF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Med voznikovim in sovoznikovim sedežem odlagalna polička za umestitev rokavic in nosilec za dozirnik razkužila za roke 500 ml.</w:t>
      </w:r>
    </w:p>
    <w:p w14:paraId="42593DF0" w14:textId="77777777" w:rsidR="004306ED" w:rsidRPr="00D727ED" w:rsidRDefault="004306ED" w:rsidP="00796CAC">
      <w:pPr>
        <w:spacing w:after="0" w:line="271" w:lineRule="auto"/>
        <w:jc w:val="both"/>
        <w:rPr>
          <w:rFonts w:ascii="Arial" w:hAnsi="Arial" w:cs="Arial"/>
        </w:rPr>
      </w:pPr>
    </w:p>
    <w:p w14:paraId="74A9EB0A" w14:textId="77777777" w:rsidR="004306ED" w:rsidRPr="00D727ED" w:rsidRDefault="004306ED" w:rsidP="00796CAC">
      <w:pPr>
        <w:spacing w:after="0" w:line="271" w:lineRule="auto"/>
        <w:jc w:val="both"/>
        <w:rPr>
          <w:rFonts w:ascii="Arial" w:hAnsi="Arial" w:cs="Arial"/>
        </w:rPr>
      </w:pPr>
      <w:r w:rsidRPr="00D727ED">
        <w:rPr>
          <w:rFonts w:ascii="Arial" w:hAnsi="Arial" w:cs="Arial"/>
        </w:rPr>
        <w:t>ZUNANJOST VOZILA:</w:t>
      </w:r>
    </w:p>
    <w:p w14:paraId="35AACA1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Vozilo mora imeti zadnjo stopnico, vgrajeno v zadnji odbijač osnovnega vozila</w:t>
      </w:r>
    </w:p>
    <w:p w14:paraId="74174D3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Vozilo mora biti opremljeno z električno stransko stopnico, dimenzije najmanj 380mm dolžine in 280mm širine, ki omogoča enostaven dostop skozi desna stranska drsna vrata. Stopnica</w:t>
      </w:r>
      <w:r>
        <w:rPr>
          <w:rFonts w:ascii="Arial" w:hAnsi="Arial" w:cs="Arial"/>
        </w:rPr>
        <w:t xml:space="preserve"> mora imeti nosilnost najmanj 15</w:t>
      </w:r>
      <w:r w:rsidRPr="00D727ED">
        <w:rPr>
          <w:rFonts w:ascii="Arial" w:hAnsi="Arial" w:cs="Arial"/>
        </w:rPr>
        <w:t>0kg</w:t>
      </w:r>
    </w:p>
    <w:p w14:paraId="3CFAED2F"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Ko s</w:t>
      </w:r>
      <w:r>
        <w:rPr>
          <w:rFonts w:ascii="Arial" w:hAnsi="Arial" w:cs="Arial"/>
        </w:rPr>
        <w:t>o desna stranska vrata odprta,</w:t>
      </w:r>
      <w:r w:rsidRPr="00D727ED">
        <w:rPr>
          <w:rFonts w:ascii="Arial" w:hAnsi="Arial" w:cs="Arial"/>
        </w:rPr>
        <w:t xml:space="preserve"> mora električna stranska stopnica </w:t>
      </w:r>
      <w:r>
        <w:rPr>
          <w:rFonts w:ascii="Arial" w:hAnsi="Arial" w:cs="Arial"/>
        </w:rPr>
        <w:t>imeti možnost odpiranja in zapiranja</w:t>
      </w:r>
      <w:r w:rsidRPr="00D727ED">
        <w:rPr>
          <w:rFonts w:ascii="Arial" w:hAnsi="Arial" w:cs="Arial"/>
        </w:rPr>
        <w:t xml:space="preserve"> s pritiskom na gumb. Ko so desna drsna stranska vrata zaprta, pa se mora električna stranska stopnica samodejno pospraviti/zapreti</w:t>
      </w:r>
      <w:r>
        <w:rPr>
          <w:rFonts w:ascii="Arial" w:hAnsi="Arial" w:cs="Arial"/>
        </w:rPr>
        <w:t>, ravno tako ko se vrata odprejo se mora stopnica izvleči samodejno.</w:t>
      </w:r>
    </w:p>
    <w:p w14:paraId="0169FD9E"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Desna stranska stopnica mora imeti zaščito za glavni mehanizem</w:t>
      </w:r>
    </w:p>
    <w:p w14:paraId="5A334C3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Desna stranska stopnica mora imeti v vozniški kabini zvočni in svetlobni signal, ki voznika opozori, kadar je desna stranska stopnica odprta</w:t>
      </w:r>
    </w:p>
    <w:p w14:paraId="7CFF0409" w14:textId="77777777" w:rsidR="004306ED" w:rsidRPr="00D727ED" w:rsidRDefault="004306ED" w:rsidP="00796CAC">
      <w:pPr>
        <w:spacing w:after="0" w:line="271" w:lineRule="auto"/>
        <w:jc w:val="both"/>
        <w:rPr>
          <w:rFonts w:ascii="Arial" w:hAnsi="Arial" w:cs="Arial"/>
        </w:rPr>
      </w:pPr>
    </w:p>
    <w:p w14:paraId="5E4ACBD2" w14:textId="77777777" w:rsidR="004306ED" w:rsidRPr="00D727ED" w:rsidRDefault="004306ED" w:rsidP="00796CAC">
      <w:pPr>
        <w:spacing w:after="0" w:line="271" w:lineRule="auto"/>
        <w:jc w:val="both"/>
        <w:rPr>
          <w:rFonts w:ascii="Arial" w:hAnsi="Arial" w:cs="Arial"/>
        </w:rPr>
      </w:pPr>
      <w:r w:rsidRPr="00D727ED">
        <w:rPr>
          <w:rFonts w:ascii="Arial" w:hAnsi="Arial" w:cs="Arial"/>
        </w:rPr>
        <w:t>ŠTEVILO SEDEŽEV/NOSIL IN LEGA LE TEH:</w:t>
      </w:r>
    </w:p>
    <w:p w14:paraId="767A2F8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Vozilo mora biti registrirano za vožnjo s skupno štirimi potniki (vključno z voznikom in pacientom na nosilih</w:t>
      </w:r>
      <w:r>
        <w:rPr>
          <w:rFonts w:ascii="Arial" w:hAnsi="Arial" w:cs="Arial"/>
        </w:rPr>
        <w:t xml:space="preserve"> -leže</w:t>
      </w:r>
      <w:r w:rsidRPr="00D727ED">
        <w:rPr>
          <w:rFonts w:ascii="Arial" w:hAnsi="Arial" w:cs="Arial"/>
        </w:rPr>
        <w:t>)</w:t>
      </w:r>
    </w:p>
    <w:p w14:paraId="487EFC27"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1x voznikov sedež v vozniški kabini</w:t>
      </w:r>
    </w:p>
    <w:p w14:paraId="4A9C4C6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1x sovoznikov sedež v vozniški kabini</w:t>
      </w:r>
    </w:p>
    <w:p w14:paraId="692B8B91"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1x miza s</w:t>
      </w:r>
      <w:r w:rsidRPr="00D727ED">
        <w:rPr>
          <w:rFonts w:ascii="Arial" w:hAnsi="Arial" w:cs="Arial"/>
        </w:rPr>
        <w:t xml:space="preserve"> pritrdiščem za nosila</w:t>
      </w:r>
      <w:r>
        <w:rPr>
          <w:rFonts w:ascii="Arial" w:hAnsi="Arial" w:cs="Arial"/>
        </w:rPr>
        <w:t xml:space="preserve"> - leže</w:t>
      </w:r>
      <w:r w:rsidRPr="00D727ED">
        <w:rPr>
          <w:rFonts w:ascii="Arial" w:hAnsi="Arial" w:cs="Arial"/>
        </w:rPr>
        <w:t xml:space="preserve"> v bolniškem delu na levi strani vozila ob levi steni vozila</w:t>
      </w:r>
    </w:p>
    <w:p w14:paraId="4696217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1x sedež za spremljevalca v bolniškem delu obrnjen nazaj (v nasprotno smer vožnje), ki je nameščen blizu predelne stene </w:t>
      </w:r>
    </w:p>
    <w:p w14:paraId="088E289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1x sedež za spremljevalca v bolniškem delu na desni steni vozila ob nosilih</w:t>
      </w:r>
      <w:r>
        <w:rPr>
          <w:rFonts w:ascii="Arial" w:hAnsi="Arial" w:cs="Arial"/>
        </w:rPr>
        <w:t xml:space="preserve"> (smer vožnje)</w:t>
      </w:r>
      <w:r w:rsidRPr="00D727ED">
        <w:rPr>
          <w:rFonts w:ascii="Arial" w:hAnsi="Arial" w:cs="Arial"/>
        </w:rPr>
        <w:t>. Sedež mora biti vrtljiv z nastavljivim naslonom za glavo in nasloni za roke</w:t>
      </w:r>
    </w:p>
    <w:p w14:paraId="50B7432D" w14:textId="77777777" w:rsidR="004306ED" w:rsidRPr="00D727ED" w:rsidRDefault="004306ED" w:rsidP="00796CAC">
      <w:pPr>
        <w:spacing w:after="0" w:line="271" w:lineRule="auto"/>
        <w:jc w:val="both"/>
        <w:rPr>
          <w:rFonts w:ascii="Arial" w:hAnsi="Arial" w:cs="Arial"/>
        </w:rPr>
      </w:pPr>
    </w:p>
    <w:p w14:paraId="219902E5" w14:textId="77777777" w:rsidR="004306ED" w:rsidRPr="00D727ED" w:rsidRDefault="004306ED" w:rsidP="00796CAC">
      <w:pPr>
        <w:spacing w:after="0" w:line="271" w:lineRule="auto"/>
        <w:jc w:val="both"/>
        <w:rPr>
          <w:rFonts w:ascii="Arial" w:hAnsi="Arial" w:cs="Arial"/>
        </w:rPr>
      </w:pPr>
      <w:r w:rsidRPr="00D727ED">
        <w:rPr>
          <w:rFonts w:ascii="Arial" w:hAnsi="Arial" w:cs="Arial"/>
        </w:rPr>
        <w:t>BOLNIŠKI PROSTOR – NADZORNA PLOŠČA:</w:t>
      </w:r>
    </w:p>
    <w:p w14:paraId="0610D41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Nadzorna plošča v bolniškem prostoru mora imeti naslednje funkcije:</w:t>
      </w:r>
    </w:p>
    <w:p w14:paraId="4EA592C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Vklop/izklop glavnih delovnih luči v bolniškem prostoru</w:t>
      </w:r>
    </w:p>
    <w:p w14:paraId="40FDCCD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Spreminjanje osvetlitve v bolniškem prostoru (normalna osvetlitev, osvetlitev z zmanjšano jakostjo, nočna-modra osvetlitev)</w:t>
      </w:r>
    </w:p>
    <w:p w14:paraId="63A926E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Vkop/izklop reflektorjev nad nosili in reflektorja nad delovnim pultom ob predelni steni v sprednjem levem delu bolniškega prostora</w:t>
      </w:r>
    </w:p>
    <w:p w14:paraId="6B4760D5"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Upravljanje ogrevanja z nastavitvijo želene temperature v bolniškem delu vozila</w:t>
      </w:r>
    </w:p>
    <w:p w14:paraId="2C5ACC8F"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Upravljanje hlajenja z nastavitvijo želene temperature v bolniškem delu vozila</w:t>
      </w:r>
    </w:p>
    <w:p w14:paraId="3266431F" w14:textId="77777777" w:rsidR="004306ED" w:rsidRPr="00D727ED" w:rsidRDefault="004306ED" w:rsidP="00796CAC">
      <w:pPr>
        <w:spacing w:after="0" w:line="271" w:lineRule="auto"/>
        <w:jc w:val="both"/>
        <w:rPr>
          <w:rFonts w:ascii="Arial" w:hAnsi="Arial" w:cs="Arial"/>
        </w:rPr>
      </w:pPr>
    </w:p>
    <w:p w14:paraId="1829C672" w14:textId="77777777" w:rsidR="004306ED" w:rsidRPr="00D727ED" w:rsidRDefault="004306ED" w:rsidP="00796CAC">
      <w:pPr>
        <w:spacing w:after="0" w:line="271" w:lineRule="auto"/>
        <w:jc w:val="both"/>
        <w:rPr>
          <w:rFonts w:ascii="Arial" w:hAnsi="Arial" w:cs="Arial"/>
        </w:rPr>
      </w:pPr>
      <w:r w:rsidRPr="00D727ED">
        <w:rPr>
          <w:rFonts w:ascii="Arial" w:hAnsi="Arial" w:cs="Arial"/>
        </w:rPr>
        <w:t>BOLNIŠKI PROSTOR – TALNA KONSTRUKCIJA:</w:t>
      </w:r>
    </w:p>
    <w:p w14:paraId="15AEB026"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Tla v bolniškem prostoru morajo biti toplotno izolirana, izdelana iz negorljivega materiala</w:t>
      </w:r>
    </w:p>
    <w:p w14:paraId="69A8662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Talna obloga v bolniškem prostoru mora biti nedrseča, odporna na vlago, mehanske poškodbe in razkužila</w:t>
      </w:r>
    </w:p>
    <w:p w14:paraId="7C633FB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Talna obloga v bolniškem prostoru mora biti enostavna za čiščenje</w:t>
      </w:r>
    </w:p>
    <w:p w14:paraId="0690BBCF"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Vsi talni spoji v bolniškem prostoru morajo biti gladki in zatesnjeni</w:t>
      </w:r>
    </w:p>
    <w:p w14:paraId="7981A3A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Tla morajo biti prilagojena tako, da omogočajo </w:t>
      </w:r>
      <w:r>
        <w:rPr>
          <w:rFonts w:ascii="Arial" w:hAnsi="Arial" w:cs="Arial"/>
        </w:rPr>
        <w:t>varno pritrditev mize s</w:t>
      </w:r>
      <w:r w:rsidRPr="00D727ED">
        <w:rPr>
          <w:rFonts w:ascii="Arial" w:hAnsi="Arial" w:cs="Arial"/>
        </w:rPr>
        <w:t xml:space="preserve"> pritrdiščem za glavna nosila </w:t>
      </w:r>
    </w:p>
    <w:p w14:paraId="7D6F3080" w14:textId="77777777" w:rsidR="004306ED" w:rsidRPr="00D727ED" w:rsidRDefault="004306ED" w:rsidP="00796CAC">
      <w:pPr>
        <w:spacing w:after="0" w:line="271" w:lineRule="auto"/>
        <w:jc w:val="both"/>
        <w:rPr>
          <w:rFonts w:ascii="Arial" w:hAnsi="Arial" w:cs="Arial"/>
        </w:rPr>
      </w:pPr>
    </w:p>
    <w:p w14:paraId="2DA4969D" w14:textId="77777777" w:rsidR="004306ED" w:rsidRPr="00D727ED" w:rsidRDefault="004306ED" w:rsidP="00796CAC">
      <w:pPr>
        <w:spacing w:after="0" w:line="271" w:lineRule="auto"/>
        <w:jc w:val="both"/>
        <w:rPr>
          <w:rFonts w:ascii="Arial" w:hAnsi="Arial" w:cs="Arial"/>
        </w:rPr>
      </w:pPr>
      <w:r w:rsidRPr="00D727ED">
        <w:rPr>
          <w:rFonts w:ascii="Arial" w:hAnsi="Arial" w:cs="Arial"/>
        </w:rPr>
        <w:t>BOLNIŠKI PROSTOR – PREDELNA STENA:</w:t>
      </w:r>
    </w:p>
    <w:p w14:paraId="1E32BF1B"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Vozniška kabina mora biti od</w:t>
      </w:r>
      <w:r>
        <w:rPr>
          <w:rFonts w:ascii="Arial" w:hAnsi="Arial" w:cs="Arial"/>
        </w:rPr>
        <w:t xml:space="preserve"> bolniškega dela vozila ločena s</w:t>
      </w:r>
      <w:r w:rsidRPr="00D727ED">
        <w:rPr>
          <w:rFonts w:ascii="Arial" w:hAnsi="Arial" w:cs="Arial"/>
        </w:rPr>
        <w:t xml:space="preserve"> predelno steno</w:t>
      </w:r>
    </w:p>
    <w:p w14:paraId="1BDA3FE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sredini predelne stene mora biti drsno okno (v največji velikosti 0,2m2), ki omogoča neposred</w:t>
      </w:r>
      <w:r>
        <w:rPr>
          <w:rFonts w:ascii="Arial" w:hAnsi="Arial" w:cs="Arial"/>
        </w:rPr>
        <w:t>en vizualni stik z voznikom in ga</w:t>
      </w:r>
      <w:r w:rsidRPr="00D727ED">
        <w:rPr>
          <w:rFonts w:ascii="Arial" w:hAnsi="Arial" w:cs="Arial"/>
        </w:rPr>
        <w:t xml:space="preserve"> je mogoče odpreti in zapreti. Drsno okno mora biti zavarovano proti samodejnem odpiranju. Drsno okno mora prav tako imeti rolo, kateri preprečuje,</w:t>
      </w:r>
      <w:r>
        <w:rPr>
          <w:rFonts w:ascii="Arial" w:hAnsi="Arial" w:cs="Arial"/>
        </w:rPr>
        <w:t xml:space="preserve"> da bi svetloba v bolniškem delu</w:t>
      </w:r>
      <w:r w:rsidRPr="00D727ED">
        <w:rPr>
          <w:rFonts w:ascii="Arial" w:hAnsi="Arial" w:cs="Arial"/>
        </w:rPr>
        <w:t xml:space="preserve"> ponoči motila voznika med vožnjo</w:t>
      </w:r>
    </w:p>
    <w:p w14:paraId="1ED1891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w:t>
      </w:r>
      <w:r>
        <w:rPr>
          <w:rFonts w:ascii="Arial" w:hAnsi="Arial" w:cs="Arial"/>
        </w:rPr>
        <w:t>a desni strani predelne stene mora biti</w:t>
      </w:r>
      <w:r w:rsidRPr="00D727ED">
        <w:rPr>
          <w:rFonts w:ascii="Arial" w:hAnsi="Arial" w:cs="Arial"/>
        </w:rPr>
        <w:t xml:space="preserve"> omara (višina omare, vključno z delovno površino mora biti najmanj 1100mm) poleg desnih drsnih vrat:</w:t>
      </w:r>
    </w:p>
    <w:p w14:paraId="6785C000"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Omara mora imeti</w:t>
      </w:r>
      <w:r w:rsidRPr="00D727ED">
        <w:rPr>
          <w:rFonts w:ascii="Arial" w:hAnsi="Arial" w:cs="Arial"/>
        </w:rPr>
        <w:t xml:space="preserve"> na vrhu dva izvlečna predala</w:t>
      </w:r>
    </w:p>
    <w:p w14:paraId="1123AF1F"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Na vrhu omare mora biti</w:t>
      </w:r>
      <w:r w:rsidRPr="00D727ED">
        <w:rPr>
          <w:rFonts w:ascii="Arial" w:hAnsi="Arial" w:cs="Arial"/>
        </w:rPr>
        <w:t xml:space="preserve"> delovna površina (širine najmanj 400m in dolžine najmanj 4</w:t>
      </w:r>
      <w:r>
        <w:rPr>
          <w:rFonts w:ascii="Arial" w:hAnsi="Arial" w:cs="Arial"/>
        </w:rPr>
        <w:t>00mm) prekrita s</w:t>
      </w:r>
      <w:r w:rsidRPr="00D727ED">
        <w:rPr>
          <w:rFonts w:ascii="Arial" w:hAnsi="Arial" w:cs="Arial"/>
        </w:rPr>
        <w:t xml:space="preserve"> kovinsko zaščito</w:t>
      </w:r>
    </w:p>
    <w:p w14:paraId="2101FA0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Nad omaro mora biti stenski nosilec za tiskalnik s težo do 5kg (v bližini stenskega nosilca za tiskalnik mora biti električno napajanje za izbrani tiskalnik)</w:t>
      </w:r>
    </w:p>
    <w:p w14:paraId="63E28AA1"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 dnu omarice je prostor za reanimacijski nahrbtnik, kateri mora biti dostopen iz notranjosti in zunanjosti vozila, ko so stranska desna vrata odprta. Najmanjše mere reanimacijskega nahrbtnika so; višina 550mm, širina 450mm in globina 300mm.</w:t>
      </w:r>
    </w:p>
    <w:p w14:paraId="04ED2E6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Levo od reanimacijskega nahrbtnika na dnu omare sta najmanj dva predala. En predal se lahko uporablja kot koš za odpadke, v enem pa mora biti nameščen grelec za infuzijske steklenice</w:t>
      </w:r>
    </w:p>
    <w:p w14:paraId="1A195506"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Grelec za infuzijske steklenice mora imeti nastavljiv termostat, ki ga je mogoče nastaviti tako,</w:t>
      </w:r>
      <w:r>
        <w:rPr>
          <w:rFonts w:ascii="Arial" w:hAnsi="Arial" w:cs="Arial"/>
        </w:rPr>
        <w:t xml:space="preserve"> da vzdržuje temperaturo do 40 °</w:t>
      </w:r>
      <w:r w:rsidRPr="00D727ED">
        <w:rPr>
          <w:rFonts w:ascii="Arial" w:hAnsi="Arial" w:cs="Arial"/>
        </w:rPr>
        <w:t>C v vseh običajnih vremenskih razmerah. Grelni predal mora biti dovolj velik, da se lahko vanj namesti najmanj 4 steklenice s 500ml NaCl in mora imeti zaslon, ki prikazuje dejansko in ciljno temperaturo.</w:t>
      </w:r>
    </w:p>
    <w:p w14:paraId="58DF7E7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predelni steni mora biti nameščena digitalna ura, ki je lahko vidna iz celotnega prostora bolniškega dela vozila</w:t>
      </w:r>
    </w:p>
    <w:p w14:paraId="1103EA1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Med omarico na desni strani in omaro na levi steni bolniškega dela vozila mora biti omarica, na kateri</w:t>
      </w:r>
      <w:r>
        <w:rPr>
          <w:rFonts w:ascii="Arial" w:hAnsi="Arial" w:cs="Arial"/>
        </w:rPr>
        <w:t xml:space="preserve"> je delovna površina (prekrita s</w:t>
      </w:r>
      <w:r w:rsidRPr="00D727ED">
        <w:rPr>
          <w:rFonts w:ascii="Arial" w:hAnsi="Arial" w:cs="Arial"/>
        </w:rPr>
        <w:t xml:space="preserve"> kovinsko zaščito) na enaki višini kot delovna površina na omarici na desni strani predelne stene. Ta omarica mora biti za sedežem spremljevalca</w:t>
      </w:r>
      <w:r>
        <w:rPr>
          <w:rFonts w:ascii="Arial" w:hAnsi="Arial" w:cs="Arial"/>
        </w:rPr>
        <w:t>, kateri je neposredno povezan s</w:t>
      </w:r>
      <w:r w:rsidRPr="00D727ED">
        <w:rPr>
          <w:rFonts w:ascii="Arial" w:hAnsi="Arial" w:cs="Arial"/>
        </w:rPr>
        <w:t xml:space="preserve"> predelno steno.</w:t>
      </w:r>
    </w:p>
    <w:p w14:paraId="5E38FB3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V delovni površini za sedežem spremljevalca na predelni steni mora biti odprtina, v katero je možno vstaviti plastično posodo/koš za medicinske odpadke dimenzij: širina 73mm, dolžina 167mm in globine 190mm ali drugačnih dimenzij. </w:t>
      </w:r>
    </w:p>
    <w:p w14:paraId="4B09DB3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predelni steni pred sredinsko omarico</w:t>
      </w:r>
      <w:r>
        <w:rPr>
          <w:rFonts w:ascii="Arial" w:hAnsi="Arial" w:cs="Arial"/>
        </w:rPr>
        <w:t>,</w:t>
      </w:r>
      <w:r w:rsidRPr="00D727ED">
        <w:rPr>
          <w:rFonts w:ascii="Arial" w:hAnsi="Arial" w:cs="Arial"/>
        </w:rPr>
        <w:t xml:space="preserve"> na kateri je delovna površina, mora bi</w:t>
      </w:r>
      <w:r>
        <w:rPr>
          <w:rFonts w:ascii="Arial" w:hAnsi="Arial" w:cs="Arial"/>
        </w:rPr>
        <w:t>ti sedež za spremljevalca, k</w:t>
      </w:r>
      <w:r w:rsidRPr="00D727ED">
        <w:rPr>
          <w:rFonts w:ascii="Arial" w:hAnsi="Arial" w:cs="Arial"/>
        </w:rPr>
        <w:t>i je obrnjen nazaj. Sedež mora imeti tritočkovni varnostni pas, nastavljiv naslon za glavo in dva naslona za roke</w:t>
      </w:r>
    </w:p>
    <w:p w14:paraId="542BF1AC"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Pod sedežem za spremljevalca na predelni steni mora biti predal za shranjevanje posteljnine.</w:t>
      </w:r>
    </w:p>
    <w:p w14:paraId="34E336C4" w14:textId="77777777" w:rsidR="004306ED" w:rsidRPr="00B4659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Postavitev omaric in poličk – pred podpisom pogodbe po pregledu načrta dokončni dogovor.</w:t>
      </w:r>
    </w:p>
    <w:p w14:paraId="0BB8CA88" w14:textId="77777777" w:rsidR="004306ED" w:rsidRPr="00D727ED" w:rsidRDefault="004306ED" w:rsidP="00796CAC">
      <w:pPr>
        <w:spacing w:after="0" w:line="271" w:lineRule="auto"/>
        <w:jc w:val="both"/>
        <w:rPr>
          <w:rFonts w:ascii="Arial" w:hAnsi="Arial" w:cs="Arial"/>
        </w:rPr>
      </w:pPr>
    </w:p>
    <w:p w14:paraId="4B3E8844" w14:textId="77777777" w:rsidR="004306ED" w:rsidRPr="00CF103C"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BOLNIŠKI PROSTOR – LEVA STENA / LEVI BOK BOLNIŠKEGA PROSTORA:</w:t>
      </w:r>
    </w:p>
    <w:p w14:paraId="38FE6FC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Leva stena bolniške</w:t>
      </w:r>
      <w:r>
        <w:rPr>
          <w:rFonts w:ascii="Arial" w:hAnsi="Arial" w:cs="Arial"/>
        </w:rPr>
        <w:t>ga prostora mora biti prekrita s plastičnimi elementi, k</w:t>
      </w:r>
      <w:r w:rsidRPr="00D727ED">
        <w:rPr>
          <w:rFonts w:ascii="Arial" w:hAnsi="Arial" w:cs="Arial"/>
        </w:rPr>
        <w:t>i omogočajo enostavno čiščenje in so odporni na dezinfekcijo</w:t>
      </w:r>
    </w:p>
    <w:p w14:paraId="1412B4F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Nameščenih mora biti pet omaric pod stropom </w:t>
      </w:r>
      <w:r>
        <w:rPr>
          <w:rFonts w:ascii="Arial" w:hAnsi="Arial" w:cs="Arial"/>
        </w:rPr>
        <w:t>vozila, ki</w:t>
      </w:r>
      <w:r w:rsidRPr="00D727ED">
        <w:rPr>
          <w:rFonts w:ascii="Arial" w:hAnsi="Arial" w:cs="Arial"/>
        </w:rPr>
        <w:t xml:space="preserve"> morajo imeti</w:t>
      </w:r>
      <w:r>
        <w:rPr>
          <w:rFonts w:ascii="Arial" w:hAnsi="Arial" w:cs="Arial"/>
        </w:rPr>
        <w:t xml:space="preserve"> prozorna sprednja vrata, ki</w:t>
      </w:r>
      <w:r w:rsidRPr="00D727ED">
        <w:rPr>
          <w:rFonts w:ascii="Arial" w:hAnsi="Arial" w:cs="Arial"/>
        </w:rPr>
        <w:t xml:space="preserve"> se odpirajo navzgor. Vseh pet omaric mora imeti ločeno osvetlitev prostora v omarici, ki se samodejno vklopi, ko se vrata odprejo</w:t>
      </w:r>
      <w:r>
        <w:rPr>
          <w:rFonts w:ascii="Arial" w:hAnsi="Arial" w:cs="Arial"/>
        </w:rPr>
        <w:t>. Omarice morajo biti opremljene</w:t>
      </w:r>
      <w:r w:rsidRPr="00D727ED">
        <w:rPr>
          <w:rFonts w:ascii="Arial" w:hAnsi="Arial" w:cs="Arial"/>
        </w:rPr>
        <w:t xml:space="preserve"> </w:t>
      </w:r>
      <w:r>
        <w:rPr>
          <w:rFonts w:ascii="Arial" w:hAnsi="Arial" w:cs="Arial"/>
        </w:rPr>
        <w:t>s</w:t>
      </w:r>
      <w:r w:rsidRPr="00D727ED">
        <w:rPr>
          <w:rFonts w:ascii="Arial" w:hAnsi="Arial" w:cs="Arial"/>
        </w:rPr>
        <w:t xml:space="preserve"> podstavki za zaščito pred izpadanjem predmetov iz omaric.</w:t>
      </w:r>
    </w:p>
    <w:p w14:paraId="2CB4CD0F"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Pod stropnimi omaricami </w:t>
      </w:r>
      <w:r>
        <w:rPr>
          <w:rFonts w:ascii="Arial" w:hAnsi="Arial" w:cs="Arial"/>
        </w:rPr>
        <w:t>mora biti</w:t>
      </w:r>
      <w:r w:rsidRPr="00D727ED">
        <w:rPr>
          <w:rFonts w:ascii="Arial" w:hAnsi="Arial" w:cs="Arial"/>
        </w:rPr>
        <w:t xml:space="preserve"> sistem drsnih panelov, ki omogočajo montažo medicinskih pripomočkov:</w:t>
      </w:r>
    </w:p>
    <w:p w14:paraId="2F2B78D0"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Za namestitev nosilce</w:t>
      </w:r>
      <w:r>
        <w:rPr>
          <w:rFonts w:ascii="Arial" w:hAnsi="Arial" w:cs="Arial"/>
        </w:rPr>
        <w:t>v</w:t>
      </w:r>
      <w:r w:rsidRPr="00D727ED">
        <w:rPr>
          <w:rFonts w:ascii="Arial" w:hAnsi="Arial" w:cs="Arial"/>
        </w:rPr>
        <w:t xml:space="preserve"> medicinskih pripomočkov mo</w:t>
      </w:r>
      <w:r>
        <w:rPr>
          <w:rFonts w:ascii="Arial" w:hAnsi="Arial" w:cs="Arial"/>
        </w:rPr>
        <w:t>rajo biti na voljo 3 plošče, ki</w:t>
      </w:r>
      <w:r w:rsidRPr="00D727ED">
        <w:rPr>
          <w:rFonts w:ascii="Arial" w:hAnsi="Arial" w:cs="Arial"/>
        </w:rPr>
        <w:t xml:space="preserve"> morajo biti pritrjene na tirnice in morajo omogočati spremembo njihovega položaja. V kolikor bi bila velikost medicinskih pripomočkov prevelika, se lahko ena plošča pritrdi neposredno na steno.</w:t>
      </w:r>
    </w:p>
    <w:p w14:paraId="31C69E8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 prvi plošči, gledano iz zadnjega dela bolniškega prostora naprej, mora biti nosilec za namestitev dveh infuzijskih črpalk/perfuzorjev.</w:t>
      </w:r>
    </w:p>
    <w:p w14:paraId="2BBC682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 drugi pl</w:t>
      </w:r>
      <w:r>
        <w:rPr>
          <w:rFonts w:ascii="Arial" w:hAnsi="Arial" w:cs="Arial"/>
        </w:rPr>
        <w:t>ošči mora biti možnost namestit</w:t>
      </w:r>
      <w:r w:rsidRPr="00D727ED">
        <w:rPr>
          <w:rFonts w:ascii="Arial" w:hAnsi="Arial" w:cs="Arial"/>
        </w:rPr>
        <w:t>v</w:t>
      </w:r>
      <w:r>
        <w:rPr>
          <w:rFonts w:ascii="Arial" w:hAnsi="Arial" w:cs="Arial"/>
        </w:rPr>
        <w:t>e</w:t>
      </w:r>
      <w:r w:rsidRPr="00D727ED">
        <w:rPr>
          <w:rFonts w:ascii="Arial" w:hAnsi="Arial" w:cs="Arial"/>
        </w:rPr>
        <w:t xml:space="preserve"> nosilca za monitor/defibrilator</w:t>
      </w:r>
    </w:p>
    <w:p w14:paraId="75F4621A"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 tretji pl</w:t>
      </w:r>
      <w:r>
        <w:rPr>
          <w:rFonts w:ascii="Arial" w:hAnsi="Arial" w:cs="Arial"/>
        </w:rPr>
        <w:t>ošči mora biti možnost namestit</w:t>
      </w:r>
      <w:r w:rsidRPr="00D727ED">
        <w:rPr>
          <w:rFonts w:ascii="Arial" w:hAnsi="Arial" w:cs="Arial"/>
        </w:rPr>
        <w:t>v</w:t>
      </w:r>
      <w:r>
        <w:rPr>
          <w:rFonts w:ascii="Arial" w:hAnsi="Arial" w:cs="Arial"/>
        </w:rPr>
        <w:t>e</w:t>
      </w:r>
      <w:r w:rsidRPr="00D727ED">
        <w:rPr>
          <w:rFonts w:ascii="Arial" w:hAnsi="Arial" w:cs="Arial"/>
        </w:rPr>
        <w:t xml:space="preserve"> nosilca za ventilator/respirator</w:t>
      </w:r>
    </w:p>
    <w:p w14:paraId="3B6479A7"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levi steni proti sprednjem delu vozila mora biti omara:</w:t>
      </w:r>
    </w:p>
    <w:p w14:paraId="189BDF66"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Zgornji del omare mora vsebovati prostor za shr</w:t>
      </w:r>
      <w:r>
        <w:rPr>
          <w:rFonts w:ascii="Arial" w:hAnsi="Arial" w:cs="Arial"/>
        </w:rPr>
        <w:t>anjevanje ampul/ampularij, k</w:t>
      </w:r>
      <w:r w:rsidRPr="00D727ED">
        <w:rPr>
          <w:rFonts w:ascii="Arial" w:hAnsi="Arial" w:cs="Arial"/>
        </w:rPr>
        <w:t>i mora imeti roletna vrata in možnost zaklepanja (širina prostora mora biti najmanj 600mm in višina 400mm).</w:t>
      </w:r>
    </w:p>
    <w:p w14:paraId="2ED61CD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Neposredno pod ampularijem mora biti prostor za shranjevanje rokavic, kjer mora biti prostor za namestitev najmanj 4 škatel za medicinske rokavice.</w:t>
      </w:r>
    </w:p>
    <w:p w14:paraId="671CC382"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Neposredno pod prostoro</w:t>
      </w:r>
      <w:r>
        <w:rPr>
          <w:rFonts w:ascii="Arial" w:hAnsi="Arial" w:cs="Arial"/>
        </w:rPr>
        <w:t>m za shranjevanje rokavic mora b</w:t>
      </w:r>
      <w:r w:rsidRPr="00D727ED">
        <w:rPr>
          <w:rFonts w:ascii="Arial" w:hAnsi="Arial" w:cs="Arial"/>
        </w:rPr>
        <w:t>iti prostor za shranjevanje majhnega potrošnega medicinskega materiala. Na tem prostoru mora biti najmanj 8 škatel iz trde plastike, ki jih je mogoče enostavno odstraniti za čiščenje. Za dostop do vsebine mora biti mogoče škatle odpreti vsako škatlo navzven z vrha. Vsaka škatla mora biti popolnoma zaprta in mora imeti sprednjo stran izdelano iz prozorne trde plastike.</w:t>
      </w:r>
    </w:p>
    <w:p w14:paraId="558551E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Pod prostorom za shranjevanje majhnega potrošnega medicinskega materiala mora biti prostor na namestitev aspiratorja, ob tem mora biti tudi električna napeljava za napajanje aspiratorja</w:t>
      </w:r>
    </w:p>
    <w:p w14:paraId="76A3F889"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Zraven aspiratorja mora biti tudi koš za odpadke. </w:t>
      </w:r>
    </w:p>
    <w:p w14:paraId="0B829603"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Ta omarica mora imeti roletna vrata </w:t>
      </w:r>
    </w:p>
    <w:p w14:paraId="2BC1965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Ob tej omari mora biti prostor za shranjevanje kisika, do katerega mora biti omogočen dostop iz zunanje strani vozila. Nosilca za dve kisikovi jeklenki morata biti za levimi drsnimi vrati, vendar mora v bolniškem delu biti</w:t>
      </w:r>
      <w:r>
        <w:rPr>
          <w:rFonts w:ascii="Arial" w:hAnsi="Arial" w:cs="Arial"/>
        </w:rPr>
        <w:t xml:space="preserve"> okno, ki omogoča neposreden do</w:t>
      </w:r>
      <w:r w:rsidRPr="00D727ED">
        <w:rPr>
          <w:rFonts w:ascii="Arial" w:hAnsi="Arial" w:cs="Arial"/>
        </w:rPr>
        <w:t>stop do kisikovih jeklenk iz bolniškega prostora</w:t>
      </w:r>
    </w:p>
    <w:p w14:paraId="3CB0F8E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levi strani pri zadnjih vratih mora bi</w:t>
      </w:r>
      <w:r>
        <w:rPr>
          <w:rFonts w:ascii="Arial" w:hAnsi="Arial" w:cs="Arial"/>
        </w:rPr>
        <w:t>ti omara za shranjevanje, ki</w:t>
      </w:r>
      <w:r w:rsidRPr="00D727ED">
        <w:rPr>
          <w:rFonts w:ascii="Arial" w:hAnsi="Arial" w:cs="Arial"/>
        </w:rPr>
        <w:t xml:space="preserve"> mora zapolniti celoten prostor med dnom bolniškega prostora in stropnimi omaricami (najmanjša širina te omarice mora biti 300mm):</w:t>
      </w:r>
    </w:p>
    <w:p w14:paraId="6C4A387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 omaric</w:t>
      </w:r>
      <w:r>
        <w:rPr>
          <w:rFonts w:ascii="Arial" w:hAnsi="Arial" w:cs="Arial"/>
        </w:rPr>
        <w:t>i mora biti hladilnik, k</w:t>
      </w:r>
      <w:r w:rsidRPr="00D727ED">
        <w:rPr>
          <w:rFonts w:ascii="Arial" w:hAnsi="Arial" w:cs="Arial"/>
        </w:rPr>
        <w:t>i mora imeti najmanj 7 litrov prostornine in mora omogočati vzdrževanje temperature 4</w:t>
      </w:r>
      <w:r w:rsidRPr="00D727ED">
        <w:rPr>
          <w:rFonts w:ascii="Arial" w:eastAsia="Times New Roman" w:hAnsi="Arial" w:cs="Arial"/>
          <w:vertAlign w:val="superscript"/>
          <w:lang w:eastAsia="sl-SI"/>
        </w:rPr>
        <w:t xml:space="preserve"> 0</w:t>
      </w:r>
      <w:r w:rsidRPr="00D727ED">
        <w:rPr>
          <w:rFonts w:ascii="Arial" w:eastAsia="Times New Roman" w:hAnsi="Arial" w:cs="Arial"/>
          <w:lang w:eastAsia="sl-SI"/>
        </w:rPr>
        <w:t>C</w:t>
      </w:r>
      <w:r w:rsidRPr="00D727ED">
        <w:rPr>
          <w:rFonts w:ascii="Arial" w:hAnsi="Arial" w:cs="Arial"/>
        </w:rPr>
        <w:t xml:space="preserve">  v vseh običajnih vremenskih razmerah. Hladi</w:t>
      </w:r>
      <w:r>
        <w:rPr>
          <w:rFonts w:ascii="Arial" w:hAnsi="Arial" w:cs="Arial"/>
        </w:rPr>
        <w:t>lnik mora imeti tudi zaslon, k</w:t>
      </w:r>
      <w:r w:rsidRPr="00D727ED">
        <w:rPr>
          <w:rFonts w:ascii="Arial" w:hAnsi="Arial" w:cs="Arial"/>
        </w:rPr>
        <w:t>i prikazuje dejansko in ciljno temperaturo</w:t>
      </w:r>
    </w:p>
    <w:p w14:paraId="766633E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Pod hladilnikom mora biti majhen predal, ki ga je mogoče zakleniti in je namenjen shranjevanju narkotikov</w:t>
      </w:r>
    </w:p>
    <w:p w14:paraId="49E227F8" w14:textId="5E83CBAE"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Med prostorom za </w:t>
      </w:r>
      <w:r>
        <w:rPr>
          <w:rFonts w:ascii="Arial" w:hAnsi="Arial" w:cs="Arial"/>
        </w:rPr>
        <w:t>shranjevanje kisika in omarico s</w:t>
      </w:r>
      <w:r w:rsidRPr="00D727ED">
        <w:rPr>
          <w:rFonts w:ascii="Arial" w:hAnsi="Arial" w:cs="Arial"/>
        </w:rPr>
        <w:t xml:space="preserve"> hladilnikom na zadnji strani vozila mora biti ravna površina, na kateri morajo biti nameščeni trakovi za shranjevanje naprave za stiskanje prsnega koša. Ob tem mora biti prostor za shranjevanje dodatnega reanimacijskega kovčka (najmanjše mere: višina 550mm, širina 450mm, globina 200mm), k</w:t>
      </w:r>
      <w:r>
        <w:rPr>
          <w:rFonts w:ascii="Arial" w:hAnsi="Arial" w:cs="Arial"/>
        </w:rPr>
        <w:t>i se na levo steno pritrdi s</w:t>
      </w:r>
      <w:r w:rsidRPr="00D727ED">
        <w:rPr>
          <w:rFonts w:ascii="Arial" w:hAnsi="Arial" w:cs="Arial"/>
        </w:rPr>
        <w:t xml:space="preserve"> trakovi.</w:t>
      </w:r>
    </w:p>
    <w:p w14:paraId="04242319"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Na levi strani na tleh ob levi steni mora biti nameščena miza za nosila, katera je potrebno upravljati </w:t>
      </w:r>
      <w:r>
        <w:rPr>
          <w:rFonts w:ascii="Arial" w:hAnsi="Arial" w:cs="Arial"/>
        </w:rPr>
        <w:t>ročno. Miza mora biti v skladu s</w:t>
      </w:r>
      <w:r w:rsidRPr="00D727ED">
        <w:rPr>
          <w:rFonts w:ascii="Arial" w:hAnsi="Arial" w:cs="Arial"/>
        </w:rPr>
        <w:t xml:space="preserve"> </w:t>
      </w:r>
      <w:r>
        <w:rPr>
          <w:rFonts w:ascii="Arial" w:hAnsi="Arial" w:cs="Arial"/>
        </w:rPr>
        <w:t>SIST EN1789 in testirana s</w:t>
      </w:r>
      <w:r w:rsidRPr="00D727ED">
        <w:rPr>
          <w:rFonts w:ascii="Arial" w:hAnsi="Arial" w:cs="Arial"/>
        </w:rPr>
        <w:t xml:space="preserve"> silo najmanj 10G. Na mizi morajo biti nameščeni nosilci za glavna nos</w:t>
      </w:r>
      <w:r>
        <w:rPr>
          <w:rFonts w:ascii="Arial" w:hAnsi="Arial" w:cs="Arial"/>
        </w:rPr>
        <w:t>ila</w:t>
      </w:r>
      <w:r w:rsidRPr="00D727ED">
        <w:rPr>
          <w:rFonts w:ascii="Arial" w:hAnsi="Arial" w:cs="Arial"/>
        </w:rPr>
        <w:t xml:space="preserve">. Višina mize mora biti najmanj 150mm nad dnom bolniškega prostora. Širina mize mora biti najmanj 600mm, dolžina mize mora biti najmanj 1900mm. </w:t>
      </w:r>
      <w:r>
        <w:rPr>
          <w:rFonts w:ascii="Arial" w:hAnsi="Arial" w:cs="Arial"/>
        </w:rPr>
        <w:t xml:space="preserve">Željeno je, da ima miza </w:t>
      </w:r>
      <w:r w:rsidRPr="00D727ED">
        <w:rPr>
          <w:rFonts w:ascii="Arial" w:hAnsi="Arial" w:cs="Arial"/>
        </w:rPr>
        <w:t>funkcijo drsenja od leve proti desni strani bolniškega prostora za najmanj 300mm.</w:t>
      </w:r>
    </w:p>
    <w:p w14:paraId="79632CED"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Postavitev omaric in poličk – pred podpisom pogodbe po pregledu načrta dokončni dogovor.</w:t>
      </w:r>
    </w:p>
    <w:p w14:paraId="6CBF7ECD" w14:textId="77777777" w:rsidR="004306ED" w:rsidRPr="00D727ED" w:rsidRDefault="004306ED" w:rsidP="00796CAC">
      <w:pPr>
        <w:pStyle w:val="Odstavekseznama"/>
        <w:spacing w:line="271" w:lineRule="auto"/>
        <w:rPr>
          <w:rFonts w:ascii="Arial" w:hAnsi="Arial" w:cs="Arial"/>
        </w:rPr>
      </w:pPr>
    </w:p>
    <w:p w14:paraId="36DEBC77" w14:textId="77777777" w:rsidR="004306ED" w:rsidRPr="00D727ED" w:rsidRDefault="004306ED" w:rsidP="00796CAC">
      <w:pPr>
        <w:spacing w:after="0" w:line="271" w:lineRule="auto"/>
        <w:jc w:val="both"/>
        <w:rPr>
          <w:rFonts w:ascii="Arial" w:hAnsi="Arial" w:cs="Arial"/>
        </w:rPr>
      </w:pPr>
      <w:r w:rsidRPr="00D727ED">
        <w:rPr>
          <w:rFonts w:ascii="Arial" w:hAnsi="Arial" w:cs="Arial"/>
        </w:rPr>
        <w:t>BOLNIŠKI PROSTOR – DESNA STENA / DESNI BOK BOLNIŠKEGA PROSTORA:</w:t>
      </w:r>
    </w:p>
    <w:p w14:paraId="19F0EAD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Desna stena bolniške</w:t>
      </w:r>
      <w:r>
        <w:rPr>
          <w:rFonts w:ascii="Arial" w:hAnsi="Arial" w:cs="Arial"/>
        </w:rPr>
        <w:t>ga prostora mora biti prekrita s</w:t>
      </w:r>
      <w:r w:rsidRPr="00D727ED">
        <w:rPr>
          <w:rFonts w:ascii="Arial" w:hAnsi="Arial" w:cs="Arial"/>
        </w:rPr>
        <w:t xml:space="preserve"> plastičnimi elementi, kateri omogočajo enostavno čiščenje in so odporni na dezinfekcijo</w:t>
      </w:r>
    </w:p>
    <w:p w14:paraId="4A6CEF46"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Nameščene morajo biti štiri o</w:t>
      </w:r>
      <w:r>
        <w:rPr>
          <w:rFonts w:ascii="Arial" w:hAnsi="Arial" w:cs="Arial"/>
        </w:rPr>
        <w:t>marice pod stropom vozila, ki</w:t>
      </w:r>
      <w:r w:rsidRPr="00D727ED">
        <w:rPr>
          <w:rFonts w:ascii="Arial" w:hAnsi="Arial" w:cs="Arial"/>
        </w:rPr>
        <w:t xml:space="preserve"> morajo imeti</w:t>
      </w:r>
      <w:r>
        <w:rPr>
          <w:rFonts w:ascii="Arial" w:hAnsi="Arial" w:cs="Arial"/>
        </w:rPr>
        <w:t xml:space="preserve"> prozorna sprednja vrata, ki</w:t>
      </w:r>
      <w:r w:rsidRPr="00D727ED">
        <w:rPr>
          <w:rFonts w:ascii="Arial" w:hAnsi="Arial" w:cs="Arial"/>
        </w:rPr>
        <w:t xml:space="preserve"> se odpirajo navzgor. Vse štiri omarice morajo imeti ločeno osvetlitev prostora v omarici, ki se samodejno vklopi, ko se vrata odprejo. </w:t>
      </w:r>
      <w:r>
        <w:rPr>
          <w:rFonts w:ascii="Arial" w:hAnsi="Arial" w:cs="Arial"/>
        </w:rPr>
        <w:t>Omarice morajo biti opremljene s</w:t>
      </w:r>
      <w:r w:rsidRPr="00D727ED">
        <w:rPr>
          <w:rFonts w:ascii="Arial" w:hAnsi="Arial" w:cs="Arial"/>
        </w:rPr>
        <w:t xml:space="preserve"> podstavki za zaščito pred izpadanjem predmetov iz omaric.</w:t>
      </w:r>
    </w:p>
    <w:p w14:paraId="502435BB"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Na desni strani vozila mora biti na desni steni za desnimi drsnimi vrati nameščen sedež za zdravstveno osebje. Sedež mora biti vrtljiv za 90 stopinj. Sedež mora biti opremljen z dvema naslonoma za roke, vgrajenim tritočkovnim varnostnim pasom, nastavljivim kotom naslonjala, vertikalno nastavljivim naslonom za glavo in vertikalno zložljivim sedalnim delom sedeža. </w:t>
      </w:r>
    </w:p>
    <w:p w14:paraId="182E36F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desni steni vozila mora biti tudi možnost namestitve nosilca za prenosni računalnik ali tablični računalnik, v bližini sedeža za zdravstveno osebje.</w:t>
      </w:r>
    </w:p>
    <w:p w14:paraId="3FFEF75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desni steni mora biti kovinska škatla za shranjevanje map z dokumenti. Škatla mora biti nameščena desno od transp</w:t>
      </w:r>
      <w:r>
        <w:rPr>
          <w:rFonts w:ascii="Arial" w:hAnsi="Arial" w:cs="Arial"/>
        </w:rPr>
        <w:t>ortnega stola. Škatla mora imeti</w:t>
      </w:r>
      <w:r w:rsidRPr="00D727ED">
        <w:rPr>
          <w:rFonts w:ascii="Arial" w:hAnsi="Arial" w:cs="Arial"/>
        </w:rPr>
        <w:t xml:space="preserve"> najmanjše dimenzije: širina 210mm, višina 290mm, globina 50mm.</w:t>
      </w:r>
    </w:p>
    <w:p w14:paraId="3362E5F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desni steni mora biti nadzorna plošča za upravljanje notranjih luči, hlajenja, ogrevanja in zunanjih reflektorjev</w:t>
      </w:r>
    </w:p>
    <w:p w14:paraId="741D4B7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voljo mora biti kontrola za interkom, ki omogoča neposredno komunikacijo med voznikom v vozniški kabini in zdravstvenim osebjem v bolniškem prostoru</w:t>
      </w:r>
    </w:p>
    <w:p w14:paraId="22E5BF9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Ročaja za lažji vstop morata biti nameščena znotraj v bolniškem prostoru na obeh straneh vhoda pri desnih drsnih vratih</w:t>
      </w:r>
    </w:p>
    <w:p w14:paraId="62F310B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Ročaj za lažji vstop mora biti nameščen znotraj v bolniškem prostoru na desni steni pri zadnjih desnih krilnih vratih</w:t>
      </w:r>
    </w:p>
    <w:p w14:paraId="21D4292C"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Proti zadnjemu delu vozila na desni strani mora biti nameščena omarica</w:t>
      </w:r>
      <w:r>
        <w:rPr>
          <w:rFonts w:ascii="Arial" w:hAnsi="Arial" w:cs="Arial"/>
        </w:rPr>
        <w:t>, v kateri</w:t>
      </w:r>
      <w:r w:rsidRPr="00D727ED">
        <w:rPr>
          <w:rFonts w:ascii="Arial" w:hAnsi="Arial" w:cs="Arial"/>
        </w:rPr>
        <w:t xml:space="preserve"> je dodatni vodni grelnik bolniškega prostora. Na vrhu te omarice mora biti prostor za shranjevanje reanimacijskega nahrbtnika (najmanjše dimenzije nahrbtnika; višina 600mm, širina 300mm, globina 200mm)</w:t>
      </w:r>
      <w:r>
        <w:rPr>
          <w:rFonts w:ascii="Arial" w:hAnsi="Arial" w:cs="Arial"/>
        </w:rPr>
        <w:t>,</w:t>
      </w:r>
      <w:r w:rsidRPr="00D727ED">
        <w:rPr>
          <w:rFonts w:ascii="Arial" w:hAnsi="Arial" w:cs="Arial"/>
        </w:rPr>
        <w:t xml:space="preserve"> na katerem so nameščeni trakovi za pritrditev le tega. Pod prostorom za shranjevanje reanimacijskega nahrbtnika mora biti izvlečna delovna površina.</w:t>
      </w:r>
    </w:p>
    <w:p w14:paraId="633C52C7"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Postavitev omaric in poličk – pred podpisom pogodbe po pregledu načrta dokončni dogovor.</w:t>
      </w:r>
    </w:p>
    <w:p w14:paraId="1C40754F" w14:textId="77777777" w:rsidR="004306ED" w:rsidRDefault="004306ED" w:rsidP="00796CAC">
      <w:pPr>
        <w:spacing w:after="0" w:line="271" w:lineRule="auto"/>
        <w:jc w:val="both"/>
        <w:rPr>
          <w:rFonts w:ascii="Arial" w:hAnsi="Arial" w:cs="Arial"/>
        </w:rPr>
      </w:pPr>
    </w:p>
    <w:p w14:paraId="6FE12972" w14:textId="77777777" w:rsidR="004306ED" w:rsidRPr="00D727ED" w:rsidRDefault="004306ED" w:rsidP="00796CAC">
      <w:pPr>
        <w:spacing w:after="0" w:line="271" w:lineRule="auto"/>
        <w:jc w:val="both"/>
        <w:rPr>
          <w:rFonts w:ascii="Arial" w:hAnsi="Arial" w:cs="Arial"/>
        </w:rPr>
      </w:pPr>
      <w:r w:rsidRPr="00D727ED">
        <w:rPr>
          <w:rFonts w:ascii="Arial" w:hAnsi="Arial" w:cs="Arial"/>
        </w:rPr>
        <w:t>BOLNIŠKI PROSTOR – STROP:</w:t>
      </w:r>
    </w:p>
    <w:p w14:paraId="2BFFDAC6"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Strop bolniške</w:t>
      </w:r>
      <w:r>
        <w:rPr>
          <w:rFonts w:ascii="Arial" w:hAnsi="Arial" w:cs="Arial"/>
        </w:rPr>
        <w:t>ga prostora mora biti prekrit s plastičnimi elementi, k</w:t>
      </w:r>
      <w:r w:rsidRPr="00D727ED">
        <w:rPr>
          <w:rFonts w:ascii="Arial" w:hAnsi="Arial" w:cs="Arial"/>
        </w:rPr>
        <w:t>i omogočajo enostavno čiščenje in so odporni na dezinfekcijo</w:t>
      </w:r>
    </w:p>
    <w:p w14:paraId="1178A80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stropu mora biti ročaj z najmanjšo dolžino 1000mm. Ročaj mora potekati po dolžini vozila nad glavnimi nosili</w:t>
      </w:r>
    </w:p>
    <w:p w14:paraId="5CD32D65"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stropu mora biti držalo za vsaj 3 infuzijske steklenice. Držalo mora imeti možnost</w:t>
      </w:r>
      <w:r>
        <w:rPr>
          <w:rFonts w:ascii="Arial" w:hAnsi="Arial" w:cs="Arial"/>
        </w:rPr>
        <w:t>,</w:t>
      </w:r>
      <w:r w:rsidRPr="00D727ED">
        <w:rPr>
          <w:rFonts w:ascii="Arial" w:hAnsi="Arial" w:cs="Arial"/>
        </w:rPr>
        <w:t xml:space="preserve"> da se popolnoma zapre v strop vozila, kadar se ne uporablja</w:t>
      </w:r>
    </w:p>
    <w:p w14:paraId="2C816A83"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strop morata biti vgrajena najmanj 1 glasbeni zvočnik in 1 zvočnik za interkom komunikacijo</w:t>
      </w:r>
    </w:p>
    <w:p w14:paraId="7BDFEFDD"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Strop mora omogočati prostor za pravilno montažo zračnikov in ventilatorjev glede na zahteve ogrevanja in hlajenja</w:t>
      </w:r>
    </w:p>
    <w:p w14:paraId="5901EE0A" w14:textId="77777777" w:rsidR="004306ED" w:rsidRPr="00D727ED" w:rsidRDefault="004306ED" w:rsidP="00796CAC">
      <w:pPr>
        <w:pStyle w:val="Odstavekseznama"/>
        <w:spacing w:line="271" w:lineRule="auto"/>
        <w:rPr>
          <w:rFonts w:ascii="Arial" w:hAnsi="Arial" w:cs="Arial"/>
        </w:rPr>
      </w:pPr>
    </w:p>
    <w:p w14:paraId="3A15E01B" w14:textId="77777777" w:rsidR="004306ED" w:rsidRPr="00D727ED" w:rsidRDefault="004306ED" w:rsidP="00796CAC">
      <w:pPr>
        <w:spacing w:after="0" w:line="271" w:lineRule="auto"/>
        <w:jc w:val="both"/>
        <w:rPr>
          <w:rFonts w:ascii="Arial" w:hAnsi="Arial" w:cs="Arial"/>
        </w:rPr>
      </w:pPr>
      <w:r>
        <w:rPr>
          <w:rFonts w:ascii="Arial" w:hAnsi="Arial" w:cs="Arial"/>
        </w:rPr>
        <w:t xml:space="preserve">TEHNIČNI PROSTOR </w:t>
      </w:r>
    </w:p>
    <w:p w14:paraId="744349E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Za levimi drsnimi vrati mora biti prostor</w:t>
      </w:r>
      <w:r>
        <w:rPr>
          <w:rFonts w:ascii="Arial" w:hAnsi="Arial" w:cs="Arial"/>
        </w:rPr>
        <w:t>,</w:t>
      </w:r>
      <w:r w:rsidRPr="00D727ED">
        <w:rPr>
          <w:rFonts w:ascii="Arial" w:hAnsi="Arial" w:cs="Arial"/>
        </w:rPr>
        <w:t xml:space="preserve"> namenjen shranjevanju naslednje opreme:</w:t>
      </w:r>
    </w:p>
    <w:p w14:paraId="54779B9B"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Kardiološki stol (stol za prenašanje pacientov)</w:t>
      </w:r>
    </w:p>
    <w:p w14:paraId="0B995E0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Zajemalna nosila </w:t>
      </w:r>
    </w:p>
    <w:p w14:paraId="15BA0346"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Pedipac</w:t>
      </w:r>
    </w:p>
    <w:p w14:paraId="1C1C5326"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KED</w:t>
      </w:r>
    </w:p>
    <w:p w14:paraId="05AE8D8F"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Ekstremitetne vaku</w:t>
      </w:r>
      <w:r>
        <w:rPr>
          <w:rFonts w:ascii="Arial" w:hAnsi="Arial" w:cs="Arial"/>
        </w:rPr>
        <w:t>u</w:t>
      </w:r>
      <w:r w:rsidRPr="00D727ED">
        <w:rPr>
          <w:rFonts w:ascii="Arial" w:hAnsi="Arial" w:cs="Arial"/>
        </w:rPr>
        <w:t>mske opornice</w:t>
      </w:r>
    </w:p>
    <w:p w14:paraId="147955A2"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Prenosna torba za 2l kisikovo jeklenko</w:t>
      </w:r>
    </w:p>
    <w:p w14:paraId="0DD6E18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Pas za imobilizacijo medenice</w:t>
      </w:r>
    </w:p>
    <w:p w14:paraId="07978C75"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Vratne opornice</w:t>
      </w:r>
    </w:p>
    <w:p w14:paraId="5BF41AC0"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Imobilizacijske pasove</w:t>
      </w:r>
    </w:p>
    <w:p w14:paraId="3EB32512"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Opora za fiksacijo glave na zajemalna nosila</w:t>
      </w:r>
    </w:p>
    <w:p w14:paraId="79A1FDE6"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Nahrbtnik za množične nesreče</w:t>
      </w:r>
    </w:p>
    <w:p w14:paraId="56966301" w14:textId="77777777" w:rsidR="004306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Reševalna oprema (lopata, škarje, sekira)</w:t>
      </w:r>
    </w:p>
    <w:p w14:paraId="6261005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Dodatna čelada (3.)</w:t>
      </w:r>
    </w:p>
    <w:p w14:paraId="3E5707C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tehničnem prostoru morata biti nameščena nosilca za dve 10-litrski jeklenki za kisik</w:t>
      </w:r>
    </w:p>
    <w:p w14:paraId="2BD27F5D" w14:textId="77777777" w:rsidR="004306ED" w:rsidRPr="00D727ED" w:rsidRDefault="004306ED" w:rsidP="00796CAC">
      <w:pPr>
        <w:spacing w:after="0" w:line="271" w:lineRule="auto"/>
        <w:jc w:val="both"/>
        <w:rPr>
          <w:rFonts w:ascii="Arial" w:hAnsi="Arial" w:cs="Arial"/>
        </w:rPr>
      </w:pPr>
    </w:p>
    <w:p w14:paraId="456CE85A" w14:textId="77777777" w:rsidR="004306ED" w:rsidRPr="00D727ED" w:rsidRDefault="004306ED" w:rsidP="00796CAC">
      <w:pPr>
        <w:spacing w:after="0" w:line="271" w:lineRule="auto"/>
        <w:jc w:val="both"/>
        <w:rPr>
          <w:rFonts w:ascii="Arial" w:hAnsi="Arial" w:cs="Arial"/>
        </w:rPr>
      </w:pPr>
      <w:r>
        <w:rPr>
          <w:rFonts w:ascii="Arial" w:hAnsi="Arial" w:cs="Arial"/>
        </w:rPr>
        <w:t>OSVET</w:t>
      </w:r>
      <w:r w:rsidRPr="00D727ED">
        <w:rPr>
          <w:rFonts w:ascii="Arial" w:hAnsi="Arial" w:cs="Arial"/>
        </w:rPr>
        <w:t>LITEV BOLNIŠKEGA PROSTORA:</w:t>
      </w:r>
    </w:p>
    <w:p w14:paraId="7E1AAF2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6 LED luči, nameščenih na obeh straneh stropa v bolniškem prostoru, kar mora zagotavljati popolno osvetlitev medicinskega prostora. Omogočati morajo spreminjanje osvetlitve v bolniškem prostoru (normalna osvetlitev, osvetlitev z zmanjšano jakostjo, nočna-modra osvetlitev)</w:t>
      </w:r>
      <w:r>
        <w:rPr>
          <w:rFonts w:ascii="Arial" w:hAnsi="Arial" w:cs="Arial"/>
        </w:rPr>
        <w:t xml:space="preserve"> in možnostjo spremembe barvnega spektra</w:t>
      </w:r>
    </w:p>
    <w:p w14:paraId="60BEE2BB"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2x halogenski reflektorji nad nosili na stropu</w:t>
      </w:r>
    </w:p>
    <w:p w14:paraId="160CFF2C"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1x halogenski reflektor nad delovno površino ob predelni steni</w:t>
      </w:r>
    </w:p>
    <w:p w14:paraId="0BA5E94B"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Dodatna LED osvetlitev mora biti nameščena v tehničnem prostoru, ki se samodejno prižge ob odprtju levih drsnih vrat in se izklopi, ko se leva drsna vrata zaprejo</w:t>
      </w:r>
    </w:p>
    <w:p w14:paraId="76F39F76" w14:textId="77777777" w:rsidR="004306ED" w:rsidRPr="00D727ED" w:rsidRDefault="004306ED" w:rsidP="00796CAC">
      <w:pPr>
        <w:spacing w:after="0" w:line="271" w:lineRule="auto"/>
        <w:jc w:val="both"/>
        <w:rPr>
          <w:rFonts w:ascii="Arial" w:hAnsi="Arial" w:cs="Arial"/>
        </w:rPr>
      </w:pPr>
    </w:p>
    <w:p w14:paraId="7B395B10" w14:textId="77777777" w:rsidR="004306ED" w:rsidRPr="00D727ED" w:rsidRDefault="004306ED" w:rsidP="00796CAC">
      <w:pPr>
        <w:spacing w:after="0" w:line="271" w:lineRule="auto"/>
        <w:jc w:val="both"/>
        <w:rPr>
          <w:rFonts w:ascii="Arial" w:hAnsi="Arial" w:cs="Arial"/>
        </w:rPr>
      </w:pPr>
      <w:r w:rsidRPr="00D727ED">
        <w:rPr>
          <w:rFonts w:ascii="Arial" w:hAnsi="Arial" w:cs="Arial"/>
        </w:rPr>
        <w:t>KISIK:</w:t>
      </w:r>
    </w:p>
    <w:p w14:paraId="626775E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Reševal</w:t>
      </w:r>
      <w:r>
        <w:rPr>
          <w:rFonts w:ascii="Arial" w:hAnsi="Arial" w:cs="Arial"/>
        </w:rPr>
        <w:t>no vozilo mora biti opremljeno s</w:t>
      </w:r>
      <w:r w:rsidRPr="00D727ED">
        <w:rPr>
          <w:rFonts w:ascii="Arial" w:hAnsi="Arial" w:cs="Arial"/>
        </w:rPr>
        <w:t xml:space="preserve"> fiksnim cevnim kisikovim sistemom</w:t>
      </w:r>
    </w:p>
    <w:p w14:paraId="36236AA6"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bolniškem prostoru morajo biti 4 izhodi za kisik</w:t>
      </w:r>
    </w:p>
    <w:p w14:paraId="07BF379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Izhodi za kisik morajo biti nameščeni na naslednjih mestih:</w:t>
      </w:r>
    </w:p>
    <w:p w14:paraId="4DC3D100"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1x na stropu bolniškega prostora</w:t>
      </w:r>
    </w:p>
    <w:p w14:paraId="6C35DB97"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3x na levi steni bolniškega prostora (točno lokacijo mora potrd</w:t>
      </w:r>
      <w:r>
        <w:rPr>
          <w:rFonts w:ascii="Arial" w:hAnsi="Arial" w:cs="Arial"/>
        </w:rPr>
        <w:t>iti kupec pred proizvodnjo), k</w:t>
      </w:r>
      <w:r w:rsidRPr="00D727ED">
        <w:rPr>
          <w:rFonts w:ascii="Arial" w:hAnsi="Arial" w:cs="Arial"/>
        </w:rPr>
        <w:t>i morajo izpolnjevati specifikacije DIN šesterokotne odprtine</w:t>
      </w:r>
    </w:p>
    <w:p w14:paraId="693633F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Izhod kisika na stropu nad nosili mora biti preprost izhod kisika, ki mora omogočat</w:t>
      </w:r>
      <w:r>
        <w:rPr>
          <w:rFonts w:ascii="Arial" w:hAnsi="Arial" w:cs="Arial"/>
        </w:rPr>
        <w:t>i neposredno povezavo s</w:t>
      </w:r>
      <w:r w:rsidRPr="00D727ED">
        <w:rPr>
          <w:rFonts w:ascii="Arial" w:hAnsi="Arial" w:cs="Arial"/>
        </w:rPr>
        <w:t xml:space="preserve"> kisikovo masko ali katetrom. Ta izhod kisika mora biti krmiljen z nadzorne plošče kisika na desni steni blizu električne nadzorne plošče. Zdravstveno osebje, ki sedi na naprej obrnjenem sedežu ob desni steni mora imeti lahek dostop do krmilnika/nadzorne plošče kisika, kateri mora omogočati nastavitev pretoka kisika v naslednjih korakih: 1,</w:t>
      </w:r>
      <w:r>
        <w:rPr>
          <w:rFonts w:ascii="Arial" w:hAnsi="Arial" w:cs="Arial"/>
        </w:rPr>
        <w:t xml:space="preserve"> </w:t>
      </w:r>
      <w:r w:rsidRPr="00D727ED">
        <w:rPr>
          <w:rFonts w:ascii="Arial" w:hAnsi="Arial" w:cs="Arial"/>
        </w:rPr>
        <w:t>2,</w:t>
      </w:r>
      <w:r>
        <w:rPr>
          <w:rFonts w:ascii="Arial" w:hAnsi="Arial" w:cs="Arial"/>
        </w:rPr>
        <w:t xml:space="preserve"> </w:t>
      </w:r>
      <w:r w:rsidRPr="00D727ED">
        <w:rPr>
          <w:rFonts w:ascii="Arial" w:hAnsi="Arial" w:cs="Arial"/>
        </w:rPr>
        <w:t>3,</w:t>
      </w:r>
      <w:r>
        <w:rPr>
          <w:rFonts w:ascii="Arial" w:hAnsi="Arial" w:cs="Arial"/>
        </w:rPr>
        <w:t xml:space="preserve"> </w:t>
      </w:r>
      <w:r w:rsidRPr="00D727ED">
        <w:rPr>
          <w:rFonts w:ascii="Arial" w:hAnsi="Arial" w:cs="Arial"/>
        </w:rPr>
        <w:t>4,</w:t>
      </w:r>
      <w:r>
        <w:rPr>
          <w:rFonts w:ascii="Arial" w:hAnsi="Arial" w:cs="Arial"/>
        </w:rPr>
        <w:t xml:space="preserve"> </w:t>
      </w:r>
      <w:r w:rsidRPr="00D727ED">
        <w:rPr>
          <w:rFonts w:ascii="Arial" w:hAnsi="Arial" w:cs="Arial"/>
        </w:rPr>
        <w:t>5,</w:t>
      </w:r>
      <w:r>
        <w:rPr>
          <w:rFonts w:ascii="Arial" w:hAnsi="Arial" w:cs="Arial"/>
        </w:rPr>
        <w:t xml:space="preserve"> </w:t>
      </w:r>
      <w:r w:rsidRPr="00D727ED">
        <w:rPr>
          <w:rFonts w:ascii="Arial" w:hAnsi="Arial" w:cs="Arial"/>
        </w:rPr>
        <w:t>6,</w:t>
      </w:r>
      <w:r>
        <w:rPr>
          <w:rFonts w:ascii="Arial" w:hAnsi="Arial" w:cs="Arial"/>
        </w:rPr>
        <w:t xml:space="preserve"> </w:t>
      </w:r>
      <w:r w:rsidRPr="00D727ED">
        <w:rPr>
          <w:rFonts w:ascii="Arial" w:hAnsi="Arial" w:cs="Arial"/>
        </w:rPr>
        <w:t>7,</w:t>
      </w:r>
      <w:r>
        <w:rPr>
          <w:rFonts w:ascii="Arial" w:hAnsi="Arial" w:cs="Arial"/>
        </w:rPr>
        <w:t xml:space="preserve"> </w:t>
      </w:r>
      <w:r w:rsidRPr="00D727ED">
        <w:rPr>
          <w:rFonts w:ascii="Arial" w:hAnsi="Arial" w:cs="Arial"/>
        </w:rPr>
        <w:t>9,</w:t>
      </w:r>
      <w:r>
        <w:rPr>
          <w:rFonts w:ascii="Arial" w:hAnsi="Arial" w:cs="Arial"/>
        </w:rPr>
        <w:t xml:space="preserve"> </w:t>
      </w:r>
      <w:r w:rsidRPr="00D727ED">
        <w:rPr>
          <w:rFonts w:ascii="Arial" w:hAnsi="Arial" w:cs="Arial"/>
        </w:rPr>
        <w:t>12</w:t>
      </w:r>
      <w:r>
        <w:rPr>
          <w:rFonts w:ascii="Arial" w:hAnsi="Arial" w:cs="Arial"/>
        </w:rPr>
        <w:t xml:space="preserve"> </w:t>
      </w:r>
      <w:r w:rsidRPr="00D727ED">
        <w:rPr>
          <w:rFonts w:ascii="Arial" w:hAnsi="Arial" w:cs="Arial"/>
        </w:rPr>
        <w:t>,15,</w:t>
      </w:r>
      <w:r>
        <w:rPr>
          <w:rFonts w:ascii="Arial" w:hAnsi="Arial" w:cs="Arial"/>
        </w:rPr>
        <w:t xml:space="preserve"> </w:t>
      </w:r>
      <w:r w:rsidRPr="00D727ED">
        <w:rPr>
          <w:rFonts w:ascii="Arial" w:hAnsi="Arial" w:cs="Arial"/>
        </w:rPr>
        <w:t xml:space="preserve">25 l/min. Največji pretok mora biti 25 l/min. Nastavljena stopnja pretoka mora biti jasno prikazana na sprednji strani krmilnika.  </w:t>
      </w:r>
    </w:p>
    <w:p w14:paraId="5F73FA7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En izhod kisika na levi steni mora biti opremljen z regulatorjem kisika, ki mora</w:t>
      </w:r>
      <w:r>
        <w:rPr>
          <w:rFonts w:ascii="Arial" w:hAnsi="Arial" w:cs="Arial"/>
        </w:rPr>
        <w:t xml:space="preserve"> omogočati neposredno povezavo s</w:t>
      </w:r>
      <w:r w:rsidRPr="00D727ED">
        <w:rPr>
          <w:rFonts w:ascii="Arial" w:hAnsi="Arial" w:cs="Arial"/>
        </w:rPr>
        <w:t xml:space="preserve"> kisikovo masko ali katetrom. Ta regulator mora omogočati izbiro različnih stopenj pretoka kisika od 0</w:t>
      </w:r>
      <w:r>
        <w:rPr>
          <w:rFonts w:ascii="Arial" w:hAnsi="Arial" w:cs="Arial"/>
        </w:rPr>
        <w:t xml:space="preserve"> do </w:t>
      </w:r>
      <w:r w:rsidRPr="00D727ED">
        <w:rPr>
          <w:rFonts w:ascii="Arial" w:hAnsi="Arial" w:cs="Arial"/>
        </w:rPr>
        <w:t>25 l/min</w:t>
      </w:r>
    </w:p>
    <w:p w14:paraId="7F5CBDD5" w14:textId="77777777" w:rsidR="004306ED" w:rsidRPr="00D727ED" w:rsidRDefault="004306ED" w:rsidP="00796CAC">
      <w:pPr>
        <w:spacing w:after="0" w:line="271" w:lineRule="auto"/>
        <w:jc w:val="both"/>
        <w:rPr>
          <w:rFonts w:ascii="Arial" w:hAnsi="Arial" w:cs="Arial"/>
        </w:rPr>
      </w:pPr>
    </w:p>
    <w:p w14:paraId="23EB9854" w14:textId="77777777" w:rsidR="004306ED" w:rsidRPr="004306ED" w:rsidRDefault="004306ED" w:rsidP="00796CAC">
      <w:pPr>
        <w:autoSpaceDN/>
        <w:spacing w:after="0" w:line="271" w:lineRule="auto"/>
        <w:contextualSpacing/>
        <w:jc w:val="both"/>
        <w:textAlignment w:val="auto"/>
        <w:rPr>
          <w:rFonts w:ascii="Arial" w:hAnsi="Arial" w:cs="Arial"/>
        </w:rPr>
      </w:pPr>
      <w:r w:rsidRPr="004306ED">
        <w:rPr>
          <w:rFonts w:ascii="Arial" w:hAnsi="Arial" w:cs="Arial"/>
        </w:rPr>
        <w:t>OSTALA OPREMA V REŠEVALNEM VOZILU:</w:t>
      </w:r>
    </w:p>
    <w:p w14:paraId="203FA369"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bolniškem delu mora biti:</w:t>
      </w:r>
    </w:p>
    <w:p w14:paraId="446CC54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Podajalec papirnatih brisač, k</w:t>
      </w:r>
      <w:r w:rsidRPr="00D727ED">
        <w:rPr>
          <w:rFonts w:ascii="Arial" w:hAnsi="Arial" w:cs="Arial"/>
        </w:rPr>
        <w:t>i mora biti nameščen na steno na lahko dostopnem mestu.</w:t>
      </w:r>
    </w:p>
    <w:p w14:paraId="1BD89E8B"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Nosilec za razkužilo za roke, k</w:t>
      </w:r>
      <w:r w:rsidRPr="00D727ED">
        <w:rPr>
          <w:rFonts w:ascii="Arial" w:hAnsi="Arial" w:cs="Arial"/>
        </w:rPr>
        <w:t>i mora biti nameščen na</w:t>
      </w:r>
      <w:r>
        <w:rPr>
          <w:rFonts w:ascii="Arial" w:hAnsi="Arial" w:cs="Arial"/>
        </w:rPr>
        <w:t xml:space="preserve"> steno na lahko dostopnem mestu (za embalažo 500ml)</w:t>
      </w:r>
    </w:p>
    <w:p w14:paraId="6046EFFE"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Kladivo za razbijanje zasilnega okn</w:t>
      </w:r>
      <w:r>
        <w:rPr>
          <w:rFonts w:ascii="Arial" w:hAnsi="Arial" w:cs="Arial"/>
        </w:rPr>
        <w:t>a, ki</w:t>
      </w:r>
      <w:r w:rsidRPr="00D727ED">
        <w:rPr>
          <w:rFonts w:ascii="Arial" w:hAnsi="Arial" w:cs="Arial"/>
        </w:rPr>
        <w:t xml:space="preserve"> mora biti nameščen</w:t>
      </w:r>
      <w:r>
        <w:rPr>
          <w:rFonts w:ascii="Arial" w:hAnsi="Arial" w:cs="Arial"/>
        </w:rPr>
        <w:t>o</w:t>
      </w:r>
      <w:r w:rsidRPr="00D727ED">
        <w:rPr>
          <w:rFonts w:ascii="Arial" w:hAnsi="Arial" w:cs="Arial"/>
        </w:rPr>
        <w:t xml:space="preserve"> na steno na lahko dostopnem mestu.</w:t>
      </w:r>
    </w:p>
    <w:p w14:paraId="1C71D7A4"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Pr>
          <w:rFonts w:ascii="Arial" w:hAnsi="Arial" w:cs="Arial"/>
        </w:rPr>
        <w:t>Škarje za nujno reševanje, ki</w:t>
      </w:r>
      <w:r w:rsidRPr="00D727ED">
        <w:rPr>
          <w:rFonts w:ascii="Arial" w:hAnsi="Arial" w:cs="Arial"/>
        </w:rPr>
        <w:t xml:space="preserve"> morajo biti nameščene na steno na lahko dostopnem mestu.</w:t>
      </w:r>
    </w:p>
    <w:p w14:paraId="566A656D"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Nož</w:t>
      </w:r>
      <w:r>
        <w:rPr>
          <w:rFonts w:ascii="Arial" w:hAnsi="Arial" w:cs="Arial"/>
        </w:rPr>
        <w:t xml:space="preserve"> za rezanje varnostnega pasu, k</w:t>
      </w:r>
      <w:r w:rsidRPr="00D727ED">
        <w:rPr>
          <w:rFonts w:ascii="Arial" w:hAnsi="Arial" w:cs="Arial"/>
        </w:rPr>
        <w:t>i mora biti nameščen na steno na lahko dostopnem mestu</w:t>
      </w:r>
    </w:p>
    <w:p w14:paraId="4AC1DEF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V tehničnem prostoru mora biti:</w:t>
      </w:r>
    </w:p>
    <w:p w14:paraId="0A927CF3"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 xml:space="preserve">Kolesni klin </w:t>
      </w:r>
    </w:p>
    <w:p w14:paraId="30D02F00"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Komplet orodja in dvigalo za avtomobile proizvajalca osnovnega vozila</w:t>
      </w:r>
    </w:p>
    <w:p w14:paraId="3DA7D9BC" w14:textId="77777777" w:rsidR="004306ED" w:rsidRPr="00D727ED" w:rsidRDefault="004306ED" w:rsidP="00840C60">
      <w:pPr>
        <w:pStyle w:val="Odstavekseznama"/>
        <w:numPr>
          <w:ilvl w:val="1"/>
          <w:numId w:val="74"/>
        </w:numPr>
        <w:autoSpaceDN/>
        <w:spacing w:line="271" w:lineRule="auto"/>
        <w:contextualSpacing/>
        <w:textAlignment w:val="auto"/>
        <w:rPr>
          <w:rFonts w:ascii="Arial" w:hAnsi="Arial" w:cs="Arial"/>
        </w:rPr>
      </w:pPr>
      <w:r w:rsidRPr="00D727ED">
        <w:rPr>
          <w:rFonts w:ascii="Arial" w:hAnsi="Arial" w:cs="Arial"/>
        </w:rPr>
        <w:t>Komplet za popravilo pnevmatik</w:t>
      </w:r>
    </w:p>
    <w:p w14:paraId="6B58C6C1"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b/>
          <w:color w:val="FF0000"/>
        </w:rPr>
      </w:pPr>
      <w:r w:rsidRPr="00D727ED">
        <w:rPr>
          <w:rFonts w:ascii="Arial" w:hAnsi="Arial" w:cs="Arial"/>
        </w:rPr>
        <w:t xml:space="preserve">Glavna nosila, nova, enake ali boljše kvalitete in specifikacij kot </w:t>
      </w:r>
      <w:bookmarkStart w:id="59" w:name="_Hlk172279536"/>
      <w:r>
        <w:rPr>
          <w:rFonts w:ascii="Arial" w:hAnsi="Arial" w:cs="Arial"/>
        </w:rPr>
        <w:t>Stryker – power pro2 load in sistem.</w:t>
      </w:r>
    </w:p>
    <w:bookmarkEnd w:id="59"/>
    <w:p w14:paraId="47CDC290" w14:textId="1EC27850" w:rsidR="004306ED" w:rsidRPr="008815C5" w:rsidRDefault="004306ED" w:rsidP="00840C60">
      <w:pPr>
        <w:pStyle w:val="Odstavekseznama"/>
        <w:numPr>
          <w:ilvl w:val="0"/>
          <w:numId w:val="74"/>
        </w:numPr>
        <w:autoSpaceDN/>
        <w:spacing w:line="271" w:lineRule="auto"/>
        <w:contextualSpacing/>
        <w:textAlignment w:val="auto"/>
        <w:rPr>
          <w:rFonts w:ascii="Arial" w:hAnsi="Arial" w:cs="Arial"/>
        </w:rPr>
      </w:pPr>
      <w:r w:rsidRPr="008815C5">
        <w:rPr>
          <w:rFonts w:ascii="Arial" w:hAnsi="Arial" w:cs="Arial"/>
        </w:rPr>
        <w:t xml:space="preserve">Komunikacijska oprema (tablični dlančni računalnik, tiskalnik, sistem za sledenje vozil), </w:t>
      </w:r>
      <w:r w:rsidR="008815C5" w:rsidRPr="008815C5">
        <w:rPr>
          <w:rFonts w:ascii="Arial" w:hAnsi="Arial" w:cs="Arial"/>
        </w:rPr>
        <w:t xml:space="preserve">ki je kompatibilna z opremo naročnika, ki jo ima nameščeno na drugih vozilih. </w:t>
      </w:r>
    </w:p>
    <w:p w14:paraId="3BADF01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 xml:space="preserve">Kardiološki stol, nov, z raztegljivimi ročkami enake ali boljše kvalitete in specifikacij kot Stryker Stair-pro </w:t>
      </w:r>
      <w:r>
        <w:rPr>
          <w:rFonts w:ascii="Arial" w:hAnsi="Arial" w:cs="Arial"/>
        </w:rPr>
        <w:t>s</w:t>
      </w:r>
      <w:r w:rsidRPr="00D727ED">
        <w:rPr>
          <w:rFonts w:ascii="Arial" w:hAnsi="Arial" w:cs="Arial"/>
        </w:rPr>
        <w:t xml:space="preserve"> stenskim nosilcem</w:t>
      </w:r>
    </w:p>
    <w:p w14:paraId="1AE0A422"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Zajemalna nosila, nova, z oporo za glavo in pasovi za pritrjevanje enake ali boljše kvalitete in specifikacij kot Ferno 65 EXL</w:t>
      </w:r>
    </w:p>
    <w:p w14:paraId="370576E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Aspirator, s</w:t>
      </w:r>
      <w:r w:rsidRPr="00D727ED">
        <w:rPr>
          <w:rFonts w:ascii="Arial" w:hAnsi="Arial" w:cs="Arial"/>
        </w:rPr>
        <w:t xml:space="preserve"> stenskim nosilcem in polnilcem enake ali boljše kvalitete in specifikacij kot Weinmann ACCUVAC Pro</w:t>
      </w:r>
    </w:p>
    <w:p w14:paraId="67AF71DA"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Respirator – transportni – čim</w:t>
      </w:r>
      <w:r>
        <w:rPr>
          <w:rFonts w:ascii="Arial" w:hAnsi="Arial" w:cs="Arial"/>
        </w:rPr>
        <w:t xml:space="preserve"> </w:t>
      </w:r>
      <w:r w:rsidRPr="00D727ED">
        <w:rPr>
          <w:rFonts w:ascii="Arial" w:hAnsi="Arial" w:cs="Arial"/>
        </w:rPr>
        <w:t>manj</w:t>
      </w:r>
      <w:r>
        <w:rPr>
          <w:rFonts w:ascii="Arial" w:hAnsi="Arial" w:cs="Arial"/>
        </w:rPr>
        <w:t>ši s</w:t>
      </w:r>
      <w:r w:rsidRPr="00D727ED">
        <w:rPr>
          <w:rFonts w:ascii="Arial" w:hAnsi="Arial" w:cs="Arial"/>
        </w:rPr>
        <w:t xml:space="preserve"> funkcijami enakovredno kot Wiemann Medumat Transport.</w:t>
      </w:r>
    </w:p>
    <w:p w14:paraId="50AFB4A7"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Tri nove čelade,</w:t>
      </w:r>
      <w:r>
        <w:rPr>
          <w:rFonts w:ascii="Arial" w:hAnsi="Arial" w:cs="Arial"/>
        </w:rPr>
        <w:t xml:space="preserve"> z nosilcem za svetilko, </w:t>
      </w:r>
      <w:r w:rsidRPr="00D727ED">
        <w:rPr>
          <w:rFonts w:ascii="Arial" w:hAnsi="Arial" w:cs="Arial"/>
        </w:rPr>
        <w:t>LED svetilko</w:t>
      </w:r>
      <w:r>
        <w:rPr>
          <w:rFonts w:ascii="Arial" w:hAnsi="Arial" w:cs="Arial"/>
        </w:rPr>
        <w:t xml:space="preserve"> in vizirjem za cel obraz</w:t>
      </w:r>
      <w:r w:rsidRPr="00D727ED">
        <w:rPr>
          <w:rFonts w:ascii="Arial" w:hAnsi="Arial" w:cs="Arial"/>
        </w:rPr>
        <w:t xml:space="preserve"> enake ali boljš</w:t>
      </w:r>
      <w:r>
        <w:rPr>
          <w:rFonts w:ascii="Arial" w:hAnsi="Arial" w:cs="Arial"/>
        </w:rPr>
        <w:t>e kvalitete in specifikacij kot</w:t>
      </w:r>
      <w:r w:rsidRPr="00D727ED">
        <w:rPr>
          <w:rFonts w:ascii="Arial" w:hAnsi="Arial" w:cs="Arial"/>
        </w:rPr>
        <w:t xml:space="preserve"> PAB MP1 PROFESSIONAL</w:t>
      </w:r>
    </w:p>
    <w:p w14:paraId="7FB23930"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 xml:space="preserve">Nosilec za monitor </w:t>
      </w:r>
    </w:p>
    <w:p w14:paraId="7348F46C" w14:textId="77777777" w:rsidR="004306ED" w:rsidRPr="00CF103C"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Monitor (avtomatski defibrilator), z najmanj enoletno garancijo enake kvalitete kot Lifepak15</w:t>
      </w:r>
    </w:p>
    <w:p w14:paraId="1C3BE34C" w14:textId="77777777" w:rsidR="004306ED" w:rsidRDefault="004306ED" w:rsidP="00796CAC">
      <w:pPr>
        <w:spacing w:after="0" w:line="271" w:lineRule="auto"/>
        <w:jc w:val="both"/>
        <w:rPr>
          <w:rFonts w:ascii="Arial" w:hAnsi="Arial" w:cs="Arial"/>
        </w:rPr>
      </w:pPr>
    </w:p>
    <w:p w14:paraId="50D5DB87" w14:textId="77777777" w:rsidR="004306ED" w:rsidRPr="00D727ED" w:rsidRDefault="004306ED" w:rsidP="00796CAC">
      <w:pPr>
        <w:spacing w:after="0" w:line="271" w:lineRule="auto"/>
        <w:jc w:val="both"/>
        <w:rPr>
          <w:rFonts w:ascii="Arial" w:hAnsi="Arial" w:cs="Arial"/>
        </w:rPr>
      </w:pPr>
      <w:r w:rsidRPr="00D727ED">
        <w:rPr>
          <w:rFonts w:ascii="Arial" w:hAnsi="Arial" w:cs="Arial"/>
        </w:rPr>
        <w:t>POLEPITEV</w:t>
      </w:r>
      <w:r>
        <w:rPr>
          <w:rFonts w:ascii="Arial" w:hAnsi="Arial" w:cs="Arial"/>
        </w:rPr>
        <w:t>/OZNAKE</w:t>
      </w:r>
      <w:r w:rsidRPr="00D727ED">
        <w:rPr>
          <w:rFonts w:ascii="Arial" w:hAnsi="Arial" w:cs="Arial"/>
        </w:rPr>
        <w:t xml:space="preserve"> VOZILA:</w:t>
      </w:r>
    </w:p>
    <w:p w14:paraId="3753B378"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Na polepitev vozila mora biti vsaj 24 mesečna garancija</w:t>
      </w:r>
    </w:p>
    <w:p w14:paraId="2118CBE0"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Celotna polepitev</w:t>
      </w:r>
      <w:r>
        <w:rPr>
          <w:rFonts w:ascii="Arial" w:hAnsi="Arial" w:cs="Arial"/>
        </w:rPr>
        <w:t xml:space="preserve"> zunanjosti</w:t>
      </w:r>
      <w:r w:rsidRPr="00D727ED">
        <w:rPr>
          <w:rFonts w:ascii="Arial" w:hAnsi="Arial" w:cs="Arial"/>
        </w:rPr>
        <w:t xml:space="preserve"> vozila mora biti h</w:t>
      </w:r>
      <w:r>
        <w:rPr>
          <w:rFonts w:ascii="Arial" w:hAnsi="Arial" w:cs="Arial"/>
        </w:rPr>
        <w:t xml:space="preserve">omologirana po ECE 104 (Clas C) in se izvede z mikroprizmatično retroreflektivno odsevno folijo. Retroreflektivni elementi učinkovito vračajo svetlobo pod različnimi koti. Barve zunanjih oznak so tovarniške, tisk na osnovno barvo ni dovoljen. </w:t>
      </w:r>
    </w:p>
    <w:p w14:paraId="4F521C94" w14:textId="77777777" w:rsidR="004306ED" w:rsidRPr="00D727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Ker so barve zunanjih oznak tovarniške, in ni mogoče zagotoviti popolnega ujemanja z RAL lestvico, se uporabi tovarniške barvne odtenke, ki so čim bližje tej specifikaciji.</w:t>
      </w:r>
    </w:p>
    <w:p w14:paraId="1C1F2931"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sidRPr="00D727ED">
        <w:rPr>
          <w:rFonts w:ascii="Arial" w:hAnsi="Arial" w:cs="Arial"/>
        </w:rPr>
        <w:t>Celotna polepitev vozila mora izpolnjevati m</w:t>
      </w:r>
      <w:r>
        <w:rPr>
          <w:rFonts w:ascii="Arial" w:hAnsi="Arial" w:cs="Arial"/>
        </w:rPr>
        <w:t>inimalne standarde ali enakovredne.</w:t>
      </w:r>
    </w:p>
    <w:p w14:paraId="727C04F4"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 vseh površinah se uporablja zelena in rumeno-zelena barva, razen na zadnjem delu vozila se uporablja rdeča in rumeno-zelena barva – SIST EN 1789.</w:t>
      </w:r>
    </w:p>
    <w:p w14:paraId="1AD701C6"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Zelena barva čim bližje RAL 6026, kot Avery Dennison Visiflex V-8007 Green (zelena) ter Orafol Oralite VC 612 027 Green (zelena)</w:t>
      </w:r>
    </w:p>
    <w:p w14:paraId="456BC971"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Rumeno-zelena barva, kot je Avery Dennison Visiflex V – 8013 Fluorescent Yellow – Green (fluorescentna rumeno-zelena)</w:t>
      </w:r>
    </w:p>
    <w:p w14:paraId="531BDCF3"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Rdeča barva čim bližje RAL 3024, kot je Avery Dennison Visiflex V – 8008 Red (rdeča) ter Orafol Oralite VC 612 012 Red (rdeča).</w:t>
      </w:r>
    </w:p>
    <w:p w14:paraId="6EF83B81"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Napisi so s pisavo Arial Black reflektivno rdeče barve RAL 3024, če so na zatemnjenem steklu so v beli reflektivni barvi. Prav tako so napis urgenca, logotip klicne številke 112 in enoznačna koda vozila v reflektivni rdeči barvi RAL 3024.</w:t>
      </w:r>
    </w:p>
    <w:p w14:paraId="440FACEA"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Levi in desni bok pod kljukami Battenburgovo oznako (7 stolpcev, 2 vrstici enakih dimenzij – višina med 50 in 60 centimetri), v izmenjujoči zeleni in rumeno-zeleni barvi, ki poveča vidnost vozila podnevi in ponoči.</w:t>
      </w:r>
    </w:p>
    <w:p w14:paraId="286959D0"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Logotip zavoda na sredini sprednjih vrat, kjer je presečišče štirih Battenburgovih oznak</w:t>
      </w:r>
    </w:p>
    <w:p w14:paraId="6CA73B01"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 xml:space="preserve">Vzorec ribje kosti (chevron) na bokih spredaj in zadaj, širina trakov vzorca ribje kosti 10 centimetrov pod kotom 45 stopinj. </w:t>
      </w:r>
    </w:p>
    <w:p w14:paraId="668F8946"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 pokrovu motorja vzorec ribje kosti širine 14 centimetrov, nato se širina  prilagodi liniji motorja</w:t>
      </w:r>
    </w:p>
    <w:p w14:paraId="2B9242A2" w14:textId="77777777"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Na strehi vozila je logotip NMP premera 50 centimetrov, na zadnjem delu enoznačna koda vozila, ki jo določi dispečerska služba zdravstva.</w:t>
      </w:r>
    </w:p>
    <w:p w14:paraId="60CBE2F4" w14:textId="4FD63622" w:rsidR="004306ED" w:rsidRDefault="004306ED" w:rsidP="00840C60">
      <w:pPr>
        <w:pStyle w:val="Odstavekseznama"/>
        <w:numPr>
          <w:ilvl w:val="0"/>
          <w:numId w:val="74"/>
        </w:numPr>
        <w:autoSpaceDN/>
        <w:spacing w:line="271" w:lineRule="auto"/>
        <w:contextualSpacing/>
        <w:textAlignment w:val="auto"/>
        <w:rPr>
          <w:rFonts w:ascii="Arial" w:hAnsi="Arial" w:cs="Arial"/>
        </w:rPr>
      </w:pPr>
      <w:r>
        <w:rPr>
          <w:rFonts w:ascii="Arial" w:hAnsi="Arial" w:cs="Arial"/>
        </w:rPr>
        <w:t>Pred načrtom polepitve dogovor s skrbnikom pogodbe.</w:t>
      </w:r>
    </w:p>
    <w:p w14:paraId="182488B6" w14:textId="77777777" w:rsidR="00D6101A" w:rsidRDefault="00D6101A" w:rsidP="00796CAC">
      <w:pPr>
        <w:tabs>
          <w:tab w:val="left" w:pos="4866"/>
        </w:tabs>
        <w:autoSpaceDE w:val="0"/>
        <w:adjustRightInd w:val="0"/>
        <w:spacing w:after="0" w:line="271" w:lineRule="auto"/>
        <w:jc w:val="both"/>
        <w:rPr>
          <w:rFonts w:ascii="Arial" w:hAnsi="Arial" w:cs="Arial"/>
          <w:color w:val="000000" w:themeColor="text1"/>
        </w:rPr>
      </w:pPr>
    </w:p>
    <w:p w14:paraId="1CA6699F" w14:textId="77777777" w:rsidR="00D6101A" w:rsidRDefault="00D6101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r>
        <w:rPr>
          <w:rFonts w:ascii="Arial" w:hAnsi="Arial" w:cs="Arial"/>
          <w:color w:val="000000" w:themeColor="text1"/>
        </w:rPr>
        <w:t>Ponudnik mora priložiti</w:t>
      </w:r>
      <w:r w:rsidRPr="005E680D">
        <w:rPr>
          <w:rFonts w:ascii="Arial" w:hAnsi="Arial" w:cs="Arial"/>
          <w:b/>
          <w:color w:val="000000" w:themeColor="text1"/>
        </w:rPr>
        <w:t xml:space="preserve"> tehnično dokumentacijo </w:t>
      </w:r>
      <w:r>
        <w:rPr>
          <w:rFonts w:ascii="Arial" w:hAnsi="Arial" w:cs="Arial"/>
          <w:color w:val="000000" w:themeColor="text1"/>
        </w:rPr>
        <w:t>predmeta ponudbe</w:t>
      </w:r>
      <w:r w:rsidRPr="005E680D">
        <w:rPr>
          <w:rFonts w:ascii="Arial" w:hAnsi="Arial" w:cs="Arial"/>
          <w:color w:val="000000" w:themeColor="text1"/>
        </w:rPr>
        <w:t>, kot so na primer prospekti, tehnični listi, izjave proizvajalca ipd. Naročnik lahko v okviru preverjanja resničnosti navedb v ponudbi oziroma na podlagi drugega odstavka 89. člena ZJN-3 katerega koli ponudnika pozove k podaji pojasnil oziroma predložitvi dodatne dokumentacije v zvezi s tehničnimi specifikacijami oziroma izpolnjevanjem zahtev iz tega dokumenta</w:t>
      </w:r>
      <w:r>
        <w:rPr>
          <w:rFonts w:ascii="Arial" w:hAnsi="Arial" w:cs="Arial"/>
          <w:color w:val="000000" w:themeColor="text1"/>
        </w:rPr>
        <w:t xml:space="preserve"> (naročnik lahko zahteva prospekte, tehnične liste ipd., torej več, kot le izjave)</w:t>
      </w:r>
      <w:r w:rsidRPr="005E680D">
        <w:rPr>
          <w:rFonts w:ascii="Arial" w:hAnsi="Arial" w:cs="Arial"/>
          <w:color w:val="000000" w:themeColor="text1"/>
        </w:rPr>
        <w:t>.</w:t>
      </w:r>
    </w:p>
    <w:p w14:paraId="68031EE2" w14:textId="77777777" w:rsidR="00CF67F3" w:rsidRDefault="00CF67F3"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24759EBD" w14:textId="77777777" w:rsidR="003479E6" w:rsidRDefault="003479E6" w:rsidP="00796CAC">
      <w:pPr>
        <w:pStyle w:val="Standard"/>
        <w:widowControl w:val="0"/>
        <w:spacing w:line="271" w:lineRule="auto"/>
        <w:rPr>
          <w:rFonts w:ascii="Arial" w:eastAsia="Times New Roman" w:hAnsi="Arial" w:cs="Arial"/>
          <w:lang w:eastAsia="sl-SI"/>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4629681" w14:textId="77777777" w:rsidR="009B782D" w:rsidRDefault="009B782D" w:rsidP="00796CAC">
      <w:pPr>
        <w:pStyle w:val="Standard"/>
        <w:widowControl w:val="0"/>
        <w:spacing w:line="271" w:lineRule="auto"/>
        <w:rPr>
          <w:rFonts w:ascii="Arial" w:eastAsia="Times New Roman" w:hAnsi="Arial" w:cs="Arial"/>
          <w:lang w:eastAsia="sl-SI"/>
        </w:rPr>
      </w:pPr>
    </w:p>
    <w:p w14:paraId="1B7249DD" w14:textId="77777777" w:rsidR="00F07EDA" w:rsidRDefault="00F07EDA" w:rsidP="00796CAC">
      <w:pPr>
        <w:pStyle w:val="Standard"/>
        <w:widowControl w:val="0"/>
        <w:spacing w:line="271" w:lineRule="auto"/>
        <w:rPr>
          <w:rFonts w:ascii="Arial" w:hAnsi="Arial" w:cs="Arial"/>
        </w:rPr>
      </w:pPr>
    </w:p>
    <w:p w14:paraId="4BE222AD" w14:textId="26FDFE08" w:rsidR="009C7CF0" w:rsidRPr="003479E6" w:rsidRDefault="003479E6" w:rsidP="00796CAC">
      <w:pPr>
        <w:pStyle w:val="Standard"/>
        <w:spacing w:line="271" w:lineRule="auto"/>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9C7CF0" w:rsidRPr="003479E6"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B6A2E" w14:textId="77777777" w:rsidR="007E0A47" w:rsidRDefault="007E0A47">
      <w:pPr>
        <w:spacing w:after="0" w:line="240" w:lineRule="auto"/>
      </w:pPr>
      <w:r>
        <w:separator/>
      </w:r>
    </w:p>
  </w:endnote>
  <w:endnote w:type="continuationSeparator" w:id="0">
    <w:p w14:paraId="3B611D0E" w14:textId="77777777" w:rsidR="007E0A47" w:rsidRDefault="007E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3E3AE1DC" w:rsidR="004306ED" w:rsidRPr="00814293" w:rsidRDefault="004306ED">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89215D">
          <w:rPr>
            <w:rFonts w:ascii="Arial" w:hAnsi="Arial" w:cs="Arial"/>
            <w:noProof/>
          </w:rPr>
          <w:t>2</w:t>
        </w:r>
        <w:r w:rsidRPr="00814293">
          <w:rPr>
            <w:rFonts w:ascii="Arial" w:hAnsi="Arial" w:cs="Arial"/>
          </w:rPr>
          <w:fldChar w:fldCharType="end"/>
        </w:r>
      </w:p>
    </w:sdtContent>
  </w:sdt>
  <w:p w14:paraId="4723B240" w14:textId="77777777" w:rsidR="004306ED" w:rsidRDefault="004306ED"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7C3AE" w14:textId="77777777" w:rsidR="007E0A47" w:rsidRDefault="007E0A47">
      <w:pPr>
        <w:spacing w:after="0" w:line="240" w:lineRule="auto"/>
      </w:pPr>
      <w:r>
        <w:rPr>
          <w:color w:val="000000"/>
        </w:rPr>
        <w:separator/>
      </w:r>
    </w:p>
  </w:footnote>
  <w:footnote w:type="continuationSeparator" w:id="0">
    <w:p w14:paraId="1BAF03E4" w14:textId="77777777" w:rsidR="007E0A47" w:rsidRDefault="007E0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4306ED" w:rsidRDefault="004306ED">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4306ED" w:rsidRDefault="004306E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03A2882"/>
    <w:multiLevelType w:val="hybridMultilevel"/>
    <w:tmpl w:val="91C4B232"/>
    <w:lvl w:ilvl="0" w:tplc="8A403D4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7C91F1E"/>
    <w:multiLevelType w:val="hybridMultilevel"/>
    <w:tmpl w:val="ED208068"/>
    <w:lvl w:ilvl="0" w:tplc="B46C3A0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1A72F02"/>
    <w:multiLevelType w:val="hybridMultilevel"/>
    <w:tmpl w:val="1020E790"/>
    <w:lvl w:ilvl="0" w:tplc="B46C3A0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6"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3"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8"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41"/>
  </w:num>
  <w:num w:numId="4">
    <w:abstractNumId w:val="54"/>
  </w:num>
  <w:num w:numId="5">
    <w:abstractNumId w:val="23"/>
  </w:num>
  <w:num w:numId="6">
    <w:abstractNumId w:val="40"/>
  </w:num>
  <w:num w:numId="7">
    <w:abstractNumId w:val="58"/>
  </w:num>
  <w:num w:numId="8">
    <w:abstractNumId w:val="35"/>
  </w:num>
  <w:num w:numId="9">
    <w:abstractNumId w:val="37"/>
  </w:num>
  <w:num w:numId="10">
    <w:abstractNumId w:val="52"/>
  </w:num>
  <w:num w:numId="11">
    <w:abstractNumId w:val="66"/>
  </w:num>
  <w:num w:numId="12">
    <w:abstractNumId w:val="38"/>
  </w:num>
  <w:num w:numId="13">
    <w:abstractNumId w:val="17"/>
  </w:num>
  <w:num w:numId="14">
    <w:abstractNumId w:val="64"/>
  </w:num>
  <w:num w:numId="15">
    <w:abstractNumId w:val="62"/>
  </w:num>
  <w:num w:numId="16">
    <w:abstractNumId w:val="61"/>
  </w:num>
  <w:num w:numId="17">
    <w:abstractNumId w:val="42"/>
  </w:num>
  <w:num w:numId="18">
    <w:abstractNumId w:val="13"/>
  </w:num>
  <w:num w:numId="19">
    <w:abstractNumId w:val="45"/>
  </w:num>
  <w:num w:numId="20">
    <w:abstractNumId w:val="43"/>
  </w:num>
  <w:num w:numId="21">
    <w:abstractNumId w:val="36"/>
  </w:num>
  <w:num w:numId="22">
    <w:abstractNumId w:val="39"/>
  </w:num>
  <w:num w:numId="23">
    <w:abstractNumId w:val="0"/>
  </w:num>
  <w:num w:numId="24">
    <w:abstractNumId w:val="51"/>
  </w:num>
  <w:num w:numId="25">
    <w:abstractNumId w:val="25"/>
  </w:num>
  <w:num w:numId="26">
    <w:abstractNumId w:val="4"/>
  </w:num>
  <w:num w:numId="27">
    <w:abstractNumId w:val="3"/>
  </w:num>
  <w:num w:numId="28">
    <w:abstractNumId w:val="29"/>
  </w:num>
  <w:num w:numId="29">
    <w:abstractNumId w:val="26"/>
  </w:num>
  <w:num w:numId="30">
    <w:abstractNumId w:val="46"/>
  </w:num>
  <w:num w:numId="31">
    <w:abstractNumId w:val="9"/>
  </w:num>
  <w:num w:numId="32">
    <w:abstractNumId w:val="20"/>
  </w:num>
  <w:num w:numId="33">
    <w:abstractNumId w:val="63"/>
  </w:num>
  <w:num w:numId="34">
    <w:abstractNumId w:val="47"/>
  </w:num>
  <w:num w:numId="35">
    <w:abstractNumId w:val="44"/>
  </w:num>
  <w:num w:numId="36">
    <w:abstractNumId w:val="65"/>
  </w:num>
  <w:num w:numId="37">
    <w:abstractNumId w:val="16"/>
  </w:num>
  <w:num w:numId="38">
    <w:abstractNumId w:val="21"/>
  </w:num>
  <w:num w:numId="39">
    <w:abstractNumId w:val="59"/>
  </w:num>
  <w:num w:numId="40">
    <w:abstractNumId w:val="55"/>
  </w:num>
  <w:num w:numId="41">
    <w:abstractNumId w:val="53"/>
  </w:num>
  <w:num w:numId="42">
    <w:abstractNumId w:val="34"/>
  </w:num>
  <w:num w:numId="43">
    <w:abstractNumId w:val="49"/>
  </w:num>
  <w:num w:numId="44">
    <w:abstractNumId w:val="1"/>
  </w:num>
  <w:num w:numId="45">
    <w:abstractNumId w:val="32"/>
  </w:num>
  <w:num w:numId="46">
    <w:abstractNumId w:val="60"/>
  </w:num>
  <w:num w:numId="47">
    <w:abstractNumId w:val="10"/>
  </w:num>
  <w:num w:numId="48">
    <w:abstractNumId w:val="11"/>
    <w:lvlOverride w:ilvl="0">
      <w:startOverride w:val="1"/>
    </w:lvlOverride>
  </w:num>
  <w:num w:numId="49">
    <w:abstractNumId w:val="30"/>
    <w:lvlOverride w:ilvl="0">
      <w:startOverride w:val="1"/>
    </w:lvlOverride>
  </w:num>
  <w:num w:numId="50">
    <w:abstractNumId w:val="19"/>
    <w:lvlOverride w:ilvl="0">
      <w:startOverride w:val="1"/>
    </w:lvlOverride>
  </w:num>
  <w:num w:numId="51">
    <w:abstractNumId w:val="17"/>
    <w:lvlOverride w:ilvl="0">
      <w:startOverride w:val="1"/>
    </w:lvlOverride>
  </w:num>
  <w:num w:numId="52">
    <w:abstractNumId w:val="23"/>
    <w:lvlOverride w:ilvl="0">
      <w:startOverride w:val="1"/>
    </w:lvlOverride>
  </w:num>
  <w:num w:numId="53">
    <w:abstractNumId w:val="5"/>
  </w:num>
  <w:num w:numId="54">
    <w:abstractNumId w:val="19"/>
  </w:num>
  <w:num w:numId="55">
    <w:abstractNumId w:val="31"/>
  </w:num>
  <w:num w:numId="56">
    <w:abstractNumId w:val="6"/>
  </w:num>
  <w:num w:numId="57">
    <w:abstractNumId w:val="18"/>
  </w:num>
  <w:num w:numId="58">
    <w:abstractNumId w:val="48"/>
  </w:num>
  <w:num w:numId="59">
    <w:abstractNumId w:val="50"/>
  </w:num>
  <w:num w:numId="60">
    <w:abstractNumId w:val="8"/>
  </w:num>
  <w:num w:numId="61">
    <w:abstractNumId w:val="12"/>
  </w:num>
  <w:num w:numId="62">
    <w:abstractNumId w:val="56"/>
  </w:num>
  <w:num w:numId="63">
    <w:abstractNumId w:val="2"/>
  </w:num>
  <w:num w:numId="64">
    <w:abstractNumId w:val="28"/>
  </w:num>
  <w:num w:numId="65">
    <w:abstractNumId w:val="57"/>
  </w:num>
  <w:num w:numId="66">
    <w:abstractNumId w:val="14"/>
    <w:lvlOverride w:ilvl="0">
      <w:startOverride w:val="1"/>
    </w:lvlOverride>
    <w:lvlOverride w:ilvl="1"/>
    <w:lvlOverride w:ilvl="2"/>
    <w:lvlOverride w:ilvl="3"/>
    <w:lvlOverride w:ilvl="4"/>
    <w:lvlOverride w:ilvl="5"/>
    <w:lvlOverride w:ilvl="6"/>
    <w:lvlOverride w:ilvl="7"/>
    <w:lvlOverride w:ilvl="8"/>
  </w:num>
  <w:num w:numId="67">
    <w:abstractNumId w:val="24"/>
    <w:lvlOverride w:ilvl="0">
      <w:startOverride w:val="1"/>
    </w:lvlOverride>
    <w:lvlOverride w:ilvl="1"/>
    <w:lvlOverride w:ilvl="2"/>
    <w:lvlOverride w:ilvl="3"/>
    <w:lvlOverride w:ilvl="4"/>
    <w:lvlOverride w:ilvl="5"/>
    <w:lvlOverride w:ilvl="6"/>
    <w:lvlOverride w:ilvl="7"/>
    <w:lvlOverride w:ilvl="8"/>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num>
  <w:num w:numId="71">
    <w:abstractNumId w:val="67"/>
  </w:num>
  <w:num w:numId="72">
    <w:abstractNumId w:val="22"/>
  </w:num>
  <w:num w:numId="73">
    <w:abstractNumId w:val="7"/>
  </w:num>
  <w:num w:numId="74">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1C62"/>
    <w:rsid w:val="0001266C"/>
    <w:rsid w:val="0001457E"/>
    <w:rsid w:val="00015AA7"/>
    <w:rsid w:val="000165A1"/>
    <w:rsid w:val="00020608"/>
    <w:rsid w:val="00023B67"/>
    <w:rsid w:val="0002437B"/>
    <w:rsid w:val="000248D6"/>
    <w:rsid w:val="00026795"/>
    <w:rsid w:val="000274AD"/>
    <w:rsid w:val="000279C6"/>
    <w:rsid w:val="0003320B"/>
    <w:rsid w:val="000333BB"/>
    <w:rsid w:val="000337A2"/>
    <w:rsid w:val="00034DB6"/>
    <w:rsid w:val="0003621F"/>
    <w:rsid w:val="0003798A"/>
    <w:rsid w:val="00046D73"/>
    <w:rsid w:val="000505AE"/>
    <w:rsid w:val="000505ED"/>
    <w:rsid w:val="00053B54"/>
    <w:rsid w:val="000542CE"/>
    <w:rsid w:val="0006055F"/>
    <w:rsid w:val="00060870"/>
    <w:rsid w:val="000660FD"/>
    <w:rsid w:val="000661C3"/>
    <w:rsid w:val="000672DE"/>
    <w:rsid w:val="00076047"/>
    <w:rsid w:val="000763A6"/>
    <w:rsid w:val="000768C2"/>
    <w:rsid w:val="0007793F"/>
    <w:rsid w:val="000801F3"/>
    <w:rsid w:val="0008471A"/>
    <w:rsid w:val="00086DB8"/>
    <w:rsid w:val="000930C2"/>
    <w:rsid w:val="000A2926"/>
    <w:rsid w:val="000A3B82"/>
    <w:rsid w:val="000A6EB9"/>
    <w:rsid w:val="000A758B"/>
    <w:rsid w:val="000B06FD"/>
    <w:rsid w:val="000B0CB3"/>
    <w:rsid w:val="000B22F1"/>
    <w:rsid w:val="000B29FE"/>
    <w:rsid w:val="000C26DE"/>
    <w:rsid w:val="000C35AE"/>
    <w:rsid w:val="000C3BB2"/>
    <w:rsid w:val="000C433B"/>
    <w:rsid w:val="000C4ECF"/>
    <w:rsid w:val="000C6596"/>
    <w:rsid w:val="000D2656"/>
    <w:rsid w:val="000D2879"/>
    <w:rsid w:val="000D419C"/>
    <w:rsid w:val="000D4A96"/>
    <w:rsid w:val="000E101C"/>
    <w:rsid w:val="000E13D2"/>
    <w:rsid w:val="000F2D0C"/>
    <w:rsid w:val="000F3F2F"/>
    <w:rsid w:val="000F6964"/>
    <w:rsid w:val="001007BB"/>
    <w:rsid w:val="001043AB"/>
    <w:rsid w:val="00104E89"/>
    <w:rsid w:val="00105914"/>
    <w:rsid w:val="0010642C"/>
    <w:rsid w:val="00107430"/>
    <w:rsid w:val="0010791B"/>
    <w:rsid w:val="00107EFC"/>
    <w:rsid w:val="00110765"/>
    <w:rsid w:val="00111822"/>
    <w:rsid w:val="00125F03"/>
    <w:rsid w:val="0012634F"/>
    <w:rsid w:val="00135F93"/>
    <w:rsid w:val="001379B2"/>
    <w:rsid w:val="00140331"/>
    <w:rsid w:val="0014156E"/>
    <w:rsid w:val="001444EF"/>
    <w:rsid w:val="00152545"/>
    <w:rsid w:val="00160302"/>
    <w:rsid w:val="00163A4D"/>
    <w:rsid w:val="00167EC0"/>
    <w:rsid w:val="0017268B"/>
    <w:rsid w:val="00176186"/>
    <w:rsid w:val="0019040C"/>
    <w:rsid w:val="00191B33"/>
    <w:rsid w:val="001959BB"/>
    <w:rsid w:val="001A183E"/>
    <w:rsid w:val="001A42D8"/>
    <w:rsid w:val="001A4E8A"/>
    <w:rsid w:val="001A6322"/>
    <w:rsid w:val="001D199F"/>
    <w:rsid w:val="001D31A5"/>
    <w:rsid w:val="001D3250"/>
    <w:rsid w:val="001D33CC"/>
    <w:rsid w:val="001D74BC"/>
    <w:rsid w:val="001E5C0F"/>
    <w:rsid w:val="001F3B02"/>
    <w:rsid w:val="001F6D81"/>
    <w:rsid w:val="002006C4"/>
    <w:rsid w:val="00203F9E"/>
    <w:rsid w:val="002115F8"/>
    <w:rsid w:val="0021231A"/>
    <w:rsid w:val="00213B18"/>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3865"/>
    <w:rsid w:val="00254C7A"/>
    <w:rsid w:val="00260A2B"/>
    <w:rsid w:val="00263849"/>
    <w:rsid w:val="0026389A"/>
    <w:rsid w:val="0026662D"/>
    <w:rsid w:val="00267C6F"/>
    <w:rsid w:val="0027063F"/>
    <w:rsid w:val="002708E7"/>
    <w:rsid w:val="0027221B"/>
    <w:rsid w:val="00272442"/>
    <w:rsid w:val="00272E41"/>
    <w:rsid w:val="00274152"/>
    <w:rsid w:val="00275F60"/>
    <w:rsid w:val="0027765F"/>
    <w:rsid w:val="00277F54"/>
    <w:rsid w:val="00282AD4"/>
    <w:rsid w:val="00283BE0"/>
    <w:rsid w:val="002849D7"/>
    <w:rsid w:val="00285CEA"/>
    <w:rsid w:val="002869C0"/>
    <w:rsid w:val="00286D49"/>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250"/>
    <w:rsid w:val="003207B6"/>
    <w:rsid w:val="003246AF"/>
    <w:rsid w:val="003268EC"/>
    <w:rsid w:val="00327869"/>
    <w:rsid w:val="003373B9"/>
    <w:rsid w:val="00342CE0"/>
    <w:rsid w:val="003432BD"/>
    <w:rsid w:val="00345A47"/>
    <w:rsid w:val="0034602C"/>
    <w:rsid w:val="00347060"/>
    <w:rsid w:val="003479E6"/>
    <w:rsid w:val="00347D4A"/>
    <w:rsid w:val="00352D20"/>
    <w:rsid w:val="00353D65"/>
    <w:rsid w:val="00355DA7"/>
    <w:rsid w:val="00364FB0"/>
    <w:rsid w:val="00365C28"/>
    <w:rsid w:val="003674E9"/>
    <w:rsid w:val="00367AE9"/>
    <w:rsid w:val="00370BA0"/>
    <w:rsid w:val="00373CC0"/>
    <w:rsid w:val="003747E6"/>
    <w:rsid w:val="0037584A"/>
    <w:rsid w:val="00375D25"/>
    <w:rsid w:val="00377F96"/>
    <w:rsid w:val="00380192"/>
    <w:rsid w:val="00381AD6"/>
    <w:rsid w:val="00382182"/>
    <w:rsid w:val="00391AFC"/>
    <w:rsid w:val="00392CEC"/>
    <w:rsid w:val="00394EA0"/>
    <w:rsid w:val="003A0DA6"/>
    <w:rsid w:val="003B3270"/>
    <w:rsid w:val="003B3869"/>
    <w:rsid w:val="003C0CE4"/>
    <w:rsid w:val="003C4F25"/>
    <w:rsid w:val="003D584C"/>
    <w:rsid w:val="003E089C"/>
    <w:rsid w:val="003E0A96"/>
    <w:rsid w:val="003E4EC0"/>
    <w:rsid w:val="003F0422"/>
    <w:rsid w:val="003F1B85"/>
    <w:rsid w:val="003F2010"/>
    <w:rsid w:val="003F2025"/>
    <w:rsid w:val="003F203F"/>
    <w:rsid w:val="003F5D4B"/>
    <w:rsid w:val="003F5F9E"/>
    <w:rsid w:val="00400597"/>
    <w:rsid w:val="00400CE3"/>
    <w:rsid w:val="00401D05"/>
    <w:rsid w:val="00402A76"/>
    <w:rsid w:val="00405317"/>
    <w:rsid w:val="0040534B"/>
    <w:rsid w:val="00405C70"/>
    <w:rsid w:val="00406381"/>
    <w:rsid w:val="004106BF"/>
    <w:rsid w:val="00411BBB"/>
    <w:rsid w:val="00414DA9"/>
    <w:rsid w:val="004176C5"/>
    <w:rsid w:val="00417F17"/>
    <w:rsid w:val="004221E2"/>
    <w:rsid w:val="00423762"/>
    <w:rsid w:val="00424223"/>
    <w:rsid w:val="004306ED"/>
    <w:rsid w:val="00433115"/>
    <w:rsid w:val="00433AB8"/>
    <w:rsid w:val="00433EB6"/>
    <w:rsid w:val="004351FB"/>
    <w:rsid w:val="00435BA2"/>
    <w:rsid w:val="0044072B"/>
    <w:rsid w:val="00441C95"/>
    <w:rsid w:val="00444D00"/>
    <w:rsid w:val="004500E4"/>
    <w:rsid w:val="00455F20"/>
    <w:rsid w:val="00460CB1"/>
    <w:rsid w:val="0046101C"/>
    <w:rsid w:val="0046206B"/>
    <w:rsid w:val="004642D8"/>
    <w:rsid w:val="004647D4"/>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0342"/>
    <w:rsid w:val="00542224"/>
    <w:rsid w:val="005452DA"/>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108D"/>
    <w:rsid w:val="005D21E2"/>
    <w:rsid w:val="005D655D"/>
    <w:rsid w:val="005E61DB"/>
    <w:rsid w:val="005E68DC"/>
    <w:rsid w:val="005F0382"/>
    <w:rsid w:val="005F156F"/>
    <w:rsid w:val="005F2C0D"/>
    <w:rsid w:val="006038C6"/>
    <w:rsid w:val="00604FBD"/>
    <w:rsid w:val="00612B7A"/>
    <w:rsid w:val="00612E03"/>
    <w:rsid w:val="006154E4"/>
    <w:rsid w:val="0061790A"/>
    <w:rsid w:val="00621F31"/>
    <w:rsid w:val="006220EC"/>
    <w:rsid w:val="006265BF"/>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000E"/>
    <w:rsid w:val="006D1445"/>
    <w:rsid w:val="006E1C5B"/>
    <w:rsid w:val="006E5855"/>
    <w:rsid w:val="006E7015"/>
    <w:rsid w:val="006E701F"/>
    <w:rsid w:val="006F00F3"/>
    <w:rsid w:val="006F4210"/>
    <w:rsid w:val="00700A7E"/>
    <w:rsid w:val="00702CBC"/>
    <w:rsid w:val="007110B8"/>
    <w:rsid w:val="00711541"/>
    <w:rsid w:val="00711D36"/>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1915"/>
    <w:rsid w:val="00762CB3"/>
    <w:rsid w:val="0076352B"/>
    <w:rsid w:val="007706D4"/>
    <w:rsid w:val="00773942"/>
    <w:rsid w:val="007740F2"/>
    <w:rsid w:val="0077415C"/>
    <w:rsid w:val="007754B2"/>
    <w:rsid w:val="00776B1C"/>
    <w:rsid w:val="00780469"/>
    <w:rsid w:val="00782E8E"/>
    <w:rsid w:val="00792963"/>
    <w:rsid w:val="00794436"/>
    <w:rsid w:val="00796860"/>
    <w:rsid w:val="00796CAC"/>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0A47"/>
    <w:rsid w:val="007E55C6"/>
    <w:rsid w:val="007E5C18"/>
    <w:rsid w:val="007E7F04"/>
    <w:rsid w:val="007F2B66"/>
    <w:rsid w:val="007F5A3D"/>
    <w:rsid w:val="008103EA"/>
    <w:rsid w:val="00814293"/>
    <w:rsid w:val="008148B4"/>
    <w:rsid w:val="008156D4"/>
    <w:rsid w:val="00815C2C"/>
    <w:rsid w:val="0082117E"/>
    <w:rsid w:val="00821C61"/>
    <w:rsid w:val="00822497"/>
    <w:rsid w:val="0082317C"/>
    <w:rsid w:val="00823402"/>
    <w:rsid w:val="0082509C"/>
    <w:rsid w:val="00831C40"/>
    <w:rsid w:val="008353F7"/>
    <w:rsid w:val="00840C60"/>
    <w:rsid w:val="00844E64"/>
    <w:rsid w:val="00846A8B"/>
    <w:rsid w:val="00846AAB"/>
    <w:rsid w:val="00850C50"/>
    <w:rsid w:val="00854CA0"/>
    <w:rsid w:val="008609F5"/>
    <w:rsid w:val="00862F0F"/>
    <w:rsid w:val="0086441B"/>
    <w:rsid w:val="00875598"/>
    <w:rsid w:val="0087567E"/>
    <w:rsid w:val="00877E94"/>
    <w:rsid w:val="008815C5"/>
    <w:rsid w:val="0088379A"/>
    <w:rsid w:val="00883EE4"/>
    <w:rsid w:val="008840B5"/>
    <w:rsid w:val="00885092"/>
    <w:rsid w:val="00886A7D"/>
    <w:rsid w:val="0088710C"/>
    <w:rsid w:val="00887D60"/>
    <w:rsid w:val="0089215D"/>
    <w:rsid w:val="00892274"/>
    <w:rsid w:val="008933C3"/>
    <w:rsid w:val="008A3348"/>
    <w:rsid w:val="008A461A"/>
    <w:rsid w:val="008B09E9"/>
    <w:rsid w:val="008B6536"/>
    <w:rsid w:val="008C2B05"/>
    <w:rsid w:val="008C5F4A"/>
    <w:rsid w:val="008D330E"/>
    <w:rsid w:val="008D50D8"/>
    <w:rsid w:val="008D5BFC"/>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3DF7"/>
    <w:rsid w:val="0093575C"/>
    <w:rsid w:val="009361F9"/>
    <w:rsid w:val="00937F85"/>
    <w:rsid w:val="009412D7"/>
    <w:rsid w:val="009452F5"/>
    <w:rsid w:val="00946DB2"/>
    <w:rsid w:val="009534E8"/>
    <w:rsid w:val="00963FF5"/>
    <w:rsid w:val="00964359"/>
    <w:rsid w:val="00965C82"/>
    <w:rsid w:val="009669DE"/>
    <w:rsid w:val="009741A7"/>
    <w:rsid w:val="00974ADC"/>
    <w:rsid w:val="0097745B"/>
    <w:rsid w:val="009778F5"/>
    <w:rsid w:val="00982BE6"/>
    <w:rsid w:val="009837E1"/>
    <w:rsid w:val="009866F0"/>
    <w:rsid w:val="009951A4"/>
    <w:rsid w:val="00995AA8"/>
    <w:rsid w:val="009977C9"/>
    <w:rsid w:val="009A2001"/>
    <w:rsid w:val="009A5451"/>
    <w:rsid w:val="009A6F74"/>
    <w:rsid w:val="009B2BA0"/>
    <w:rsid w:val="009B782D"/>
    <w:rsid w:val="009C69D3"/>
    <w:rsid w:val="009C7CF0"/>
    <w:rsid w:val="009F33BA"/>
    <w:rsid w:val="009F4663"/>
    <w:rsid w:val="009F662D"/>
    <w:rsid w:val="00A00185"/>
    <w:rsid w:val="00A03739"/>
    <w:rsid w:val="00A05FC2"/>
    <w:rsid w:val="00A1031B"/>
    <w:rsid w:val="00A12B2B"/>
    <w:rsid w:val="00A14555"/>
    <w:rsid w:val="00A2239B"/>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573AB"/>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0F86"/>
    <w:rsid w:val="00AC33A6"/>
    <w:rsid w:val="00AC3807"/>
    <w:rsid w:val="00AC4FC1"/>
    <w:rsid w:val="00AD4A8A"/>
    <w:rsid w:val="00AD518C"/>
    <w:rsid w:val="00AD7C22"/>
    <w:rsid w:val="00AE1041"/>
    <w:rsid w:val="00AE12F1"/>
    <w:rsid w:val="00AE2887"/>
    <w:rsid w:val="00B051B4"/>
    <w:rsid w:val="00B06973"/>
    <w:rsid w:val="00B118C2"/>
    <w:rsid w:val="00B21E12"/>
    <w:rsid w:val="00B225FA"/>
    <w:rsid w:val="00B2385E"/>
    <w:rsid w:val="00B2746B"/>
    <w:rsid w:val="00B319AB"/>
    <w:rsid w:val="00B31C95"/>
    <w:rsid w:val="00B32F96"/>
    <w:rsid w:val="00B35AB1"/>
    <w:rsid w:val="00B47064"/>
    <w:rsid w:val="00B476A4"/>
    <w:rsid w:val="00B50858"/>
    <w:rsid w:val="00B55084"/>
    <w:rsid w:val="00B60431"/>
    <w:rsid w:val="00B6344B"/>
    <w:rsid w:val="00B6432A"/>
    <w:rsid w:val="00B646F6"/>
    <w:rsid w:val="00B6582B"/>
    <w:rsid w:val="00B65873"/>
    <w:rsid w:val="00B677DD"/>
    <w:rsid w:val="00B7082B"/>
    <w:rsid w:val="00B72766"/>
    <w:rsid w:val="00B728B6"/>
    <w:rsid w:val="00B73795"/>
    <w:rsid w:val="00B73830"/>
    <w:rsid w:val="00B76B23"/>
    <w:rsid w:val="00B836ED"/>
    <w:rsid w:val="00B921B7"/>
    <w:rsid w:val="00B93A88"/>
    <w:rsid w:val="00B9792C"/>
    <w:rsid w:val="00BA0B0E"/>
    <w:rsid w:val="00BA261A"/>
    <w:rsid w:val="00BA3C5A"/>
    <w:rsid w:val="00BA417F"/>
    <w:rsid w:val="00BA5A95"/>
    <w:rsid w:val="00BB10CD"/>
    <w:rsid w:val="00BB25D1"/>
    <w:rsid w:val="00BB48FB"/>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353AA"/>
    <w:rsid w:val="00C51F79"/>
    <w:rsid w:val="00C55CD0"/>
    <w:rsid w:val="00C6787C"/>
    <w:rsid w:val="00C71C1B"/>
    <w:rsid w:val="00C72667"/>
    <w:rsid w:val="00C744DD"/>
    <w:rsid w:val="00C77FC0"/>
    <w:rsid w:val="00C77FC2"/>
    <w:rsid w:val="00C804EF"/>
    <w:rsid w:val="00C805F2"/>
    <w:rsid w:val="00C922A7"/>
    <w:rsid w:val="00C948DB"/>
    <w:rsid w:val="00CA0109"/>
    <w:rsid w:val="00CA1789"/>
    <w:rsid w:val="00CA2DA8"/>
    <w:rsid w:val="00CA3B6D"/>
    <w:rsid w:val="00CB1631"/>
    <w:rsid w:val="00CB21AC"/>
    <w:rsid w:val="00CB26D4"/>
    <w:rsid w:val="00CB352B"/>
    <w:rsid w:val="00CB63EB"/>
    <w:rsid w:val="00CB771F"/>
    <w:rsid w:val="00CC4E52"/>
    <w:rsid w:val="00CC57B2"/>
    <w:rsid w:val="00CC6B29"/>
    <w:rsid w:val="00CC6F86"/>
    <w:rsid w:val="00CC76B2"/>
    <w:rsid w:val="00CC7975"/>
    <w:rsid w:val="00CD0C06"/>
    <w:rsid w:val="00CD1372"/>
    <w:rsid w:val="00CD2F06"/>
    <w:rsid w:val="00CD6BE5"/>
    <w:rsid w:val="00CE0253"/>
    <w:rsid w:val="00CE1F25"/>
    <w:rsid w:val="00CE6450"/>
    <w:rsid w:val="00CF0378"/>
    <w:rsid w:val="00CF0C90"/>
    <w:rsid w:val="00CF176E"/>
    <w:rsid w:val="00CF3C21"/>
    <w:rsid w:val="00CF67F3"/>
    <w:rsid w:val="00D012E5"/>
    <w:rsid w:val="00D055B1"/>
    <w:rsid w:val="00D05868"/>
    <w:rsid w:val="00D066C9"/>
    <w:rsid w:val="00D07F7C"/>
    <w:rsid w:val="00D16964"/>
    <w:rsid w:val="00D27277"/>
    <w:rsid w:val="00D32F3D"/>
    <w:rsid w:val="00D43DF5"/>
    <w:rsid w:val="00D451FD"/>
    <w:rsid w:val="00D47423"/>
    <w:rsid w:val="00D54EC5"/>
    <w:rsid w:val="00D550F2"/>
    <w:rsid w:val="00D55734"/>
    <w:rsid w:val="00D57A3B"/>
    <w:rsid w:val="00D6101A"/>
    <w:rsid w:val="00D62A04"/>
    <w:rsid w:val="00D65C26"/>
    <w:rsid w:val="00D717D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E25E7"/>
    <w:rsid w:val="00DE27A9"/>
    <w:rsid w:val="00DE47FF"/>
    <w:rsid w:val="00DE5443"/>
    <w:rsid w:val="00DE5460"/>
    <w:rsid w:val="00DE6645"/>
    <w:rsid w:val="00DE6C4C"/>
    <w:rsid w:val="00DF2319"/>
    <w:rsid w:val="00E0195F"/>
    <w:rsid w:val="00E01D2B"/>
    <w:rsid w:val="00E04E31"/>
    <w:rsid w:val="00E0715D"/>
    <w:rsid w:val="00E14125"/>
    <w:rsid w:val="00E161D8"/>
    <w:rsid w:val="00E21830"/>
    <w:rsid w:val="00E22B36"/>
    <w:rsid w:val="00E30099"/>
    <w:rsid w:val="00E300C1"/>
    <w:rsid w:val="00E322B5"/>
    <w:rsid w:val="00E34436"/>
    <w:rsid w:val="00E35AC9"/>
    <w:rsid w:val="00E3710E"/>
    <w:rsid w:val="00E3797C"/>
    <w:rsid w:val="00E53E53"/>
    <w:rsid w:val="00E5573C"/>
    <w:rsid w:val="00E57EF7"/>
    <w:rsid w:val="00E6038F"/>
    <w:rsid w:val="00E63F91"/>
    <w:rsid w:val="00E65B9D"/>
    <w:rsid w:val="00E83341"/>
    <w:rsid w:val="00E90450"/>
    <w:rsid w:val="00E94DBB"/>
    <w:rsid w:val="00E94FE4"/>
    <w:rsid w:val="00E97E1E"/>
    <w:rsid w:val="00EA5DB0"/>
    <w:rsid w:val="00EA7146"/>
    <w:rsid w:val="00EB0B22"/>
    <w:rsid w:val="00EB0D95"/>
    <w:rsid w:val="00EB3583"/>
    <w:rsid w:val="00EB4503"/>
    <w:rsid w:val="00EB6AA4"/>
    <w:rsid w:val="00EC36BC"/>
    <w:rsid w:val="00ED599C"/>
    <w:rsid w:val="00ED684D"/>
    <w:rsid w:val="00ED768F"/>
    <w:rsid w:val="00EE1E98"/>
    <w:rsid w:val="00EE310C"/>
    <w:rsid w:val="00EE635E"/>
    <w:rsid w:val="00EF070F"/>
    <w:rsid w:val="00EF1CFC"/>
    <w:rsid w:val="00EF2A6C"/>
    <w:rsid w:val="00EF2FE5"/>
    <w:rsid w:val="00F00C22"/>
    <w:rsid w:val="00F01BD3"/>
    <w:rsid w:val="00F07EDA"/>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75ADF"/>
    <w:rsid w:val="00F827E0"/>
    <w:rsid w:val="00F83CA7"/>
    <w:rsid w:val="00F84672"/>
    <w:rsid w:val="00F8579D"/>
    <w:rsid w:val="00F86BA1"/>
    <w:rsid w:val="00F93FA2"/>
    <w:rsid w:val="00F968F8"/>
    <w:rsid w:val="00F9709B"/>
    <w:rsid w:val="00FA4050"/>
    <w:rsid w:val="00FA7E32"/>
    <w:rsid w:val="00FB0512"/>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EB9493B1-47DB-4583-865B-5DE76703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Literatura - znanstveno,UEDAŞ Bullet,abc siralı"/>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Literatura - znanstveno Znak,UEDAŞ Bullet Znak,abc siralı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4983213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C853-8469-4EF8-82C4-B20196AF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15562</Words>
  <Characters>88708</Characters>
  <Application>Microsoft Office Word</Application>
  <DocSecurity>0</DocSecurity>
  <Lines>739</Lines>
  <Paragraphs>208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104062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3</cp:revision>
  <cp:lastPrinted>2023-09-05T09:32:00Z</cp:lastPrinted>
  <dcterms:created xsi:type="dcterms:W3CDTF">2025-07-25T10:00:00Z</dcterms:created>
  <dcterms:modified xsi:type="dcterms:W3CDTF">2025-07-25T10:00:00Z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