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A7" w:rsidRDefault="006074FD">
      <w:pPr>
        <w:pStyle w:val="Standard"/>
        <w:rPr>
          <w:rFonts w:ascii="Arial" w:eastAsia="Times New Roman" w:hAnsi="Arial" w:cs="Arial"/>
          <w:lang w:eastAsia="sl-SI"/>
        </w:rPr>
      </w:pPr>
      <w:r>
        <w:rPr>
          <w:rFonts w:ascii="Arial" w:eastAsia="Times New Roman" w:hAnsi="Arial" w:cs="Arial"/>
          <w:lang w:eastAsia="sl-SI"/>
        </w:rPr>
        <w:t xml:space="preserve">Interna številka naročila: </w:t>
      </w:r>
      <w:r w:rsidR="00F4683D" w:rsidRPr="005B791F">
        <w:rPr>
          <w:rFonts w:ascii="Arial" w:hAnsi="Arial" w:cs="Arial"/>
          <w:bCs/>
          <w:color w:val="000000" w:themeColor="text1"/>
        </w:rPr>
        <w:t>JN</w:t>
      </w:r>
      <w:r w:rsidR="005B791F" w:rsidRPr="005B791F">
        <w:rPr>
          <w:rFonts w:ascii="Arial" w:hAnsi="Arial" w:cs="Arial"/>
          <w:bCs/>
          <w:color w:val="000000" w:themeColor="text1"/>
        </w:rPr>
        <w:t>-3</w:t>
      </w:r>
      <w:r w:rsidR="00F4683D" w:rsidRPr="005B791F">
        <w:rPr>
          <w:rFonts w:ascii="Arial" w:hAnsi="Arial" w:cs="Arial"/>
          <w:bCs/>
          <w:color w:val="000000" w:themeColor="text1"/>
        </w:rPr>
        <w:t>B</w:t>
      </w:r>
      <w:r w:rsidR="00A24777" w:rsidRPr="005B791F">
        <w:rPr>
          <w:rFonts w:ascii="Arial" w:hAnsi="Arial" w:cs="Arial"/>
          <w:bCs/>
          <w:color w:val="000000" w:themeColor="text1"/>
        </w:rPr>
        <w:t>/2024</w:t>
      </w:r>
    </w:p>
    <w:p w:rsidR="00F335A7" w:rsidRDefault="00F335A7">
      <w:pPr>
        <w:pStyle w:val="Standard"/>
        <w:rPr>
          <w:rFonts w:ascii="Arial" w:eastAsia="Times New Roman" w:hAnsi="Arial" w:cs="Arial"/>
          <w:highlight w:val="yellow"/>
          <w:lang w:eastAsia="sl-SI"/>
        </w:rPr>
      </w:pPr>
    </w:p>
    <w:p w:rsidR="00F335A7" w:rsidRDefault="00F4683D">
      <w:pPr>
        <w:pStyle w:val="Standard"/>
        <w:rPr>
          <w:rFonts w:ascii="Arial" w:eastAsia="Times New Roman" w:hAnsi="Arial" w:cs="Arial"/>
          <w:lang w:eastAsia="sl-SI"/>
        </w:rPr>
      </w:pPr>
      <w:r>
        <w:rPr>
          <w:rFonts w:ascii="Arial" w:eastAsia="Times New Roman" w:hAnsi="Arial" w:cs="Arial"/>
          <w:lang w:eastAsia="sl-SI"/>
        </w:rPr>
        <w:t>Brežice</w:t>
      </w:r>
      <w:r w:rsidR="006074FD">
        <w:rPr>
          <w:rFonts w:ascii="Arial" w:eastAsia="Times New Roman" w:hAnsi="Arial" w:cs="Arial"/>
          <w:lang w:eastAsia="sl-SI"/>
        </w:rPr>
        <w:t xml:space="preserve">, </w:t>
      </w:r>
      <w:r w:rsidR="00A24777">
        <w:rPr>
          <w:rFonts w:ascii="Arial" w:eastAsia="Times New Roman" w:hAnsi="Arial" w:cs="Arial"/>
          <w:lang w:eastAsia="sl-SI"/>
        </w:rPr>
        <w:t>februar 2024</w:t>
      </w:r>
    </w:p>
    <w:p w:rsidR="00F335A7" w:rsidRDefault="00F335A7">
      <w:pPr>
        <w:pStyle w:val="Standard"/>
        <w:widowControl w:val="0"/>
        <w:rPr>
          <w:rFonts w:ascii="Arial" w:eastAsia="Times New Roman" w:hAnsi="Arial" w:cs="Arial"/>
          <w:lang w:eastAsia="sl-SI"/>
        </w:rPr>
      </w:pPr>
    </w:p>
    <w:p w:rsidR="00F335A7" w:rsidRDefault="00F335A7">
      <w:pPr>
        <w:pStyle w:val="Standard"/>
        <w:widowControl w:val="0"/>
        <w:rPr>
          <w:rFonts w:ascii="Arial" w:eastAsia="Times New Roman" w:hAnsi="Arial" w:cs="Arial"/>
          <w:lang w:eastAsia="sl-SI"/>
        </w:rPr>
      </w:pPr>
    </w:p>
    <w:p w:rsidR="00F335A7" w:rsidRDefault="00F335A7">
      <w:pPr>
        <w:pStyle w:val="Standard"/>
        <w:widowControl w:val="0"/>
        <w:rPr>
          <w:rFonts w:ascii="Arial" w:eastAsia="Times New Roman" w:hAnsi="Arial" w:cs="Arial"/>
          <w:lang w:eastAsia="sl-SI"/>
        </w:rPr>
      </w:pPr>
    </w:p>
    <w:p w:rsidR="00F335A7" w:rsidRDefault="00F335A7">
      <w:pPr>
        <w:pStyle w:val="Standard"/>
        <w:widowControl w:val="0"/>
        <w:rPr>
          <w:rFonts w:ascii="Arial" w:eastAsia="Times New Roman" w:hAnsi="Arial" w:cs="Arial"/>
          <w:lang w:eastAsia="sl-SI"/>
        </w:rPr>
      </w:pPr>
    </w:p>
    <w:p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rsidR="00F335A7" w:rsidRDefault="00F335A7">
      <w:pPr>
        <w:pStyle w:val="Standard"/>
        <w:rPr>
          <w:rFonts w:ascii="Arial" w:hAnsi="Arial" w:cs="Arial"/>
          <w:b/>
          <w:sz w:val="32"/>
          <w:szCs w:val="32"/>
        </w:rPr>
      </w:pPr>
    </w:p>
    <w:p w:rsidR="00F335A7" w:rsidRDefault="00F335A7">
      <w:pPr>
        <w:pStyle w:val="Standard"/>
        <w:rPr>
          <w:rFonts w:ascii="Arial" w:hAnsi="Arial" w:cs="Arial"/>
          <w:lang w:eastAsia="sl-SI"/>
        </w:rPr>
      </w:pPr>
    </w:p>
    <w:p w:rsidR="00F335A7" w:rsidRDefault="00F335A7">
      <w:pPr>
        <w:pStyle w:val="Standard"/>
        <w:rPr>
          <w:rFonts w:ascii="Arial" w:hAnsi="Arial" w:cs="Arial"/>
          <w:lang w:eastAsia="sl-SI"/>
        </w:rPr>
      </w:pPr>
    </w:p>
    <w:p w:rsidR="00F335A7" w:rsidRDefault="00F335A7">
      <w:pPr>
        <w:pStyle w:val="Standard"/>
        <w:rPr>
          <w:rFonts w:ascii="Arial" w:hAnsi="Arial" w:cs="Arial"/>
          <w:sz w:val="28"/>
          <w:szCs w:val="28"/>
          <w:lang w:eastAsia="sl-SI"/>
        </w:rPr>
      </w:pPr>
    </w:p>
    <w:p w:rsidR="00F335A7" w:rsidRDefault="00F335A7">
      <w:pPr>
        <w:pStyle w:val="Standard"/>
        <w:rPr>
          <w:rFonts w:ascii="Arial" w:hAnsi="Arial" w:cs="Arial"/>
          <w:lang w:eastAsia="sl-SI"/>
        </w:rPr>
      </w:pPr>
    </w:p>
    <w:p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F4683D">
        <w:rPr>
          <w:rFonts w:ascii="Arial" w:hAnsi="Arial" w:cs="Arial"/>
          <w:b/>
          <w:kern w:val="0"/>
          <w:sz w:val="24"/>
          <w:szCs w:val="24"/>
          <w:lang w:eastAsia="en-US"/>
        </w:rPr>
        <w:t>Dobava reševalnega sanitetnega vozila</w:t>
      </w:r>
    </w:p>
    <w:p w:rsidR="00F335A7" w:rsidRDefault="00F335A7">
      <w:pPr>
        <w:pStyle w:val="Standard"/>
        <w:rPr>
          <w:rFonts w:ascii="Arial" w:hAnsi="Arial" w:cs="Arial"/>
          <w:b/>
          <w:sz w:val="24"/>
          <w:szCs w:val="24"/>
          <w:lang w:eastAsia="sl-SI"/>
        </w:rPr>
      </w:pPr>
    </w:p>
    <w:p w:rsidR="00F335A7" w:rsidRDefault="00F335A7">
      <w:pPr>
        <w:pStyle w:val="Standard"/>
        <w:rPr>
          <w:rFonts w:ascii="Arial" w:hAnsi="Arial" w:cs="Arial"/>
          <w:lang w:eastAsia="sl-SI"/>
        </w:rPr>
      </w:pPr>
    </w:p>
    <w:p w:rsidR="00F335A7" w:rsidRDefault="00F335A7">
      <w:pPr>
        <w:pStyle w:val="Standard"/>
        <w:rPr>
          <w:rFonts w:ascii="Arial" w:hAnsi="Arial" w:cs="Arial"/>
          <w:lang w:eastAsia="sl-SI"/>
        </w:rPr>
      </w:pPr>
    </w:p>
    <w:p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sidR="00F4683D" w:rsidRPr="006B3AC9">
        <w:rPr>
          <w:rFonts w:ascii="Arial" w:hAnsi="Arial" w:cs="Arial"/>
          <w:b/>
          <w:bCs/>
          <w:sz w:val="24"/>
          <w:szCs w:val="24"/>
        </w:rPr>
        <w:t>Zdravstveni dom Brežice, Černelčeva cesta 8, 8250 Brežice</w:t>
      </w:r>
    </w:p>
    <w:p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rsidR="00F335A7" w:rsidRDefault="00F335A7">
      <w:pPr>
        <w:pStyle w:val="Standard"/>
        <w:rPr>
          <w:rFonts w:ascii="Arial" w:hAnsi="Arial" w:cs="Arial"/>
          <w:lang w:eastAsia="sl-SI"/>
        </w:rPr>
      </w:pPr>
    </w:p>
    <w:p w:rsidR="00F335A7" w:rsidRDefault="00F335A7">
      <w:pPr>
        <w:pStyle w:val="Standard"/>
        <w:rPr>
          <w:rFonts w:ascii="Arial" w:hAnsi="Arial" w:cs="Arial"/>
          <w:sz w:val="24"/>
          <w:szCs w:val="24"/>
          <w:lang w:eastAsia="sl-SI"/>
        </w:rPr>
      </w:pPr>
    </w:p>
    <w:p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r>
      <w:r w:rsidR="00F4683D">
        <w:rPr>
          <w:rFonts w:ascii="Arial" w:hAnsi="Arial" w:cs="Arial"/>
          <w:sz w:val="24"/>
          <w:szCs w:val="24"/>
          <w:lang w:eastAsia="sl-SI"/>
        </w:rPr>
        <w:t>Konkurenčni postopek s pogajanji</w:t>
      </w:r>
    </w:p>
    <w:p w:rsidR="00F335A7" w:rsidRDefault="00F335A7">
      <w:pPr>
        <w:pStyle w:val="Standard"/>
        <w:rPr>
          <w:rFonts w:ascii="Arial" w:hAnsi="Arial" w:cs="Arial"/>
          <w:sz w:val="24"/>
          <w:szCs w:val="24"/>
          <w:lang w:eastAsia="sl-SI"/>
        </w:rPr>
      </w:pPr>
    </w:p>
    <w:p w:rsidR="00F335A7" w:rsidRDefault="00F335A7">
      <w:pPr>
        <w:pStyle w:val="Standard"/>
        <w:rPr>
          <w:rFonts w:ascii="Arial" w:hAnsi="Arial" w:cs="Arial"/>
          <w:sz w:val="24"/>
          <w:szCs w:val="24"/>
          <w:lang w:eastAsia="sl-SI"/>
        </w:rPr>
      </w:pPr>
    </w:p>
    <w:p w:rsidR="00F335A7" w:rsidRDefault="006074FD">
      <w:pPr>
        <w:pStyle w:val="Standard"/>
        <w:ind w:left="3540" w:hanging="3540"/>
        <w:rPr>
          <w:rFonts w:ascii="Arial" w:hAnsi="Arial" w:cs="Arial"/>
          <w:sz w:val="24"/>
          <w:szCs w:val="24"/>
          <w:lang w:eastAsia="sl-SI"/>
        </w:rPr>
      </w:pPr>
      <w:r>
        <w:rPr>
          <w:rFonts w:ascii="Arial" w:hAnsi="Arial" w:cs="Arial"/>
          <w:b/>
          <w:sz w:val="24"/>
          <w:szCs w:val="24"/>
          <w:lang w:eastAsia="sl-SI"/>
        </w:rPr>
        <w:t>Objava naročila:</w:t>
      </w:r>
      <w:r>
        <w:rPr>
          <w:rFonts w:ascii="Arial" w:hAnsi="Arial" w:cs="Arial"/>
          <w:b/>
          <w:sz w:val="24"/>
          <w:szCs w:val="24"/>
          <w:lang w:eastAsia="sl-SI"/>
        </w:rPr>
        <w:tab/>
      </w:r>
      <w:r w:rsidR="00F4683D" w:rsidRPr="006B3AC9">
        <w:rPr>
          <w:rFonts w:ascii="Arial" w:hAnsi="Arial" w:cs="Arial"/>
          <w:sz w:val="24"/>
          <w:szCs w:val="24"/>
          <w:lang w:eastAsia="sl-SI"/>
        </w:rPr>
        <w:t>Portal javni</w:t>
      </w:r>
      <w:r w:rsidR="00F4683D">
        <w:rPr>
          <w:rFonts w:ascii="Arial" w:hAnsi="Arial" w:cs="Arial"/>
          <w:sz w:val="24"/>
          <w:szCs w:val="24"/>
          <w:lang w:eastAsia="sl-SI"/>
        </w:rPr>
        <w:t>h</w:t>
      </w:r>
      <w:r w:rsidR="00F4683D" w:rsidRPr="006B3AC9">
        <w:rPr>
          <w:rFonts w:ascii="Arial" w:hAnsi="Arial" w:cs="Arial"/>
          <w:sz w:val="24"/>
          <w:szCs w:val="24"/>
          <w:lang w:eastAsia="sl-SI"/>
        </w:rPr>
        <w:t xml:space="preserve"> naročil,</w:t>
      </w:r>
      <w:r w:rsidR="00F4683D" w:rsidRPr="006B3AC9">
        <w:rPr>
          <w:rFonts w:ascii="Arial" w:hAnsi="Arial" w:cs="Arial"/>
          <w:b/>
          <w:sz w:val="24"/>
          <w:szCs w:val="24"/>
          <w:lang w:eastAsia="sl-SI"/>
        </w:rPr>
        <w:t xml:space="preserve"> </w:t>
      </w:r>
      <w:r w:rsidR="00F4683D">
        <w:rPr>
          <w:rFonts w:ascii="Arial" w:hAnsi="Arial" w:cs="Arial"/>
          <w:kern w:val="0"/>
          <w:sz w:val="24"/>
          <w:szCs w:val="24"/>
          <w:lang w:eastAsia="sl-SI"/>
        </w:rPr>
        <w:t xml:space="preserve">Uradni list Evropske unije – portal TED, </w:t>
      </w:r>
      <w:r w:rsidR="00F4683D" w:rsidRPr="006B3AC9">
        <w:rPr>
          <w:rFonts w:ascii="Arial" w:hAnsi="Arial" w:cs="Arial"/>
          <w:sz w:val="24"/>
          <w:szCs w:val="24"/>
          <w:lang w:eastAsia="sl-SI"/>
        </w:rPr>
        <w:t>spletne strani naročnika</w:t>
      </w:r>
      <w:r>
        <w:rPr>
          <w:rFonts w:ascii="Arial" w:hAnsi="Arial" w:cs="Arial"/>
          <w:sz w:val="24"/>
          <w:szCs w:val="24"/>
          <w:lang w:eastAsia="sl-SI"/>
        </w:rPr>
        <w:t xml:space="preserve"> </w:t>
      </w:r>
    </w:p>
    <w:p w:rsidR="00F335A7" w:rsidRDefault="00F335A7">
      <w:pPr>
        <w:pStyle w:val="Standard"/>
        <w:rPr>
          <w:rFonts w:ascii="Arial" w:hAnsi="Arial" w:cs="Arial"/>
          <w:lang w:eastAsia="sl-SI"/>
        </w:rPr>
      </w:pPr>
    </w:p>
    <w:p w:rsidR="00F335A7" w:rsidRDefault="00F335A7">
      <w:pPr>
        <w:pStyle w:val="Standard"/>
        <w:rPr>
          <w:rFonts w:ascii="Arial" w:hAnsi="Arial" w:cs="Arial"/>
        </w:rPr>
      </w:pPr>
    </w:p>
    <w:p w:rsidR="00F335A7" w:rsidRDefault="00F335A7">
      <w:pPr>
        <w:pStyle w:val="Standard"/>
        <w:rPr>
          <w:rFonts w:ascii="Arial" w:hAnsi="Arial" w:cs="Arial"/>
          <w:color w:val="FF0000"/>
          <w:sz w:val="32"/>
          <w:szCs w:val="32"/>
        </w:rPr>
      </w:pPr>
    </w:p>
    <w:p w:rsidR="00F335A7" w:rsidRDefault="00F335A7">
      <w:pPr>
        <w:pStyle w:val="Standard"/>
        <w:rPr>
          <w:rFonts w:ascii="Arial" w:hAnsi="Arial" w:cs="Arial"/>
        </w:rPr>
      </w:pPr>
    </w:p>
    <w:p w:rsidR="00F335A7" w:rsidRDefault="00F335A7">
      <w:pPr>
        <w:pStyle w:val="Standard"/>
        <w:widowControl w:val="0"/>
        <w:rPr>
          <w:rFonts w:ascii="Arial" w:eastAsia="Times New Roman" w:hAnsi="Arial" w:cs="Arial"/>
          <w:b/>
          <w:color w:val="000000"/>
          <w:spacing w:val="2"/>
          <w:lang w:eastAsia="sl-SI"/>
        </w:rPr>
      </w:pPr>
    </w:p>
    <w:p w:rsidR="00F335A7" w:rsidRDefault="00F335A7">
      <w:pPr>
        <w:pStyle w:val="Standard"/>
        <w:widowControl w:val="0"/>
        <w:rPr>
          <w:rFonts w:ascii="Arial" w:eastAsia="Times New Roman" w:hAnsi="Arial" w:cs="Arial"/>
          <w:b/>
          <w:color w:val="000000"/>
          <w:spacing w:val="2"/>
          <w:lang w:eastAsia="sl-SI"/>
        </w:rPr>
      </w:pPr>
    </w:p>
    <w:p w:rsidR="00F4683D" w:rsidRDefault="00F4683D">
      <w:pPr>
        <w:pStyle w:val="Standard"/>
        <w:widowControl w:val="0"/>
        <w:rPr>
          <w:rFonts w:ascii="Arial" w:eastAsia="Times New Roman" w:hAnsi="Arial" w:cs="Arial"/>
          <w:b/>
          <w:color w:val="000000"/>
          <w:spacing w:val="2"/>
          <w:lang w:eastAsia="sl-SI"/>
        </w:rPr>
      </w:pPr>
    </w:p>
    <w:p w:rsidR="00F4683D" w:rsidRDefault="00F4683D">
      <w:pPr>
        <w:pStyle w:val="Standard"/>
        <w:widowControl w:val="0"/>
        <w:rPr>
          <w:rFonts w:ascii="Arial" w:eastAsia="Times New Roman" w:hAnsi="Arial" w:cs="Arial"/>
          <w:b/>
          <w:color w:val="000000"/>
          <w:spacing w:val="2"/>
          <w:lang w:eastAsia="sl-SI"/>
        </w:rPr>
      </w:pPr>
    </w:p>
    <w:p w:rsidR="00F335A7" w:rsidRDefault="00F335A7">
      <w:pPr>
        <w:pStyle w:val="Standard"/>
        <w:widowControl w:val="0"/>
        <w:jc w:val="center"/>
        <w:rPr>
          <w:rFonts w:ascii="Arial" w:eastAsia="Times New Roman" w:hAnsi="Arial" w:cs="Arial"/>
          <w:b/>
          <w:color w:val="000000"/>
          <w:spacing w:val="2"/>
          <w:lang w:eastAsia="sl-SI"/>
        </w:rPr>
      </w:pPr>
    </w:p>
    <w:p w:rsidR="00F335A7" w:rsidRDefault="00F335A7">
      <w:pPr>
        <w:pStyle w:val="Standard"/>
        <w:widowControl w:val="0"/>
        <w:rPr>
          <w:rFonts w:ascii="Arial" w:eastAsia="Times New Roman" w:hAnsi="Arial" w:cs="Arial"/>
          <w:b/>
          <w:color w:val="000000"/>
          <w:spacing w:val="2"/>
          <w:lang w:eastAsia="sl-SI"/>
        </w:rPr>
      </w:pPr>
    </w:p>
    <w:p w:rsidR="00F335A7" w:rsidRDefault="00F335A7">
      <w:pPr>
        <w:pStyle w:val="Standard"/>
        <w:widowControl w:val="0"/>
        <w:rPr>
          <w:rFonts w:ascii="Arial" w:eastAsia="Times New Roman" w:hAnsi="Arial" w:cs="Arial"/>
          <w:b/>
          <w:color w:val="000000"/>
          <w:spacing w:val="2"/>
          <w:lang w:eastAsia="sl-SI"/>
        </w:rPr>
      </w:pPr>
    </w:p>
    <w:p w:rsidR="00F335A7" w:rsidRDefault="00F335A7">
      <w:pPr>
        <w:pStyle w:val="Standard"/>
        <w:widowControl w:val="0"/>
        <w:jc w:val="center"/>
        <w:rPr>
          <w:rFonts w:ascii="Arial" w:eastAsia="Times New Roman" w:hAnsi="Arial" w:cs="Arial"/>
          <w:b/>
          <w:color w:val="000000"/>
          <w:spacing w:val="2"/>
          <w:lang w:eastAsia="sl-SI"/>
        </w:rPr>
      </w:pPr>
    </w:p>
    <w:p w:rsidR="00F335A7" w:rsidRDefault="00F335A7">
      <w:pPr>
        <w:pStyle w:val="Standard"/>
        <w:widowControl w:val="0"/>
        <w:jc w:val="center"/>
        <w:rPr>
          <w:rFonts w:ascii="Arial" w:eastAsia="Times New Roman" w:hAnsi="Arial" w:cs="Arial"/>
          <w:b/>
          <w:color w:val="000000"/>
          <w:spacing w:val="2"/>
          <w:lang w:eastAsia="sl-SI"/>
        </w:rPr>
      </w:pPr>
    </w:p>
    <w:p w:rsidR="00F4683D" w:rsidRPr="00A12B2B" w:rsidRDefault="00F4683D" w:rsidP="00F4683D">
      <w:pPr>
        <w:pStyle w:val="Standard"/>
        <w:widowControl w:val="0"/>
        <w:rPr>
          <w:rFonts w:ascii="Arial" w:eastAsia="Times New Roman" w:hAnsi="Arial" w:cs="Arial"/>
          <w:b/>
          <w:color w:val="000000"/>
          <w:spacing w:val="2"/>
          <w:lang w:eastAsia="sl-SI"/>
        </w:rPr>
      </w:pPr>
      <w:r w:rsidRPr="006B3AC9">
        <w:rPr>
          <w:rFonts w:ascii="Arial" w:hAnsi="Arial" w:cs="Arial"/>
        </w:rPr>
        <w:t>Naročnik vabi vse zainteresirane gospodarske subjekte, da skladno z veljavnimi predpisi in to razpisno dokumentacijo predložijo svojo ponudbo za predmetno javno naročilo.</w:t>
      </w:r>
    </w:p>
    <w:p w:rsidR="005B791F" w:rsidRDefault="005B791F">
      <w:pPr>
        <w:pStyle w:val="Standard"/>
        <w:tabs>
          <w:tab w:val="left" w:pos="1928"/>
        </w:tabs>
        <w:rPr>
          <w:rFonts w:ascii="Arial" w:hAnsi="Arial" w:cs="Arial"/>
          <w:b/>
          <w:sz w:val="26"/>
          <w:szCs w:val="26"/>
          <w:u w:val="single"/>
        </w:rPr>
      </w:pPr>
    </w:p>
    <w:p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t>KAZALO</w:t>
      </w:r>
    </w:p>
    <w:p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rsidR="00AD223A" w:rsidRDefault="006074FD">
          <w:pPr>
            <w:pStyle w:val="Kazalovsebine1"/>
            <w:rPr>
              <w:rFonts w:asciiTheme="minorHAnsi" w:eastAsiaTheme="minorEastAsia" w:hAnsiTheme="minorHAnsi" w:cstheme="minorBidi"/>
              <w:kern w:val="0"/>
              <w:lang w:eastAsia="sl-SI"/>
            </w:rPr>
          </w:pPr>
          <w:r w:rsidRPr="007A3ADB">
            <w:fldChar w:fldCharType="begin"/>
          </w:r>
          <w:r w:rsidRPr="007A3ADB">
            <w:rPr>
              <w:rStyle w:val="Povezavakazala"/>
              <w:rFonts w:ascii="Arial" w:hAnsi="Arial" w:cs="Arial"/>
              <w:webHidden/>
            </w:rPr>
            <w:instrText>TOC \z \o "1-4" \u \h</w:instrText>
          </w:r>
          <w:r w:rsidRPr="007A3ADB">
            <w:rPr>
              <w:rStyle w:val="Povezavakazala"/>
              <w:rFonts w:ascii="Arial" w:hAnsi="Arial" w:cs="Arial"/>
            </w:rPr>
            <w:fldChar w:fldCharType="separate"/>
          </w:r>
          <w:hyperlink w:anchor="_Toc159476741" w:history="1">
            <w:r w:rsidR="00AD223A" w:rsidRPr="000B4CE1">
              <w:rPr>
                <w:rStyle w:val="Hiperpovezava"/>
                <w:rFonts w:ascii="Arial" w:hAnsi="Arial" w:cs="Arial"/>
              </w:rPr>
              <w:t>NAVODILA PONUDNIKOM</w:t>
            </w:r>
            <w:r w:rsidR="00AD223A">
              <w:rPr>
                <w:webHidden/>
              </w:rPr>
              <w:tab/>
            </w:r>
            <w:r w:rsidR="00AD223A">
              <w:rPr>
                <w:webHidden/>
              </w:rPr>
              <w:fldChar w:fldCharType="begin"/>
            </w:r>
            <w:r w:rsidR="00AD223A">
              <w:rPr>
                <w:webHidden/>
              </w:rPr>
              <w:instrText xml:space="preserve"> PAGEREF _Toc159476741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2" w:history="1">
            <w:r w:rsidR="00AD223A" w:rsidRPr="000B4CE1">
              <w:rPr>
                <w:rStyle w:val="Hiperpovezava"/>
                <w:rFonts w:ascii="Arial" w:hAnsi="Arial" w:cs="Arial"/>
              </w:rPr>
              <w:t>1.</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PRAVNA PODLAGA</w:t>
            </w:r>
            <w:r w:rsidR="00AD223A">
              <w:rPr>
                <w:webHidden/>
              </w:rPr>
              <w:tab/>
            </w:r>
            <w:r w:rsidR="00AD223A">
              <w:rPr>
                <w:webHidden/>
              </w:rPr>
              <w:fldChar w:fldCharType="begin"/>
            </w:r>
            <w:r w:rsidR="00AD223A">
              <w:rPr>
                <w:webHidden/>
              </w:rPr>
              <w:instrText xml:space="preserve"> PAGEREF _Toc159476742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3" w:history="1">
            <w:r w:rsidR="00AD223A" w:rsidRPr="000B4CE1">
              <w:rPr>
                <w:rStyle w:val="Hiperpovezava"/>
                <w:rFonts w:ascii="Arial" w:hAnsi="Arial" w:cs="Arial"/>
              </w:rPr>
              <w:t>2.</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VSEBINA RAZPISNE DOKUMENTACIJE</w:t>
            </w:r>
            <w:r w:rsidR="00AD223A">
              <w:rPr>
                <w:webHidden/>
              </w:rPr>
              <w:tab/>
            </w:r>
            <w:r w:rsidR="00AD223A">
              <w:rPr>
                <w:webHidden/>
              </w:rPr>
              <w:fldChar w:fldCharType="begin"/>
            </w:r>
            <w:r w:rsidR="00AD223A">
              <w:rPr>
                <w:webHidden/>
              </w:rPr>
              <w:instrText xml:space="preserve"> PAGEREF _Toc159476743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4" w:history="1">
            <w:r w:rsidR="00AD223A" w:rsidRPr="000B4CE1">
              <w:rPr>
                <w:rStyle w:val="Hiperpovezava"/>
                <w:rFonts w:ascii="Arial" w:hAnsi="Arial" w:cs="Arial"/>
              </w:rPr>
              <w:t>3.</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PREDMET JAVNEGA NAROČILA</w:t>
            </w:r>
            <w:r w:rsidR="00AD223A">
              <w:rPr>
                <w:webHidden/>
              </w:rPr>
              <w:tab/>
            </w:r>
            <w:r w:rsidR="00AD223A">
              <w:rPr>
                <w:webHidden/>
              </w:rPr>
              <w:fldChar w:fldCharType="begin"/>
            </w:r>
            <w:r w:rsidR="00AD223A">
              <w:rPr>
                <w:webHidden/>
              </w:rPr>
              <w:instrText xml:space="preserve"> PAGEREF _Toc159476744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5" w:history="1">
            <w:r w:rsidR="00AD223A" w:rsidRPr="000B4CE1">
              <w:rPr>
                <w:rStyle w:val="Hiperpovezava"/>
                <w:rFonts w:ascii="Arial" w:hAnsi="Arial" w:cs="Arial"/>
              </w:rPr>
              <w:t>4.</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POSTOPEK ODDAJE JAVNEGA NAROČILA</w:t>
            </w:r>
            <w:r w:rsidR="00AD223A">
              <w:rPr>
                <w:webHidden/>
              </w:rPr>
              <w:tab/>
            </w:r>
            <w:r w:rsidR="00AD223A">
              <w:rPr>
                <w:webHidden/>
              </w:rPr>
              <w:fldChar w:fldCharType="begin"/>
            </w:r>
            <w:r w:rsidR="00AD223A">
              <w:rPr>
                <w:webHidden/>
              </w:rPr>
              <w:instrText xml:space="preserve"> PAGEREF _Toc159476745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6" w:history="1">
            <w:r w:rsidR="00AD223A" w:rsidRPr="000B4CE1">
              <w:rPr>
                <w:rStyle w:val="Hiperpovezava"/>
                <w:rFonts w:ascii="Arial" w:hAnsi="Arial" w:cs="Arial"/>
              </w:rPr>
              <w:t>5.</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ROK IN NAČIN PREDLOŽITVE PRIJAVE IN PONUDBE</w:t>
            </w:r>
            <w:r w:rsidR="00AD223A">
              <w:rPr>
                <w:webHidden/>
              </w:rPr>
              <w:tab/>
            </w:r>
            <w:r w:rsidR="00AD223A">
              <w:rPr>
                <w:webHidden/>
              </w:rPr>
              <w:fldChar w:fldCharType="begin"/>
            </w:r>
            <w:r w:rsidR="00AD223A">
              <w:rPr>
                <w:webHidden/>
              </w:rPr>
              <w:instrText xml:space="preserve"> PAGEREF _Toc159476746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7" w:history="1">
            <w:r w:rsidR="00AD223A" w:rsidRPr="000B4CE1">
              <w:rPr>
                <w:rStyle w:val="Hiperpovezava"/>
                <w:rFonts w:ascii="Arial" w:hAnsi="Arial" w:cs="Arial"/>
              </w:rPr>
              <w:t>6.</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ODPIRANJE PRIJAV</w:t>
            </w:r>
            <w:r w:rsidR="00AD223A">
              <w:rPr>
                <w:webHidden/>
              </w:rPr>
              <w:tab/>
            </w:r>
            <w:r w:rsidR="00AD223A">
              <w:rPr>
                <w:webHidden/>
              </w:rPr>
              <w:fldChar w:fldCharType="begin"/>
            </w:r>
            <w:r w:rsidR="00AD223A">
              <w:rPr>
                <w:webHidden/>
              </w:rPr>
              <w:instrText xml:space="preserve"> PAGEREF _Toc159476747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8" w:history="1">
            <w:r w:rsidR="00AD223A" w:rsidRPr="000B4CE1">
              <w:rPr>
                <w:rStyle w:val="Hiperpovezava"/>
                <w:rFonts w:ascii="Arial" w:hAnsi="Arial" w:cs="Arial"/>
              </w:rPr>
              <w:t>7.</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POJASNILA IN SPREMEMBE RAZPISNE DOKUMENTACIJE</w:t>
            </w:r>
            <w:r w:rsidR="00AD223A">
              <w:rPr>
                <w:webHidden/>
              </w:rPr>
              <w:tab/>
            </w:r>
            <w:r w:rsidR="00AD223A">
              <w:rPr>
                <w:webHidden/>
              </w:rPr>
              <w:fldChar w:fldCharType="begin"/>
            </w:r>
            <w:r w:rsidR="00AD223A">
              <w:rPr>
                <w:webHidden/>
              </w:rPr>
              <w:instrText xml:space="preserve"> PAGEREF _Toc159476748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49" w:history="1">
            <w:r w:rsidR="00AD223A" w:rsidRPr="000B4CE1">
              <w:rPr>
                <w:rStyle w:val="Hiperpovezava"/>
                <w:rFonts w:ascii="Arial" w:hAnsi="Arial" w:cs="Arial"/>
              </w:rPr>
              <w:t>8.</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UGOTAVLJANJE SPOSOBNOSTI</w:t>
            </w:r>
            <w:r w:rsidR="00AD223A">
              <w:rPr>
                <w:webHidden/>
              </w:rPr>
              <w:tab/>
            </w:r>
            <w:r w:rsidR="00AD223A">
              <w:rPr>
                <w:webHidden/>
              </w:rPr>
              <w:fldChar w:fldCharType="begin"/>
            </w:r>
            <w:r w:rsidR="00AD223A">
              <w:rPr>
                <w:webHidden/>
              </w:rPr>
              <w:instrText xml:space="preserve"> PAGEREF _Toc159476749 \h </w:instrText>
            </w:r>
            <w:r w:rsidR="00AD223A">
              <w:rPr>
                <w:webHidden/>
              </w:rPr>
            </w:r>
            <w:r w:rsidR="00AD223A">
              <w:rPr>
                <w:webHidden/>
              </w:rPr>
              <w:fldChar w:fldCharType="end"/>
            </w:r>
          </w:hyperlink>
        </w:p>
        <w:p w:rsidR="00AD223A" w:rsidRDefault="00EC659A">
          <w:pPr>
            <w:pStyle w:val="Kazalovsebine3"/>
            <w:tabs>
              <w:tab w:val="left" w:pos="1100"/>
              <w:tab w:val="right" w:leader="dot" w:pos="9060"/>
            </w:tabs>
            <w:rPr>
              <w:rFonts w:asciiTheme="minorHAnsi" w:eastAsiaTheme="minorEastAsia" w:hAnsiTheme="minorHAnsi" w:cstheme="minorBidi"/>
              <w:kern w:val="0"/>
              <w:lang w:eastAsia="sl-SI"/>
            </w:rPr>
          </w:pPr>
          <w:hyperlink w:anchor="_Toc159476750" w:history="1">
            <w:r w:rsidR="00AD223A" w:rsidRPr="000B4CE1">
              <w:rPr>
                <w:rStyle w:val="Hiperpovezava"/>
                <w:rFonts w:ascii="Arial" w:hAnsi="Arial" w:cs="Arial"/>
              </w:rPr>
              <w:t>8.1.</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Subjekti, za katere se ugotavlja sposobnost</w:t>
            </w:r>
            <w:r w:rsidR="00AD223A">
              <w:rPr>
                <w:webHidden/>
              </w:rPr>
              <w:tab/>
            </w:r>
            <w:r w:rsidR="00AD223A">
              <w:rPr>
                <w:webHidden/>
              </w:rPr>
              <w:fldChar w:fldCharType="begin"/>
            </w:r>
            <w:r w:rsidR="00AD223A">
              <w:rPr>
                <w:webHidden/>
              </w:rPr>
              <w:instrText xml:space="preserve"> PAGEREF _Toc159476750 \h </w:instrText>
            </w:r>
            <w:r w:rsidR="00AD223A">
              <w:rPr>
                <w:webHidden/>
              </w:rPr>
            </w:r>
            <w:r w:rsidR="00AD223A">
              <w:rPr>
                <w:webHidden/>
              </w:rPr>
              <w:fldChar w:fldCharType="end"/>
            </w:r>
          </w:hyperlink>
        </w:p>
        <w:p w:rsidR="00AD223A" w:rsidRDefault="00EC659A">
          <w:pPr>
            <w:pStyle w:val="Kazalovsebine3"/>
            <w:tabs>
              <w:tab w:val="left" w:pos="1100"/>
              <w:tab w:val="right" w:leader="dot" w:pos="9060"/>
            </w:tabs>
            <w:rPr>
              <w:rFonts w:asciiTheme="minorHAnsi" w:eastAsiaTheme="minorEastAsia" w:hAnsiTheme="minorHAnsi" w:cstheme="minorBidi"/>
              <w:kern w:val="0"/>
              <w:lang w:eastAsia="sl-SI"/>
            </w:rPr>
          </w:pPr>
          <w:hyperlink w:anchor="_Toc159476751" w:history="1">
            <w:r w:rsidR="00AD223A" w:rsidRPr="000B4CE1">
              <w:rPr>
                <w:rStyle w:val="Hiperpovezava"/>
                <w:rFonts w:ascii="Arial" w:hAnsi="Arial" w:cs="Arial"/>
              </w:rPr>
              <w:t>8.2.</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Razlogi za izključitev</w:t>
            </w:r>
            <w:r w:rsidR="00AD223A">
              <w:rPr>
                <w:webHidden/>
              </w:rPr>
              <w:tab/>
            </w:r>
            <w:r w:rsidR="00AD223A">
              <w:rPr>
                <w:webHidden/>
              </w:rPr>
              <w:fldChar w:fldCharType="begin"/>
            </w:r>
            <w:r w:rsidR="00AD223A">
              <w:rPr>
                <w:webHidden/>
              </w:rPr>
              <w:instrText xml:space="preserve"> PAGEREF _Toc159476751 \h </w:instrText>
            </w:r>
            <w:r w:rsidR="00AD223A">
              <w:rPr>
                <w:webHidden/>
              </w:rPr>
            </w:r>
            <w:r w:rsidR="00AD223A">
              <w:rPr>
                <w:webHidden/>
              </w:rPr>
              <w:fldChar w:fldCharType="end"/>
            </w:r>
          </w:hyperlink>
        </w:p>
        <w:p w:rsidR="00AD223A" w:rsidRDefault="00EC659A">
          <w:pPr>
            <w:pStyle w:val="Kazalovsebine3"/>
            <w:tabs>
              <w:tab w:val="left" w:pos="1100"/>
              <w:tab w:val="right" w:leader="dot" w:pos="9060"/>
            </w:tabs>
            <w:rPr>
              <w:rFonts w:asciiTheme="minorHAnsi" w:eastAsiaTheme="minorEastAsia" w:hAnsiTheme="minorHAnsi" w:cstheme="minorBidi"/>
              <w:kern w:val="0"/>
              <w:lang w:eastAsia="sl-SI"/>
            </w:rPr>
          </w:pPr>
          <w:hyperlink w:anchor="_Toc159476752" w:history="1">
            <w:r w:rsidR="00AD223A" w:rsidRPr="000B4CE1">
              <w:rPr>
                <w:rStyle w:val="Hiperpovezava"/>
                <w:rFonts w:ascii="Arial" w:hAnsi="Arial" w:cs="Arial"/>
              </w:rPr>
              <w:t>8.3.</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Pogoji za priznanje sposobnosti</w:t>
            </w:r>
            <w:r w:rsidR="00AD223A">
              <w:rPr>
                <w:webHidden/>
              </w:rPr>
              <w:tab/>
            </w:r>
            <w:r w:rsidR="00AD223A">
              <w:rPr>
                <w:webHidden/>
              </w:rPr>
              <w:fldChar w:fldCharType="begin"/>
            </w:r>
            <w:r w:rsidR="00AD223A">
              <w:rPr>
                <w:webHidden/>
              </w:rPr>
              <w:instrText xml:space="preserve"> PAGEREF _Toc159476752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53" w:history="1">
            <w:r w:rsidR="00AD223A" w:rsidRPr="000B4CE1">
              <w:rPr>
                <w:rStyle w:val="Hiperpovezava"/>
                <w:rFonts w:ascii="Arial" w:hAnsi="Arial" w:cs="Arial"/>
              </w:rPr>
              <w:t>9.</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POJASNJEVANJE, DOPOLNJEVANJE IN SPREMINJANJE PRIJAV OZIROMA PONUDB</w:t>
            </w:r>
            <w:r w:rsidR="00AD223A">
              <w:rPr>
                <w:webHidden/>
              </w:rPr>
              <w:tab/>
            </w:r>
            <w:r w:rsidR="00AD223A">
              <w:rPr>
                <w:webHidden/>
              </w:rPr>
              <w:fldChar w:fldCharType="begin"/>
            </w:r>
            <w:r w:rsidR="00AD223A">
              <w:rPr>
                <w:webHidden/>
              </w:rPr>
              <w:instrText xml:space="preserve"> PAGEREF _Toc159476753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54" w:history="1">
            <w:r w:rsidR="00AD223A" w:rsidRPr="000B4CE1">
              <w:rPr>
                <w:rStyle w:val="Hiperpovezava"/>
                <w:rFonts w:ascii="Arial" w:hAnsi="Arial" w:cs="Arial"/>
              </w:rPr>
              <w:t>10.</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FINANČNA ZAVAROVANJA</w:t>
            </w:r>
            <w:r w:rsidR="00AD223A">
              <w:rPr>
                <w:webHidden/>
              </w:rPr>
              <w:tab/>
            </w:r>
            <w:r w:rsidR="00AD223A">
              <w:rPr>
                <w:webHidden/>
              </w:rPr>
              <w:fldChar w:fldCharType="begin"/>
            </w:r>
            <w:r w:rsidR="00AD223A">
              <w:rPr>
                <w:webHidden/>
              </w:rPr>
              <w:instrText xml:space="preserve"> PAGEREF _Toc159476754 \h </w:instrText>
            </w:r>
            <w:r w:rsidR="00AD223A">
              <w:rPr>
                <w:webHidden/>
              </w:rPr>
            </w:r>
            <w:r w:rsidR="00AD223A">
              <w:rPr>
                <w:webHidden/>
              </w:rPr>
              <w:fldChar w:fldCharType="end"/>
            </w:r>
          </w:hyperlink>
        </w:p>
        <w:p w:rsidR="00AD223A" w:rsidRDefault="00EC659A">
          <w:pPr>
            <w:pStyle w:val="Kazalovsebine2"/>
            <w:tabs>
              <w:tab w:val="left" w:pos="1100"/>
              <w:tab w:val="right" w:leader="dot" w:pos="9060"/>
            </w:tabs>
            <w:rPr>
              <w:rFonts w:asciiTheme="minorHAnsi" w:eastAsiaTheme="minorEastAsia" w:hAnsiTheme="minorHAnsi" w:cstheme="minorBidi"/>
              <w:kern w:val="0"/>
              <w:lang w:eastAsia="sl-SI"/>
            </w:rPr>
          </w:pPr>
          <w:hyperlink w:anchor="_Toc159476755" w:history="1">
            <w:r w:rsidR="00AD223A" w:rsidRPr="000B4CE1">
              <w:rPr>
                <w:rStyle w:val="Hiperpovezava"/>
                <w:rFonts w:ascii="Arial" w:hAnsi="Arial" w:cs="Arial"/>
              </w:rPr>
              <w:t>10.1.</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Zavarovanje za dobro izvedbo pogodbenih obveznosti in za odpravo napak v garancijskem roku</w:t>
            </w:r>
            <w:r w:rsidR="00AD223A">
              <w:rPr>
                <w:webHidden/>
              </w:rPr>
              <w:tab/>
            </w:r>
            <w:r w:rsidR="00AD223A">
              <w:rPr>
                <w:webHidden/>
              </w:rPr>
              <w:fldChar w:fldCharType="begin"/>
            </w:r>
            <w:r w:rsidR="00AD223A">
              <w:rPr>
                <w:webHidden/>
              </w:rPr>
              <w:instrText xml:space="preserve"> PAGEREF _Toc159476755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56" w:history="1">
            <w:r w:rsidR="00AD223A" w:rsidRPr="000B4CE1">
              <w:rPr>
                <w:rStyle w:val="Hiperpovezava"/>
                <w:rFonts w:ascii="Arial" w:hAnsi="Arial" w:cs="Arial"/>
              </w:rPr>
              <w:t>11.</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MERILO</w:t>
            </w:r>
            <w:r w:rsidR="00AD223A">
              <w:rPr>
                <w:webHidden/>
              </w:rPr>
              <w:tab/>
            </w:r>
            <w:r w:rsidR="00AD223A">
              <w:rPr>
                <w:webHidden/>
              </w:rPr>
              <w:fldChar w:fldCharType="begin"/>
            </w:r>
            <w:r w:rsidR="00AD223A">
              <w:rPr>
                <w:webHidden/>
              </w:rPr>
              <w:instrText xml:space="preserve"> PAGEREF _Toc159476756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57" w:history="1">
            <w:r w:rsidR="00AD223A" w:rsidRPr="000B4CE1">
              <w:rPr>
                <w:rStyle w:val="Hiperpovezava"/>
                <w:rFonts w:ascii="Arial" w:hAnsi="Arial" w:cs="Arial"/>
              </w:rPr>
              <w:t>12.</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PONUDBENA DOKUMENTACIJA</w:t>
            </w:r>
            <w:r w:rsidR="00AD223A">
              <w:rPr>
                <w:webHidden/>
              </w:rPr>
              <w:tab/>
            </w:r>
            <w:r w:rsidR="00AD223A">
              <w:rPr>
                <w:webHidden/>
              </w:rPr>
              <w:fldChar w:fldCharType="begin"/>
            </w:r>
            <w:r w:rsidR="00AD223A">
              <w:rPr>
                <w:webHidden/>
              </w:rPr>
              <w:instrText xml:space="preserve"> PAGEREF _Toc159476757 \h </w:instrText>
            </w:r>
            <w:r w:rsidR="00AD223A">
              <w:rPr>
                <w:webHidden/>
              </w:rPr>
            </w:r>
            <w:r w:rsidR="00AD223A">
              <w:rPr>
                <w:webHidden/>
              </w:rPr>
              <w:fldChar w:fldCharType="end"/>
            </w:r>
          </w:hyperlink>
        </w:p>
        <w:p w:rsidR="00AD223A" w:rsidRDefault="00EC659A">
          <w:pPr>
            <w:pStyle w:val="Kazalovsebine2"/>
            <w:tabs>
              <w:tab w:val="left" w:pos="1100"/>
              <w:tab w:val="right" w:leader="dot" w:pos="9060"/>
            </w:tabs>
            <w:rPr>
              <w:rFonts w:asciiTheme="minorHAnsi" w:eastAsiaTheme="minorEastAsia" w:hAnsiTheme="minorHAnsi" w:cstheme="minorBidi"/>
              <w:kern w:val="0"/>
              <w:lang w:eastAsia="sl-SI"/>
            </w:rPr>
          </w:pPr>
          <w:hyperlink w:anchor="_Toc159476758" w:history="1">
            <w:r w:rsidR="00AD223A" w:rsidRPr="000B4CE1">
              <w:rPr>
                <w:rStyle w:val="Hiperpovezava"/>
                <w:rFonts w:ascii="Arial" w:hAnsi="Arial" w:cs="Arial"/>
              </w:rPr>
              <w:t>12.1.</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Navodilo za izpolnitev obrazcev</w:t>
            </w:r>
            <w:r w:rsidR="00AD223A">
              <w:rPr>
                <w:webHidden/>
              </w:rPr>
              <w:tab/>
            </w:r>
            <w:r w:rsidR="00AD223A">
              <w:rPr>
                <w:webHidden/>
              </w:rPr>
              <w:fldChar w:fldCharType="begin"/>
            </w:r>
            <w:r w:rsidR="00AD223A">
              <w:rPr>
                <w:webHidden/>
              </w:rPr>
              <w:instrText xml:space="preserve"> PAGEREF _Toc159476758 \h </w:instrText>
            </w:r>
            <w:r w:rsidR="00AD223A">
              <w:rPr>
                <w:webHidden/>
              </w:rPr>
            </w:r>
            <w:r w:rsidR="00AD223A">
              <w:rPr>
                <w:webHidden/>
              </w:rPr>
              <w:fldChar w:fldCharType="end"/>
            </w:r>
          </w:hyperlink>
        </w:p>
        <w:p w:rsidR="00AD223A" w:rsidRDefault="00EC659A">
          <w:pPr>
            <w:pStyle w:val="Kazalovsebine2"/>
            <w:tabs>
              <w:tab w:val="left" w:pos="1100"/>
              <w:tab w:val="right" w:leader="dot" w:pos="9060"/>
            </w:tabs>
            <w:rPr>
              <w:rFonts w:asciiTheme="minorHAnsi" w:eastAsiaTheme="minorEastAsia" w:hAnsiTheme="minorHAnsi" w:cstheme="minorBidi"/>
              <w:kern w:val="0"/>
              <w:lang w:eastAsia="sl-SI"/>
            </w:rPr>
          </w:pPr>
          <w:hyperlink w:anchor="_Toc159476759" w:history="1">
            <w:r w:rsidR="00AD223A" w:rsidRPr="000B4CE1">
              <w:rPr>
                <w:rStyle w:val="Hiperpovezava"/>
                <w:rFonts w:ascii="Arial" w:hAnsi="Arial" w:cs="Arial"/>
              </w:rPr>
              <w:t>12.2.</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Ponudba – ponudbeni predračun</w:t>
            </w:r>
            <w:r w:rsidR="00AD223A">
              <w:rPr>
                <w:webHidden/>
              </w:rPr>
              <w:tab/>
            </w:r>
            <w:r w:rsidR="00AD223A">
              <w:rPr>
                <w:webHidden/>
              </w:rPr>
              <w:fldChar w:fldCharType="begin"/>
            </w:r>
            <w:r w:rsidR="00AD223A">
              <w:rPr>
                <w:webHidden/>
              </w:rPr>
              <w:instrText xml:space="preserve"> PAGEREF _Toc159476759 \h </w:instrText>
            </w:r>
            <w:r w:rsidR="00AD223A">
              <w:rPr>
                <w:webHidden/>
              </w:rPr>
            </w:r>
            <w:r w:rsidR="00AD223A">
              <w:rPr>
                <w:webHidden/>
              </w:rPr>
              <w:fldChar w:fldCharType="end"/>
            </w:r>
          </w:hyperlink>
        </w:p>
        <w:p w:rsidR="00AD223A" w:rsidRDefault="00EC659A">
          <w:pPr>
            <w:pStyle w:val="Kazalovsebine2"/>
            <w:tabs>
              <w:tab w:val="left" w:pos="1100"/>
              <w:tab w:val="right" w:leader="dot" w:pos="9060"/>
            </w:tabs>
            <w:rPr>
              <w:rFonts w:asciiTheme="minorHAnsi" w:eastAsiaTheme="minorEastAsia" w:hAnsiTheme="minorHAnsi" w:cstheme="minorBidi"/>
              <w:kern w:val="0"/>
              <w:lang w:eastAsia="sl-SI"/>
            </w:rPr>
          </w:pPr>
          <w:hyperlink w:anchor="_Toc159476760" w:history="1">
            <w:r w:rsidR="00AD223A" w:rsidRPr="000B4CE1">
              <w:rPr>
                <w:rStyle w:val="Hiperpovezava"/>
                <w:rFonts w:ascii="Arial" w:hAnsi="Arial" w:cs="Arial"/>
              </w:rPr>
              <w:t>12.3.</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Skupna prijava</w:t>
            </w:r>
            <w:r w:rsidR="00AD223A">
              <w:rPr>
                <w:webHidden/>
              </w:rPr>
              <w:tab/>
            </w:r>
            <w:r w:rsidR="00AD223A">
              <w:rPr>
                <w:webHidden/>
              </w:rPr>
              <w:fldChar w:fldCharType="begin"/>
            </w:r>
            <w:r w:rsidR="00AD223A">
              <w:rPr>
                <w:webHidden/>
              </w:rPr>
              <w:instrText xml:space="preserve"> PAGEREF _Toc159476760 \h </w:instrText>
            </w:r>
            <w:r w:rsidR="00AD223A">
              <w:rPr>
                <w:webHidden/>
              </w:rPr>
            </w:r>
            <w:r w:rsidR="00AD223A">
              <w:rPr>
                <w:webHidden/>
              </w:rPr>
              <w:fldChar w:fldCharType="end"/>
            </w:r>
          </w:hyperlink>
        </w:p>
        <w:p w:rsidR="00AD223A" w:rsidRDefault="00EC659A">
          <w:pPr>
            <w:pStyle w:val="Kazalovsebine2"/>
            <w:tabs>
              <w:tab w:val="left" w:pos="1100"/>
              <w:tab w:val="right" w:leader="dot" w:pos="9060"/>
            </w:tabs>
            <w:rPr>
              <w:rFonts w:asciiTheme="minorHAnsi" w:eastAsiaTheme="minorEastAsia" w:hAnsiTheme="minorHAnsi" w:cstheme="minorBidi"/>
              <w:kern w:val="0"/>
              <w:lang w:eastAsia="sl-SI"/>
            </w:rPr>
          </w:pPr>
          <w:hyperlink w:anchor="_Toc159476761" w:history="1">
            <w:r w:rsidR="00AD223A" w:rsidRPr="000B4CE1">
              <w:rPr>
                <w:rStyle w:val="Hiperpovezava"/>
                <w:rFonts w:ascii="Arial" w:hAnsi="Arial" w:cs="Arial"/>
              </w:rPr>
              <w:t>12.4.</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Prijava s podizvajalci</w:t>
            </w:r>
            <w:r w:rsidR="00AD223A">
              <w:rPr>
                <w:webHidden/>
              </w:rPr>
              <w:tab/>
            </w:r>
            <w:r w:rsidR="00AD223A">
              <w:rPr>
                <w:webHidden/>
              </w:rPr>
              <w:fldChar w:fldCharType="begin"/>
            </w:r>
            <w:r w:rsidR="00AD223A">
              <w:rPr>
                <w:webHidden/>
              </w:rPr>
              <w:instrText xml:space="preserve"> PAGEREF _Toc159476761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2" w:history="1">
            <w:r w:rsidR="00AD223A" w:rsidRPr="000B4CE1">
              <w:rPr>
                <w:rStyle w:val="Hiperpovezava"/>
                <w:rFonts w:ascii="Arial" w:hAnsi="Arial" w:cs="Arial"/>
              </w:rPr>
              <w:t>13.</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ZAUPNOST</w:t>
            </w:r>
            <w:r w:rsidR="00AD223A">
              <w:rPr>
                <w:webHidden/>
              </w:rPr>
              <w:tab/>
            </w:r>
            <w:r w:rsidR="00AD223A">
              <w:rPr>
                <w:webHidden/>
              </w:rPr>
              <w:fldChar w:fldCharType="begin"/>
            </w:r>
            <w:r w:rsidR="00AD223A">
              <w:rPr>
                <w:webHidden/>
              </w:rPr>
              <w:instrText xml:space="preserve"> PAGEREF _Toc159476762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3" w:history="1">
            <w:r w:rsidR="00AD223A" w:rsidRPr="000B4CE1">
              <w:rPr>
                <w:rStyle w:val="Hiperpovezava"/>
                <w:rFonts w:ascii="Arial" w:hAnsi="Arial" w:cs="Arial"/>
              </w:rPr>
              <w:t>14.</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ODSTOP OD ODDAJE JAVNEGA NAROČILA</w:t>
            </w:r>
            <w:r w:rsidR="00AD223A">
              <w:rPr>
                <w:webHidden/>
              </w:rPr>
              <w:tab/>
            </w:r>
            <w:r w:rsidR="00AD223A">
              <w:rPr>
                <w:webHidden/>
              </w:rPr>
              <w:fldChar w:fldCharType="begin"/>
            </w:r>
            <w:r w:rsidR="00AD223A">
              <w:rPr>
                <w:webHidden/>
              </w:rPr>
              <w:instrText xml:space="preserve"> PAGEREF _Toc159476763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4" w:history="1">
            <w:r w:rsidR="00AD223A" w:rsidRPr="000B4CE1">
              <w:rPr>
                <w:rStyle w:val="Hiperpovezava"/>
                <w:rFonts w:ascii="Arial" w:hAnsi="Arial" w:cs="Arial"/>
              </w:rPr>
              <w:t>15.</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POGODBA</w:t>
            </w:r>
            <w:r w:rsidR="00AD223A">
              <w:rPr>
                <w:webHidden/>
              </w:rPr>
              <w:tab/>
            </w:r>
            <w:r w:rsidR="00AD223A">
              <w:rPr>
                <w:webHidden/>
              </w:rPr>
              <w:fldChar w:fldCharType="begin"/>
            </w:r>
            <w:r w:rsidR="00AD223A">
              <w:rPr>
                <w:webHidden/>
              </w:rPr>
              <w:instrText xml:space="preserve"> PAGEREF _Toc159476764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5" w:history="1">
            <w:r w:rsidR="00AD223A" w:rsidRPr="000B4CE1">
              <w:rPr>
                <w:rStyle w:val="Hiperpovezava"/>
                <w:rFonts w:ascii="Arial" w:hAnsi="Arial" w:cs="Arial"/>
              </w:rPr>
              <w:t>16.</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PROTIKORUPCIJSKO DOLOČILO</w:t>
            </w:r>
            <w:r w:rsidR="00AD223A">
              <w:rPr>
                <w:webHidden/>
              </w:rPr>
              <w:tab/>
            </w:r>
            <w:r w:rsidR="00AD223A">
              <w:rPr>
                <w:webHidden/>
              </w:rPr>
              <w:fldChar w:fldCharType="begin"/>
            </w:r>
            <w:r w:rsidR="00AD223A">
              <w:rPr>
                <w:webHidden/>
              </w:rPr>
              <w:instrText xml:space="preserve"> PAGEREF _Toc159476765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6" w:history="1">
            <w:r w:rsidR="00AD223A" w:rsidRPr="000B4CE1">
              <w:rPr>
                <w:rStyle w:val="Hiperpovezava"/>
                <w:rFonts w:ascii="Arial" w:hAnsi="Arial" w:cs="Arial"/>
              </w:rPr>
              <w:t>17.</w:t>
            </w:r>
            <w:r w:rsidR="00AD223A">
              <w:rPr>
                <w:rFonts w:asciiTheme="minorHAnsi" w:eastAsiaTheme="minorEastAsia" w:hAnsiTheme="minorHAnsi" w:cstheme="minorBidi"/>
                <w:kern w:val="0"/>
                <w:lang w:eastAsia="sl-SI"/>
              </w:rPr>
              <w:tab/>
            </w:r>
            <w:r w:rsidR="00AD223A" w:rsidRPr="000B4CE1">
              <w:rPr>
                <w:rStyle w:val="Hiperpovezava"/>
                <w:rFonts w:ascii="Arial" w:hAnsi="Arial" w:cs="Arial"/>
              </w:rPr>
              <w:t>POUK O PRAVNEM VARSTVU</w:t>
            </w:r>
            <w:r w:rsidR="00AD223A">
              <w:rPr>
                <w:webHidden/>
              </w:rPr>
              <w:tab/>
            </w:r>
            <w:r w:rsidR="00AD223A">
              <w:rPr>
                <w:webHidden/>
              </w:rPr>
              <w:fldChar w:fldCharType="begin"/>
            </w:r>
            <w:r w:rsidR="00AD223A">
              <w:rPr>
                <w:webHidden/>
              </w:rPr>
              <w:instrText xml:space="preserve"> PAGEREF _Toc159476766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7" w:history="1">
            <w:r w:rsidR="00AD223A" w:rsidRPr="000B4CE1">
              <w:rPr>
                <w:rStyle w:val="Hiperpovezava"/>
                <w:rFonts w:ascii="Arial" w:hAnsi="Arial" w:cs="Arial"/>
              </w:rPr>
              <w:t>PRIJAVA</w:t>
            </w:r>
            <w:r w:rsidR="00AD223A">
              <w:rPr>
                <w:webHidden/>
              </w:rPr>
              <w:tab/>
            </w:r>
            <w:r w:rsidR="00AD223A">
              <w:rPr>
                <w:webHidden/>
              </w:rPr>
              <w:fldChar w:fldCharType="begin"/>
            </w:r>
            <w:r w:rsidR="00AD223A">
              <w:rPr>
                <w:webHidden/>
              </w:rPr>
              <w:instrText xml:space="preserve"> PAGEREF _Toc159476767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8" w:history="1">
            <w:r w:rsidR="00AD223A" w:rsidRPr="000B4CE1">
              <w:rPr>
                <w:rStyle w:val="Hiperpovezava"/>
                <w:rFonts w:ascii="Arial" w:hAnsi="Arial" w:cs="Arial"/>
              </w:rPr>
              <w:t>PONUDBA – PONUDBENI PREDRAČUN</w:t>
            </w:r>
            <w:r w:rsidR="00AD223A">
              <w:rPr>
                <w:webHidden/>
              </w:rPr>
              <w:tab/>
            </w:r>
            <w:r w:rsidR="00AD223A">
              <w:rPr>
                <w:webHidden/>
              </w:rPr>
              <w:fldChar w:fldCharType="begin"/>
            </w:r>
            <w:r w:rsidR="00AD223A">
              <w:rPr>
                <w:webHidden/>
              </w:rPr>
              <w:instrText xml:space="preserve"> PAGEREF _Toc159476768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69" w:history="1">
            <w:r w:rsidR="00AD223A" w:rsidRPr="000B4CE1">
              <w:rPr>
                <w:rStyle w:val="Hiperpovezava"/>
                <w:rFonts w:ascii="Arial" w:hAnsi="Arial" w:cs="Arial"/>
              </w:rPr>
              <w:t>PODIZVAJALCI</w:t>
            </w:r>
            <w:r w:rsidR="00AD223A">
              <w:rPr>
                <w:webHidden/>
              </w:rPr>
              <w:tab/>
            </w:r>
            <w:r w:rsidR="00AD223A">
              <w:rPr>
                <w:webHidden/>
              </w:rPr>
              <w:fldChar w:fldCharType="begin"/>
            </w:r>
            <w:r w:rsidR="00AD223A">
              <w:rPr>
                <w:webHidden/>
              </w:rPr>
              <w:instrText xml:space="preserve"> PAGEREF _Toc159476769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70" w:history="1">
            <w:r w:rsidR="00AD223A" w:rsidRPr="000B4CE1">
              <w:rPr>
                <w:rStyle w:val="Hiperpovezava"/>
                <w:rFonts w:ascii="Arial" w:hAnsi="Arial" w:cs="Arial"/>
              </w:rPr>
              <w:t>IZJAVA PODIZVAJALCA O NEPOSREDNIH PLAČILIH</w:t>
            </w:r>
            <w:r w:rsidR="00AD223A">
              <w:rPr>
                <w:webHidden/>
              </w:rPr>
              <w:tab/>
            </w:r>
            <w:r w:rsidR="00AD223A">
              <w:rPr>
                <w:webHidden/>
              </w:rPr>
              <w:fldChar w:fldCharType="begin"/>
            </w:r>
            <w:r w:rsidR="00AD223A">
              <w:rPr>
                <w:webHidden/>
              </w:rPr>
              <w:instrText xml:space="preserve"> PAGEREF _Toc159476770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71" w:history="1">
            <w:r w:rsidR="00AD223A" w:rsidRPr="000B4CE1">
              <w:rPr>
                <w:rStyle w:val="Hiperpovezava"/>
                <w:rFonts w:ascii="Arial" w:hAnsi="Arial" w:cs="Arial"/>
              </w:rPr>
              <w:t>MENIČNA IZJAVA</w:t>
            </w:r>
            <w:r w:rsidR="00AD223A">
              <w:rPr>
                <w:webHidden/>
              </w:rPr>
              <w:tab/>
            </w:r>
            <w:r w:rsidR="00AD223A">
              <w:rPr>
                <w:webHidden/>
              </w:rPr>
              <w:fldChar w:fldCharType="begin"/>
            </w:r>
            <w:r w:rsidR="00AD223A">
              <w:rPr>
                <w:webHidden/>
              </w:rPr>
              <w:instrText xml:space="preserve"> PAGEREF _Toc159476771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72" w:history="1">
            <w:r w:rsidR="00AD223A" w:rsidRPr="000B4CE1">
              <w:rPr>
                <w:rStyle w:val="Hiperpovezava"/>
                <w:rFonts w:ascii="Arial" w:hAnsi="Arial" w:cs="Arial"/>
              </w:rPr>
              <w:t>IZJAVA O UDELEŽBI V LASTNIŠTVU IN O POVEZANIH DRUŽBAH</w:t>
            </w:r>
            <w:r w:rsidR="00AD223A">
              <w:rPr>
                <w:webHidden/>
              </w:rPr>
              <w:tab/>
            </w:r>
            <w:r w:rsidR="00AD223A">
              <w:rPr>
                <w:webHidden/>
              </w:rPr>
              <w:fldChar w:fldCharType="begin"/>
            </w:r>
            <w:r w:rsidR="00AD223A">
              <w:rPr>
                <w:webHidden/>
              </w:rPr>
              <w:instrText xml:space="preserve"> PAGEREF _Toc159476772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73" w:history="1">
            <w:r w:rsidR="00AD223A" w:rsidRPr="000B4CE1">
              <w:rPr>
                <w:rStyle w:val="Hiperpovezava"/>
                <w:rFonts w:ascii="Arial" w:hAnsi="Arial" w:cs="Arial"/>
              </w:rPr>
              <w:t>IZJAVA O ODSOTNOSTI OSEBNIH POVEZAV</w:t>
            </w:r>
            <w:r w:rsidR="00AD223A">
              <w:rPr>
                <w:webHidden/>
              </w:rPr>
              <w:tab/>
            </w:r>
            <w:r w:rsidR="00AD223A">
              <w:rPr>
                <w:webHidden/>
              </w:rPr>
              <w:fldChar w:fldCharType="begin"/>
            </w:r>
            <w:r w:rsidR="00AD223A">
              <w:rPr>
                <w:webHidden/>
              </w:rPr>
              <w:instrText xml:space="preserve"> PAGEREF _Toc159476773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74" w:history="1">
            <w:r w:rsidR="00AD223A" w:rsidRPr="000B4CE1">
              <w:rPr>
                <w:rStyle w:val="Hiperpovezava"/>
                <w:rFonts w:ascii="Arial" w:hAnsi="Arial" w:cs="Arial"/>
              </w:rPr>
              <w:t>POGODBA O DOBAVI REŠEVALNEGA SANITETNEGA VOZILA</w:t>
            </w:r>
            <w:r w:rsidR="00AD223A">
              <w:rPr>
                <w:webHidden/>
              </w:rPr>
              <w:tab/>
            </w:r>
            <w:r w:rsidR="00AD223A">
              <w:rPr>
                <w:webHidden/>
              </w:rPr>
              <w:fldChar w:fldCharType="begin"/>
            </w:r>
            <w:r w:rsidR="00AD223A">
              <w:rPr>
                <w:webHidden/>
              </w:rPr>
              <w:instrText xml:space="preserve"> PAGEREF _Toc159476774 \h </w:instrText>
            </w:r>
            <w:r w:rsidR="00AD223A">
              <w:rPr>
                <w:webHidden/>
              </w:rPr>
            </w:r>
            <w:r w:rsidR="00AD223A">
              <w:rPr>
                <w:webHidden/>
              </w:rPr>
              <w:fldChar w:fldCharType="end"/>
            </w:r>
          </w:hyperlink>
        </w:p>
        <w:p w:rsidR="00AD223A" w:rsidRDefault="00EC659A">
          <w:pPr>
            <w:pStyle w:val="Kazalovsebine1"/>
            <w:rPr>
              <w:rFonts w:asciiTheme="minorHAnsi" w:eastAsiaTheme="minorEastAsia" w:hAnsiTheme="minorHAnsi" w:cstheme="minorBidi"/>
              <w:kern w:val="0"/>
              <w:lang w:eastAsia="sl-SI"/>
            </w:rPr>
          </w:pPr>
          <w:hyperlink w:anchor="_Toc159476775" w:history="1">
            <w:r w:rsidR="00AD223A" w:rsidRPr="000B4CE1">
              <w:rPr>
                <w:rStyle w:val="Hiperpovezava"/>
                <w:rFonts w:ascii="Arial" w:hAnsi="Arial" w:cs="Arial"/>
              </w:rPr>
              <w:t>TEHNIČNE SPECIFIKACIJE</w:t>
            </w:r>
            <w:r w:rsidR="00AD223A">
              <w:rPr>
                <w:webHidden/>
              </w:rPr>
              <w:tab/>
            </w:r>
            <w:r w:rsidR="00AD223A">
              <w:rPr>
                <w:webHidden/>
              </w:rPr>
              <w:fldChar w:fldCharType="begin"/>
            </w:r>
            <w:r w:rsidR="00AD223A">
              <w:rPr>
                <w:webHidden/>
              </w:rPr>
              <w:instrText xml:space="preserve"> PAGEREF _Toc159476775 \h </w:instrText>
            </w:r>
            <w:r w:rsidR="00AD223A">
              <w:rPr>
                <w:webHidden/>
              </w:rPr>
            </w:r>
            <w:r w:rsidR="00AD223A">
              <w:rPr>
                <w:webHidden/>
              </w:rPr>
              <w:fldChar w:fldCharType="end"/>
            </w:r>
          </w:hyperlink>
        </w:p>
        <w:p w:rsidR="00F335A7" w:rsidRDefault="006074FD" w:rsidP="007A3ADB">
          <w:pPr>
            <w:pStyle w:val="Kazalovsebine1"/>
            <w:rPr>
              <w:rFonts w:asciiTheme="minorHAnsi" w:eastAsiaTheme="minorEastAsia" w:hAnsiTheme="minorHAnsi" w:cstheme="minorBidi"/>
              <w:kern w:val="0"/>
              <w:lang w:eastAsia="sl-SI"/>
            </w:rPr>
          </w:pPr>
          <w:r w:rsidRPr="007A3ADB">
            <w:rPr>
              <w:rStyle w:val="Povezavakazala"/>
            </w:rPr>
            <w:fldChar w:fldCharType="end"/>
          </w:r>
        </w:p>
      </w:sdtContent>
    </w:sdt>
    <w:p w:rsidR="00F335A7" w:rsidRDefault="006074FD">
      <w:pPr>
        <w:pStyle w:val="Kazalovsebine1"/>
        <w:rPr>
          <w:rFonts w:ascii="Arial" w:eastAsia="Calibri" w:hAnsi="Arial" w:cs="Arial"/>
          <w:lang w:eastAsia="zh-CN"/>
        </w:rPr>
      </w:pPr>
      <w:r>
        <w:br w:type="page"/>
      </w:r>
    </w:p>
    <w:p w:rsidR="00F335A7" w:rsidRDefault="00F4683D" w:rsidP="00F4683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tabs>
          <w:tab w:val="center" w:pos="4532"/>
          <w:tab w:val="left" w:pos="6720"/>
        </w:tabs>
        <w:ind w:left="0" w:firstLine="0"/>
        <w:jc w:val="left"/>
        <w:rPr>
          <w:rFonts w:ascii="Arial" w:hAnsi="Arial" w:cs="Arial"/>
          <w:sz w:val="26"/>
          <w:szCs w:val="26"/>
          <w:u w:val="none"/>
        </w:rPr>
      </w:pPr>
      <w:r>
        <w:rPr>
          <w:rFonts w:ascii="Arial" w:hAnsi="Arial" w:cs="Arial"/>
          <w:sz w:val="26"/>
          <w:szCs w:val="26"/>
          <w:u w:val="none"/>
        </w:rPr>
        <w:lastRenderedPageBreak/>
        <w:tab/>
      </w:r>
      <w:bookmarkStart w:id="0" w:name="_Toc159476741"/>
      <w:r w:rsidR="006074FD">
        <w:rPr>
          <w:rFonts w:ascii="Arial" w:hAnsi="Arial" w:cs="Arial"/>
          <w:sz w:val="26"/>
          <w:szCs w:val="26"/>
          <w:u w:val="none"/>
        </w:rPr>
        <w:t>NAVODILA PONUDNIK</w:t>
      </w:r>
      <w:r>
        <w:rPr>
          <w:rFonts w:ascii="Arial" w:hAnsi="Arial" w:cs="Arial"/>
          <w:sz w:val="26"/>
          <w:szCs w:val="26"/>
          <w:u w:val="none"/>
        </w:rPr>
        <w:t>OM</w:t>
      </w:r>
      <w:bookmarkEnd w:id="0"/>
      <w:r>
        <w:rPr>
          <w:rFonts w:ascii="Arial" w:hAnsi="Arial" w:cs="Arial"/>
          <w:sz w:val="26"/>
          <w:szCs w:val="26"/>
          <w:u w:val="none"/>
        </w:rPr>
        <w:tab/>
      </w:r>
    </w:p>
    <w:p w:rsidR="00F335A7" w:rsidRDefault="00F335A7">
      <w:pPr>
        <w:pStyle w:val="Standard"/>
        <w:keepNext/>
        <w:rPr>
          <w:rFonts w:ascii="Arial" w:hAnsi="Arial" w:cs="Arial"/>
        </w:rPr>
      </w:pPr>
    </w:p>
    <w:p w:rsidR="00F335A7" w:rsidRDefault="006074FD" w:rsidP="0001059F">
      <w:pPr>
        <w:pStyle w:val="Naslov1"/>
        <w:numPr>
          <w:ilvl w:val="0"/>
          <w:numId w:val="2"/>
        </w:numPr>
        <w:rPr>
          <w:rFonts w:ascii="Arial" w:hAnsi="Arial" w:cs="Arial"/>
          <w:sz w:val="22"/>
          <w:szCs w:val="22"/>
        </w:rPr>
      </w:pPr>
      <w:bookmarkStart w:id="1" w:name="_Toc159476742"/>
      <w:r>
        <w:rPr>
          <w:rFonts w:ascii="Arial" w:hAnsi="Arial" w:cs="Arial"/>
          <w:sz w:val="22"/>
          <w:szCs w:val="22"/>
        </w:rPr>
        <w:t>PRAVNA PODLAGA</w:t>
      </w:r>
      <w:bookmarkEnd w:id="1"/>
    </w:p>
    <w:p w:rsidR="00F335A7" w:rsidRDefault="00F335A7">
      <w:pPr>
        <w:pStyle w:val="Standard"/>
        <w:keepNext/>
        <w:rPr>
          <w:rFonts w:ascii="Arial" w:hAnsi="Arial" w:cs="Arial"/>
          <w:color w:val="000000" w:themeColor="text1"/>
        </w:rPr>
      </w:pPr>
    </w:p>
    <w:p w:rsidR="00F335A7" w:rsidRDefault="006074FD">
      <w:pPr>
        <w:pStyle w:val="Standard"/>
        <w:rPr>
          <w:rFonts w:ascii="Arial" w:hAnsi="Arial" w:cs="Arial"/>
        </w:rPr>
      </w:pPr>
      <w:r>
        <w:rPr>
          <w:rFonts w:ascii="Arial" w:hAnsi="Arial" w:cs="Arial"/>
          <w:color w:val="000000" w:themeColor="text1"/>
        </w:rPr>
        <w:t>Postopek oddaje javnega naročila se izvaja na podlagi Zakona o javnem naročanju (</w:t>
      </w:r>
      <w:r w:rsidR="008A704F" w:rsidRPr="004B0DC8">
        <w:rPr>
          <w:rFonts w:ascii="Arial" w:hAnsi="Arial" w:cs="Arial"/>
          <w:color w:val="000000" w:themeColor="text1"/>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8A704F" w:rsidRPr="004B0DC8">
        <w:rPr>
          <w:rFonts w:ascii="Arial" w:hAnsi="Arial" w:cs="Arial"/>
          <w:color w:val="000000" w:themeColor="text1"/>
        </w:rPr>
        <w:t>odl</w:t>
      </w:r>
      <w:proofErr w:type="spellEnd"/>
      <w:r w:rsidR="008A704F" w:rsidRPr="004B0DC8">
        <w:rPr>
          <w:rFonts w:ascii="Arial" w:hAnsi="Arial" w:cs="Arial"/>
          <w:color w:val="000000" w:themeColor="text1"/>
        </w:rPr>
        <w:t>. US, 100/22 - ZNUZSZS, 141</w:t>
      </w:r>
      <w:r w:rsidR="008A704F">
        <w:rPr>
          <w:rFonts w:ascii="Arial" w:hAnsi="Arial" w:cs="Arial"/>
          <w:color w:val="000000" w:themeColor="text1"/>
        </w:rPr>
        <w:t>/22 - ZNUNBZ, 158/22 – ZNPOVCE,</w:t>
      </w:r>
      <w:r w:rsidR="008A704F" w:rsidRPr="004B0DC8">
        <w:rPr>
          <w:rFonts w:ascii="Arial" w:hAnsi="Arial" w:cs="Arial"/>
          <w:color w:val="000000" w:themeColor="text1"/>
        </w:rPr>
        <w:t xml:space="preserve"> 28/23</w:t>
      </w:r>
      <w:r w:rsidR="008A704F">
        <w:rPr>
          <w:rFonts w:ascii="Arial" w:hAnsi="Arial" w:cs="Arial"/>
          <w:color w:val="000000" w:themeColor="text1"/>
        </w:rPr>
        <w:t>, 88/23 – ZOPNN-F, 95/23 – ZIUOPZP in 131/23 - ZORZFS</w:t>
      </w:r>
      <w:r w:rsidR="008A704F">
        <w:rPr>
          <w:rFonts w:ascii="Arial" w:hAnsi="Arial" w:cs="Arial"/>
          <w:kern w:val="0"/>
        </w:rPr>
        <w:t>;</w:t>
      </w:r>
      <w:r w:rsidR="008A704F">
        <w:rPr>
          <w:rFonts w:ascii="Arial" w:hAnsi="Arial" w:cs="Arial"/>
          <w:color w:val="000000"/>
          <w:kern w:val="0"/>
        </w:rPr>
        <w:t xml:space="preserve"> v nadaljevanju tudi: ZJN-3</w:t>
      </w:r>
      <w:r>
        <w:rPr>
          <w:rFonts w:ascii="Arial" w:hAnsi="Arial" w:cs="Arial"/>
          <w:color w:val="000000" w:themeColor="text1"/>
        </w:rPr>
        <w:t xml:space="preserve">) in podzakonskih </w:t>
      </w:r>
      <w:r>
        <w:rPr>
          <w:rFonts w:ascii="Arial" w:hAnsi="Arial" w:cs="Arial"/>
        </w:rPr>
        <w:t>aktov, ki urejajo javno naročanje, v skladu z veljavno zakonodajo, ki ureja področje javnih financ, področje predmeta javnega naročila ter drugimi veljavnimi predpisi.</w:t>
      </w:r>
    </w:p>
    <w:p w:rsidR="00F335A7" w:rsidRDefault="00F335A7">
      <w:pPr>
        <w:pStyle w:val="Standard"/>
        <w:rPr>
          <w:rFonts w:ascii="Arial" w:hAnsi="Arial" w:cs="Arial"/>
          <w:color w:val="000000" w:themeColor="text1"/>
        </w:rPr>
      </w:pPr>
    </w:p>
    <w:p w:rsidR="00F335A7" w:rsidRDefault="00F335A7">
      <w:pPr>
        <w:pStyle w:val="Standard"/>
        <w:rPr>
          <w:rFonts w:ascii="Arial" w:hAnsi="Arial" w:cs="Arial"/>
          <w:color w:val="000000" w:themeColor="text1"/>
        </w:rPr>
      </w:pPr>
    </w:p>
    <w:p w:rsidR="00F335A7" w:rsidRDefault="006074FD" w:rsidP="005A5601">
      <w:pPr>
        <w:pStyle w:val="Naslov1"/>
        <w:numPr>
          <w:ilvl w:val="0"/>
          <w:numId w:val="10"/>
        </w:numPr>
        <w:ind w:left="851" w:hanging="491"/>
        <w:rPr>
          <w:rFonts w:ascii="Arial" w:hAnsi="Arial" w:cs="Arial"/>
          <w:sz w:val="22"/>
          <w:szCs w:val="22"/>
        </w:rPr>
      </w:pPr>
      <w:bookmarkStart w:id="2" w:name="_Toc159476743"/>
      <w:r>
        <w:rPr>
          <w:rFonts w:ascii="Arial" w:hAnsi="Arial" w:cs="Arial"/>
          <w:sz w:val="22"/>
          <w:szCs w:val="22"/>
        </w:rPr>
        <w:t>VSEBINA RAZPISNE DOKUMENTACIJE</w:t>
      </w:r>
      <w:bookmarkEnd w:id="2"/>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rsidR="00F335A7" w:rsidRDefault="006074FD" w:rsidP="0001059F">
      <w:pPr>
        <w:pStyle w:val="Odstavekseznama"/>
        <w:numPr>
          <w:ilvl w:val="0"/>
          <w:numId w:val="3"/>
        </w:numPr>
        <w:rPr>
          <w:rFonts w:ascii="Arial" w:hAnsi="Arial" w:cs="Arial"/>
        </w:rPr>
      </w:pPr>
      <w:r>
        <w:rPr>
          <w:rFonts w:ascii="Arial" w:hAnsi="Arial" w:cs="Arial"/>
        </w:rPr>
        <w:t>Navodila ponudnikom</w:t>
      </w:r>
    </w:p>
    <w:p w:rsidR="002C4C3C" w:rsidRDefault="002C4C3C" w:rsidP="005A5601">
      <w:pPr>
        <w:pStyle w:val="Odstavekseznama"/>
        <w:numPr>
          <w:ilvl w:val="0"/>
          <w:numId w:val="11"/>
        </w:numPr>
        <w:rPr>
          <w:rFonts w:ascii="Arial" w:hAnsi="Arial" w:cs="Arial"/>
        </w:rPr>
      </w:pPr>
      <w:r>
        <w:rPr>
          <w:rFonts w:ascii="Arial" w:hAnsi="Arial" w:cs="Arial"/>
        </w:rPr>
        <w:t>Obrazec »Prijava«</w:t>
      </w:r>
    </w:p>
    <w:p w:rsidR="00F335A7" w:rsidRDefault="006074FD" w:rsidP="005A5601">
      <w:pPr>
        <w:pStyle w:val="Odstavekseznama"/>
        <w:numPr>
          <w:ilvl w:val="0"/>
          <w:numId w:val="11"/>
        </w:numPr>
        <w:rPr>
          <w:rFonts w:ascii="Arial" w:hAnsi="Arial" w:cs="Arial"/>
        </w:rPr>
      </w:pPr>
      <w:r>
        <w:rPr>
          <w:rFonts w:ascii="Arial" w:hAnsi="Arial" w:cs="Arial"/>
        </w:rPr>
        <w:t>Obrazec »Ponudba – ponudbeni predračun«</w:t>
      </w:r>
    </w:p>
    <w:p w:rsidR="00F335A7" w:rsidRDefault="006074FD" w:rsidP="005A5601">
      <w:pPr>
        <w:pStyle w:val="Odstavekseznama"/>
        <w:numPr>
          <w:ilvl w:val="0"/>
          <w:numId w:val="11"/>
        </w:numPr>
        <w:rPr>
          <w:rFonts w:ascii="Arial" w:hAnsi="Arial" w:cs="Arial"/>
        </w:rPr>
      </w:pPr>
      <w:r>
        <w:rPr>
          <w:rFonts w:ascii="Arial" w:hAnsi="Arial" w:cs="Arial"/>
        </w:rPr>
        <w:t>Obrazec »ESPD«</w:t>
      </w:r>
    </w:p>
    <w:p w:rsidR="00F335A7" w:rsidRDefault="006074FD" w:rsidP="005A5601">
      <w:pPr>
        <w:pStyle w:val="Odstavekseznama"/>
        <w:numPr>
          <w:ilvl w:val="0"/>
          <w:numId w:val="11"/>
        </w:numPr>
        <w:rPr>
          <w:rFonts w:ascii="Arial" w:hAnsi="Arial" w:cs="Arial"/>
        </w:rPr>
      </w:pPr>
      <w:r>
        <w:rPr>
          <w:rFonts w:ascii="Arial" w:hAnsi="Arial" w:cs="Arial"/>
        </w:rPr>
        <w:t>Obrazec »Podizvajalci«</w:t>
      </w:r>
    </w:p>
    <w:p w:rsidR="00F335A7" w:rsidRDefault="006074FD" w:rsidP="005A5601">
      <w:pPr>
        <w:pStyle w:val="Odstavekseznama"/>
        <w:numPr>
          <w:ilvl w:val="0"/>
          <w:numId w:val="11"/>
        </w:numPr>
        <w:rPr>
          <w:rFonts w:ascii="Arial" w:hAnsi="Arial" w:cs="Arial"/>
        </w:rPr>
      </w:pPr>
      <w:r>
        <w:rPr>
          <w:rFonts w:ascii="Arial" w:hAnsi="Arial" w:cs="Arial"/>
        </w:rPr>
        <w:t>Obrazec »Izjava podizvajalca o neposrednih plačilih«</w:t>
      </w:r>
    </w:p>
    <w:p w:rsidR="00F335A7" w:rsidRDefault="006074FD" w:rsidP="005A5601">
      <w:pPr>
        <w:pStyle w:val="Odstavekseznama"/>
        <w:numPr>
          <w:ilvl w:val="0"/>
          <w:numId w:val="11"/>
        </w:numPr>
        <w:rPr>
          <w:rFonts w:ascii="Arial" w:hAnsi="Arial" w:cs="Arial"/>
        </w:rPr>
      </w:pPr>
      <w:r>
        <w:rPr>
          <w:rFonts w:ascii="Arial" w:hAnsi="Arial" w:cs="Arial"/>
        </w:rPr>
        <w:t>Obrazec »Menična izjava«</w:t>
      </w:r>
    </w:p>
    <w:p w:rsidR="00F335A7" w:rsidRDefault="006074FD" w:rsidP="005A5601">
      <w:pPr>
        <w:pStyle w:val="Odstavekseznama"/>
        <w:numPr>
          <w:ilvl w:val="0"/>
          <w:numId w:val="11"/>
        </w:numPr>
        <w:rPr>
          <w:rFonts w:ascii="Arial" w:hAnsi="Arial" w:cs="Arial"/>
        </w:rPr>
      </w:pPr>
      <w:r>
        <w:rPr>
          <w:rFonts w:ascii="Arial" w:hAnsi="Arial" w:cs="Arial"/>
        </w:rPr>
        <w:t>Obrazec »Izjava o udeležbi v lastništvu in o povezanih družbah«</w:t>
      </w:r>
    </w:p>
    <w:p w:rsidR="00F335A7" w:rsidRDefault="006074FD" w:rsidP="005A5601">
      <w:pPr>
        <w:pStyle w:val="Odstavekseznama"/>
        <w:numPr>
          <w:ilvl w:val="0"/>
          <w:numId w:val="11"/>
        </w:numPr>
        <w:rPr>
          <w:rFonts w:ascii="Arial" w:hAnsi="Arial" w:cs="Arial"/>
        </w:rPr>
      </w:pPr>
      <w:r>
        <w:rPr>
          <w:rFonts w:ascii="Arial" w:hAnsi="Arial" w:cs="Arial"/>
        </w:rPr>
        <w:t>Obrazec »Izjava o odsotnosti osebnih povezav«</w:t>
      </w:r>
    </w:p>
    <w:p w:rsidR="00297E66" w:rsidRDefault="006074FD" w:rsidP="005A5601">
      <w:pPr>
        <w:pStyle w:val="Odstavekseznama"/>
        <w:numPr>
          <w:ilvl w:val="0"/>
          <w:numId w:val="11"/>
        </w:numPr>
        <w:rPr>
          <w:rFonts w:ascii="Arial" w:hAnsi="Arial" w:cs="Arial"/>
        </w:rPr>
      </w:pPr>
      <w:r>
        <w:rPr>
          <w:rFonts w:ascii="Arial" w:hAnsi="Arial" w:cs="Arial"/>
        </w:rPr>
        <w:t>Osnutek Pogodbe</w:t>
      </w:r>
    </w:p>
    <w:p w:rsidR="00F335A7" w:rsidRDefault="006074FD" w:rsidP="005A5601">
      <w:pPr>
        <w:pStyle w:val="Odstavekseznama"/>
        <w:numPr>
          <w:ilvl w:val="0"/>
          <w:numId w:val="11"/>
        </w:numPr>
        <w:rPr>
          <w:rFonts w:ascii="Arial" w:hAnsi="Arial" w:cs="Arial"/>
        </w:rPr>
      </w:pPr>
      <w:r>
        <w:rPr>
          <w:rFonts w:ascii="Arial" w:hAnsi="Arial" w:cs="Arial"/>
        </w:rPr>
        <w:t>Tehnične specifikacije</w:t>
      </w:r>
    </w:p>
    <w:p w:rsidR="00F335A7" w:rsidRDefault="00F335A7">
      <w:pPr>
        <w:pStyle w:val="Standard"/>
        <w:rPr>
          <w:rFonts w:ascii="Arial" w:hAnsi="Arial" w:cs="Arial"/>
        </w:rPr>
      </w:pPr>
    </w:p>
    <w:p w:rsidR="00F0235E" w:rsidRDefault="00F0235E" w:rsidP="00F0235E">
      <w:pPr>
        <w:pStyle w:val="Standard"/>
        <w:rPr>
          <w:rFonts w:ascii="Arial" w:hAnsi="Arial" w:cs="Arial"/>
        </w:rPr>
      </w:pPr>
      <w:r>
        <w:rPr>
          <w:rFonts w:ascii="Arial" w:hAnsi="Arial" w:cs="Arial"/>
        </w:rPr>
        <w:t xml:space="preserve">Gospodarski subjekt naj razpisno dokumentacijo skrbno preuči in kakršne koli morebitne nejasnosti ali nestrinjanja z njo naročniku sporoči preko </w:t>
      </w:r>
      <w:r w:rsidR="00F4683D">
        <w:rPr>
          <w:rFonts w:ascii="Arial" w:hAnsi="Arial" w:cs="Arial"/>
        </w:rPr>
        <w:t>Portala javnih naročil</w:t>
      </w:r>
      <w:r>
        <w:rPr>
          <w:rFonts w:ascii="Arial" w:hAnsi="Arial" w:cs="Arial"/>
        </w:rPr>
        <w:t>, do poteka roka za postavljanje vprašanj. V nasprotnem primeru se šteje, da je razpisna dokumentacija jasna in da se gospodarski subjekt z njo strinja.</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10"/>
        </w:numPr>
        <w:ind w:left="851" w:hanging="491"/>
        <w:rPr>
          <w:rFonts w:ascii="Arial" w:hAnsi="Arial" w:cs="Arial"/>
          <w:sz w:val="22"/>
          <w:szCs w:val="22"/>
        </w:rPr>
      </w:pPr>
      <w:bookmarkStart w:id="3" w:name="_Toc511306718"/>
      <w:bookmarkStart w:id="4" w:name="_Toc159476744"/>
      <w:r>
        <w:rPr>
          <w:rFonts w:ascii="Arial" w:hAnsi="Arial" w:cs="Arial"/>
          <w:sz w:val="22"/>
          <w:szCs w:val="22"/>
        </w:rPr>
        <w:t>PREDMET JAVNEGA NAROČILA</w:t>
      </w:r>
      <w:bookmarkEnd w:id="3"/>
      <w:bookmarkEnd w:id="4"/>
    </w:p>
    <w:p w:rsidR="00F335A7" w:rsidRDefault="00F335A7">
      <w:pPr>
        <w:pStyle w:val="Standard"/>
        <w:keepNext/>
        <w:rPr>
          <w:rFonts w:ascii="Arial" w:hAnsi="Arial" w:cs="Arial"/>
        </w:rPr>
      </w:pPr>
    </w:p>
    <w:p w:rsidR="00F4683D" w:rsidRDefault="00F4683D" w:rsidP="00F4683D">
      <w:pPr>
        <w:pStyle w:val="Standard"/>
        <w:rPr>
          <w:rFonts w:ascii="Arial" w:hAnsi="Arial" w:cs="Arial"/>
        </w:rPr>
      </w:pPr>
      <w:r>
        <w:rPr>
          <w:rFonts w:ascii="Arial" w:hAnsi="Arial" w:cs="Arial"/>
        </w:rPr>
        <w:t>Predmet javnega naročila je dobava reševalnega sanitetnega vozila za potrebe reševalne službe Zdravstvenega doma Brežice.</w:t>
      </w:r>
    </w:p>
    <w:p w:rsidR="000A57BD" w:rsidRPr="000A57BD" w:rsidRDefault="000A57BD" w:rsidP="000A57BD">
      <w:pPr>
        <w:spacing w:after="0" w:line="276" w:lineRule="auto"/>
        <w:jc w:val="both"/>
        <w:rPr>
          <w:rFonts w:ascii="Arial" w:hAnsi="Arial" w:cs="Arial"/>
          <w:color w:val="000000" w:themeColor="text1"/>
        </w:rPr>
      </w:pPr>
    </w:p>
    <w:p w:rsidR="00F335A7" w:rsidRDefault="006074FD">
      <w:pPr>
        <w:pStyle w:val="Standard"/>
        <w:rPr>
          <w:rFonts w:ascii="Arial" w:hAnsi="Arial" w:cs="Arial"/>
        </w:rPr>
      </w:pPr>
      <w:r>
        <w:rPr>
          <w:rFonts w:ascii="Arial" w:hAnsi="Arial" w:cs="Arial"/>
        </w:rPr>
        <w:t>Podrobnejša specifikacija predmeta naročila je razvidna iz Tehničnih specifikacij, osnutka Pogodbe ter drugih relevantnih delov razpisne dokumentacije.</w:t>
      </w:r>
      <w:r w:rsidR="00F4683D">
        <w:rPr>
          <w:rFonts w:ascii="Arial" w:hAnsi="Arial" w:cs="Arial"/>
        </w:rPr>
        <w:t xml:space="preserve"> </w:t>
      </w:r>
      <w:r>
        <w:rPr>
          <w:rFonts w:ascii="Arial" w:hAnsi="Arial" w:cs="Arial"/>
        </w:rPr>
        <w:t xml:space="preserve">Ponudnik mora ponuditi predmet javnega naročila v celoti. </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10"/>
        </w:numPr>
        <w:ind w:left="851" w:hanging="491"/>
        <w:rPr>
          <w:rFonts w:ascii="Arial" w:hAnsi="Arial" w:cs="Arial"/>
          <w:sz w:val="22"/>
          <w:szCs w:val="22"/>
        </w:rPr>
      </w:pPr>
      <w:bookmarkStart w:id="5" w:name="_Toc511306719"/>
      <w:bookmarkStart w:id="6" w:name="_Toc159476745"/>
      <w:r>
        <w:rPr>
          <w:rFonts w:ascii="Arial" w:hAnsi="Arial" w:cs="Arial"/>
          <w:sz w:val="22"/>
          <w:szCs w:val="22"/>
        </w:rPr>
        <w:lastRenderedPageBreak/>
        <w:t>POSTOPEK ODDAJE JAVNEGA NAROČILA</w:t>
      </w:r>
      <w:bookmarkEnd w:id="5"/>
      <w:bookmarkEnd w:id="6"/>
    </w:p>
    <w:p w:rsidR="00F335A7" w:rsidRDefault="00F335A7">
      <w:pPr>
        <w:pStyle w:val="Standard"/>
        <w:keepNext/>
        <w:rPr>
          <w:rFonts w:ascii="Arial" w:hAnsi="Arial" w:cs="Arial"/>
        </w:rPr>
      </w:pPr>
    </w:p>
    <w:p w:rsidR="002C4C3C" w:rsidRDefault="00F0235E">
      <w:pPr>
        <w:pStyle w:val="Standard"/>
        <w:rPr>
          <w:rFonts w:ascii="Arial" w:hAnsi="Arial" w:cs="Arial"/>
          <w:color w:val="000000" w:themeColor="text1"/>
          <w:kern w:val="0"/>
          <w:shd w:val="clear" w:color="auto" w:fill="FFFFFF"/>
        </w:rPr>
      </w:pPr>
      <w:r>
        <w:rPr>
          <w:rFonts w:ascii="Arial" w:hAnsi="Arial" w:cs="Arial"/>
          <w:kern w:val="0"/>
        </w:rPr>
        <w:t xml:space="preserve">Za oddajo javnega naročila se izvede </w:t>
      </w:r>
      <w:r w:rsidR="00F4683D">
        <w:rPr>
          <w:rFonts w:ascii="Arial" w:hAnsi="Arial" w:cs="Arial"/>
          <w:kern w:val="0"/>
        </w:rPr>
        <w:t xml:space="preserve">konkurenčni </w:t>
      </w:r>
      <w:r>
        <w:rPr>
          <w:rFonts w:ascii="Arial" w:hAnsi="Arial" w:cs="Arial"/>
          <w:kern w:val="0"/>
        </w:rPr>
        <w:t xml:space="preserve">postopek s pogajanji </w:t>
      </w:r>
      <w:r w:rsidR="00F4683D">
        <w:rPr>
          <w:rFonts w:ascii="Arial" w:hAnsi="Arial" w:cs="Arial"/>
          <w:kern w:val="0"/>
        </w:rPr>
        <w:t>(44</w:t>
      </w:r>
      <w:r>
        <w:rPr>
          <w:rFonts w:ascii="Arial" w:hAnsi="Arial" w:cs="Arial"/>
          <w:kern w:val="0"/>
        </w:rPr>
        <w:t xml:space="preserve">. člen ZJN-3). </w:t>
      </w:r>
      <w:r>
        <w:rPr>
          <w:rFonts w:ascii="Arial" w:hAnsi="Arial" w:cs="Arial"/>
          <w:color w:val="000000" w:themeColor="text1"/>
          <w:kern w:val="0"/>
        </w:rPr>
        <w:t xml:space="preserve">Pravna podlaga za izvedbo navedenega postopka je </w:t>
      </w:r>
      <w:r w:rsidR="00F4683D">
        <w:rPr>
          <w:rFonts w:ascii="Arial" w:hAnsi="Arial" w:cs="Arial"/>
          <w:color w:val="000000" w:themeColor="text1"/>
          <w:kern w:val="0"/>
        </w:rPr>
        <w:t>točka</w:t>
      </w:r>
      <w:r>
        <w:rPr>
          <w:rFonts w:ascii="Arial" w:hAnsi="Arial" w:cs="Arial"/>
          <w:color w:val="000000" w:themeColor="text1"/>
          <w:kern w:val="0"/>
        </w:rPr>
        <w:t xml:space="preserve"> </w:t>
      </w:r>
      <w:r w:rsidR="00F4683D">
        <w:rPr>
          <w:rFonts w:ascii="Arial" w:hAnsi="Arial" w:cs="Arial"/>
          <w:color w:val="000000" w:themeColor="text1"/>
          <w:kern w:val="0"/>
        </w:rPr>
        <w:t>b) prvega odstavka 44</w:t>
      </w:r>
      <w:r>
        <w:rPr>
          <w:rFonts w:ascii="Arial" w:hAnsi="Arial" w:cs="Arial"/>
          <w:color w:val="000000" w:themeColor="text1"/>
          <w:kern w:val="0"/>
        </w:rPr>
        <w:t xml:space="preserve">. člena ZJN-3, skladno s katero lahko naročnik </w:t>
      </w:r>
      <w:r>
        <w:rPr>
          <w:rFonts w:ascii="Arial" w:hAnsi="Arial" w:cs="Arial"/>
          <w:color w:val="000000" w:themeColor="text1"/>
          <w:kern w:val="0"/>
          <w:shd w:val="clear" w:color="auto" w:fill="FFFFFF"/>
        </w:rPr>
        <w:t xml:space="preserve">uporabi </w:t>
      </w:r>
      <w:r w:rsidR="00F4683D">
        <w:rPr>
          <w:rFonts w:ascii="Arial" w:hAnsi="Arial" w:cs="Arial"/>
          <w:color w:val="000000" w:themeColor="text1"/>
          <w:kern w:val="0"/>
          <w:shd w:val="clear" w:color="auto" w:fill="FFFFFF"/>
        </w:rPr>
        <w:t xml:space="preserve">konkurenčni </w:t>
      </w:r>
      <w:r>
        <w:rPr>
          <w:rFonts w:ascii="Arial" w:hAnsi="Arial" w:cs="Arial"/>
          <w:color w:val="000000" w:themeColor="text1"/>
          <w:kern w:val="0"/>
          <w:shd w:val="clear" w:color="auto" w:fill="FFFFFF"/>
        </w:rPr>
        <w:t xml:space="preserve">postopek s pogajanji </w:t>
      </w:r>
      <w:r w:rsidR="00F4683D">
        <w:rPr>
          <w:rFonts w:ascii="Arial" w:hAnsi="Arial" w:cs="Arial"/>
          <w:color w:val="000000"/>
          <w:shd w:val="clear" w:color="auto" w:fill="FFFFFF"/>
        </w:rPr>
        <w:t>za gradnje, blago ali storitve, pri katerih so bile v odprtem ali omejenem postopku ali postopku naročila male vrednosti predložene le ponudbe, ki niso skladne z dokumentacijo v zvezi z oddajo javnega naročila ali ki so prispele prepozno ali za katere je naročnik ugotovil, da so neobičajno nizke, ali ponudbe ponudnikov, ki niso ustrezno usposobljeni, ali ponudbe, katerih cena presega naročnikova zagotovljena sredstva</w:t>
      </w:r>
      <w:r w:rsidR="002C4C3C">
        <w:rPr>
          <w:rFonts w:ascii="Arial" w:hAnsi="Arial" w:cs="Arial"/>
          <w:color w:val="000000" w:themeColor="text1"/>
          <w:kern w:val="0"/>
          <w:shd w:val="clear" w:color="auto" w:fill="FFFFFF"/>
        </w:rPr>
        <w:t>.</w:t>
      </w:r>
    </w:p>
    <w:p w:rsidR="002C4C3C" w:rsidRDefault="002C4C3C">
      <w:pPr>
        <w:pStyle w:val="Standard"/>
        <w:rPr>
          <w:rFonts w:ascii="Arial" w:hAnsi="Arial" w:cs="Arial"/>
          <w:color w:val="000000" w:themeColor="text1"/>
          <w:kern w:val="0"/>
          <w:shd w:val="clear" w:color="auto" w:fill="FFFFFF"/>
        </w:rPr>
      </w:pPr>
    </w:p>
    <w:p w:rsidR="00F0235E" w:rsidRDefault="002C4C3C" w:rsidP="00F0235E">
      <w:pPr>
        <w:pStyle w:val="Standard"/>
        <w:tabs>
          <w:tab w:val="left" w:pos="2100"/>
        </w:tabs>
        <w:rPr>
          <w:rFonts w:ascii="Arial" w:hAnsi="Arial" w:cs="Arial"/>
          <w:color w:val="000000" w:themeColor="text1"/>
          <w:shd w:val="clear" w:color="auto" w:fill="FFFFFF"/>
        </w:rPr>
      </w:pPr>
      <w:r>
        <w:rPr>
          <w:rFonts w:ascii="Arial" w:hAnsi="Arial" w:cs="Arial"/>
          <w:color w:val="000000" w:themeColor="text1"/>
          <w:shd w:val="clear" w:color="auto" w:fill="FFFFFF"/>
        </w:rPr>
        <w:t>Naročnik je dne 5. 1. 2024 na Portalu javnih naročil objavil Obvestilo o naročilu v odprtem postopku javnega naročanja »</w:t>
      </w:r>
      <w:r w:rsidRPr="008C210E">
        <w:rPr>
          <w:rFonts w:ascii="Arial" w:hAnsi="Arial" w:cs="Arial"/>
          <w:color w:val="000000" w:themeColor="text1"/>
          <w:shd w:val="clear" w:color="auto" w:fill="FFFFFF"/>
        </w:rPr>
        <w:t>Dobava čistih in ostalih vozil za patronažno in reševalno službo Zdravstvenega doma Brežice</w:t>
      </w:r>
      <w:r>
        <w:rPr>
          <w:rFonts w:ascii="Arial" w:hAnsi="Arial" w:cs="Arial"/>
          <w:color w:val="000000" w:themeColor="text1"/>
          <w:shd w:val="clear" w:color="auto" w:fill="FFFFFF"/>
        </w:rPr>
        <w:t>«, št. objave JN000046/2024-B01. Naročnik v navedenem postopku javnega naročanja za sklop št. 1, v katerem je bil predmet javnega naročila »</w:t>
      </w:r>
      <w:r w:rsidRPr="008E454C">
        <w:rPr>
          <w:rFonts w:ascii="Arial" w:hAnsi="Arial" w:cs="Arial"/>
          <w:color w:val="000000" w:themeColor="text1"/>
          <w:shd w:val="clear" w:color="auto" w:fill="FFFFFF"/>
        </w:rPr>
        <w:t>nakup vozila za reševalno službo, sanitetni prevozi (dizel)</w:t>
      </w:r>
      <w:r>
        <w:rPr>
          <w:rFonts w:ascii="Arial" w:hAnsi="Arial" w:cs="Arial"/>
          <w:color w:val="000000" w:themeColor="text1"/>
          <w:shd w:val="clear" w:color="auto" w:fill="FFFFFF"/>
        </w:rPr>
        <w:t xml:space="preserve">« ni prejel nobene dopustne ponudbe, pri čemer edina prejeta ponudba za navedeni sklop </w:t>
      </w:r>
      <w:r>
        <w:rPr>
          <w:rFonts w:ascii="Arial" w:hAnsi="Arial" w:cs="Arial"/>
          <w:color w:val="000000"/>
          <w:shd w:val="clear" w:color="auto" w:fill="FFFFFF"/>
        </w:rPr>
        <w:t>ni bila skladna z dokumentacijo v zvezi z oddajo javnega naročila</w:t>
      </w:r>
      <w:r>
        <w:rPr>
          <w:rFonts w:ascii="Arial" w:hAnsi="Arial" w:cs="Arial"/>
          <w:color w:val="000000" w:themeColor="text1"/>
          <w:shd w:val="clear" w:color="auto" w:fill="FFFFFF"/>
        </w:rPr>
        <w:t xml:space="preserve">. Naročnik je pravnomočno zaključil navedeni postopek javnega naročanja, za oddajo javnega naročila za dobavo </w:t>
      </w:r>
      <w:r w:rsidRPr="008E454C">
        <w:rPr>
          <w:rFonts w:ascii="Arial" w:hAnsi="Arial" w:cs="Arial"/>
          <w:color w:val="000000" w:themeColor="text1"/>
          <w:shd w:val="clear" w:color="auto" w:fill="FFFFFF"/>
        </w:rPr>
        <w:t>vozila za reševalno službo, sanitetni prevozi (dizel)</w:t>
      </w:r>
      <w:r>
        <w:rPr>
          <w:rFonts w:ascii="Arial" w:hAnsi="Arial" w:cs="Arial"/>
          <w:color w:val="000000" w:themeColor="text1"/>
          <w:shd w:val="clear" w:color="auto" w:fill="FFFFFF"/>
        </w:rPr>
        <w:t xml:space="preserve"> pa je pričel z izvedbo predmetnega konkurenčnega postopka s pogajanji.</w:t>
      </w:r>
    </w:p>
    <w:p w:rsidR="002C4C3C" w:rsidRDefault="002C4C3C" w:rsidP="00F0235E">
      <w:pPr>
        <w:pStyle w:val="Standard"/>
        <w:tabs>
          <w:tab w:val="left" w:pos="2100"/>
        </w:tabs>
        <w:rPr>
          <w:rFonts w:ascii="Arial" w:hAnsi="Arial" w:cs="Arial"/>
          <w:color w:val="000000" w:themeColor="text1"/>
        </w:rPr>
      </w:pPr>
    </w:p>
    <w:p w:rsidR="00F0235E" w:rsidRDefault="00F0235E" w:rsidP="00F0235E">
      <w:pPr>
        <w:spacing w:after="0" w:line="276" w:lineRule="auto"/>
        <w:jc w:val="both"/>
        <w:rPr>
          <w:rFonts w:ascii="Arial" w:hAnsi="Arial" w:cs="Arial"/>
          <w:color w:val="000000" w:themeColor="text1"/>
        </w:rPr>
      </w:pPr>
      <w:r>
        <w:rPr>
          <w:rFonts w:ascii="Arial" w:hAnsi="Arial" w:cs="Arial"/>
          <w:color w:val="000000" w:themeColor="text1"/>
        </w:rPr>
        <w:t xml:space="preserve">Postopek oddaje javnega naročila je razdeljen v </w:t>
      </w:r>
      <w:r>
        <w:rPr>
          <w:rFonts w:ascii="Arial" w:hAnsi="Arial" w:cs="Arial"/>
          <w:b/>
          <w:color w:val="000000" w:themeColor="text1"/>
          <w:u w:val="single"/>
        </w:rPr>
        <w:t>dve fazi</w:t>
      </w:r>
      <w:r>
        <w:rPr>
          <w:rFonts w:ascii="Arial" w:hAnsi="Arial" w:cs="Arial"/>
          <w:color w:val="000000" w:themeColor="text1"/>
        </w:rPr>
        <w:t xml:space="preserve">. V prvi fazi odda ponudnik </w:t>
      </w:r>
      <w:r>
        <w:rPr>
          <w:rFonts w:ascii="Arial" w:hAnsi="Arial" w:cs="Arial"/>
          <w:b/>
          <w:color w:val="000000" w:themeColor="text1"/>
        </w:rPr>
        <w:t>prijavo, z vso zahtevano dokumentacijo,</w:t>
      </w:r>
      <w:r>
        <w:rPr>
          <w:rFonts w:ascii="Arial" w:hAnsi="Arial" w:cs="Arial"/>
          <w:color w:val="000000" w:themeColor="text1"/>
        </w:rPr>
        <w:t xml:space="preserve"> </w:t>
      </w:r>
      <w:r>
        <w:rPr>
          <w:rFonts w:ascii="Arial" w:hAnsi="Arial" w:cs="Arial"/>
          <w:b/>
          <w:color w:val="000000" w:themeColor="text1"/>
        </w:rPr>
        <w:t>razen obrazcev Ponudba – ponudbeni predračun in Menična izjava.</w:t>
      </w:r>
      <w:r>
        <w:rPr>
          <w:rFonts w:ascii="Arial" w:hAnsi="Arial" w:cs="Arial"/>
          <w:color w:val="000000" w:themeColor="text1"/>
        </w:rPr>
        <w:t xml:space="preserve"> Po pregledu prijave v prvi fazi postopka izda naročnik odločitev glede priznanja sposobnosti ponudnik</w:t>
      </w:r>
      <w:r w:rsidR="0020553A">
        <w:rPr>
          <w:rFonts w:ascii="Arial" w:hAnsi="Arial" w:cs="Arial"/>
          <w:color w:val="000000" w:themeColor="text1"/>
        </w:rPr>
        <w:t>om</w:t>
      </w:r>
      <w:r>
        <w:rPr>
          <w:rFonts w:ascii="Arial" w:hAnsi="Arial" w:cs="Arial"/>
          <w:color w:val="000000" w:themeColor="text1"/>
        </w:rPr>
        <w:t xml:space="preserve"> za sodelovanje v drugi fazi postopka, tj. za izvedbo pogajanj. Naročnik bo priznal sposobnost za pogajanja ponudnik</w:t>
      </w:r>
      <w:r w:rsidR="0020553A">
        <w:rPr>
          <w:rFonts w:ascii="Arial" w:hAnsi="Arial" w:cs="Arial"/>
          <w:color w:val="000000" w:themeColor="text1"/>
        </w:rPr>
        <w:t>om</w:t>
      </w:r>
      <w:r>
        <w:rPr>
          <w:rFonts w:ascii="Arial" w:hAnsi="Arial" w:cs="Arial"/>
          <w:color w:val="000000" w:themeColor="text1"/>
        </w:rPr>
        <w:t>, ki izpolnjuje</w:t>
      </w:r>
      <w:r w:rsidR="0020553A">
        <w:rPr>
          <w:rFonts w:ascii="Arial" w:hAnsi="Arial" w:cs="Arial"/>
          <w:color w:val="000000" w:themeColor="text1"/>
        </w:rPr>
        <w:t>jo</w:t>
      </w:r>
      <w:r>
        <w:rPr>
          <w:rFonts w:ascii="Arial" w:hAnsi="Arial" w:cs="Arial"/>
          <w:color w:val="000000" w:themeColor="text1"/>
        </w:rPr>
        <w:t xml:space="preserve"> pogoje za sodelovanje in zanj</w:t>
      </w:r>
      <w:r w:rsidR="0020553A">
        <w:rPr>
          <w:rFonts w:ascii="Arial" w:hAnsi="Arial" w:cs="Arial"/>
          <w:color w:val="000000" w:themeColor="text1"/>
        </w:rPr>
        <w:t>e</w:t>
      </w:r>
      <w:r>
        <w:rPr>
          <w:rFonts w:ascii="Arial" w:hAnsi="Arial" w:cs="Arial"/>
          <w:color w:val="000000" w:themeColor="text1"/>
        </w:rPr>
        <w:t xml:space="preserve"> ne obstaj</w:t>
      </w:r>
      <w:r w:rsidR="0020553A">
        <w:rPr>
          <w:rFonts w:ascii="Arial" w:hAnsi="Arial" w:cs="Arial"/>
          <w:color w:val="000000" w:themeColor="text1"/>
        </w:rPr>
        <w:t>ajo razlogi za izključitev, njih</w:t>
      </w:r>
      <w:r>
        <w:rPr>
          <w:rFonts w:ascii="Arial" w:hAnsi="Arial" w:cs="Arial"/>
          <w:color w:val="000000" w:themeColor="text1"/>
        </w:rPr>
        <w:t>ova prijava ustreza potrebam in zahtevam naročnika, določenim v razpisni dokumentaciji ter je</w:t>
      </w:r>
      <w:r w:rsidR="0020553A">
        <w:rPr>
          <w:rFonts w:ascii="Arial" w:hAnsi="Arial" w:cs="Arial"/>
          <w:color w:val="000000" w:themeColor="text1"/>
        </w:rPr>
        <w:t xml:space="preserve"> prispela pravočasno in pri njih</w:t>
      </w:r>
      <w:r>
        <w:rPr>
          <w:rFonts w:ascii="Arial" w:hAnsi="Arial" w:cs="Arial"/>
          <w:color w:val="000000" w:themeColor="text1"/>
        </w:rPr>
        <w:t xml:space="preserve"> ni dokazano nedovoljeno dogovarjanje ali korupcija. Naročnik po pravnomočnosti odločitve o priznanju sposobnosti ponudnik</w:t>
      </w:r>
      <w:r w:rsidR="0020553A">
        <w:rPr>
          <w:rFonts w:ascii="Arial" w:hAnsi="Arial" w:cs="Arial"/>
          <w:color w:val="000000" w:themeColor="text1"/>
        </w:rPr>
        <w:t>om, ki jim</w:t>
      </w:r>
      <w:r>
        <w:rPr>
          <w:rFonts w:ascii="Arial" w:hAnsi="Arial" w:cs="Arial"/>
          <w:color w:val="000000" w:themeColor="text1"/>
        </w:rPr>
        <w:t xml:space="preserve"> je priznal sposobnost, povabi k pogajanjem. Po pogajanjih izda naročnik odločitev glede oddaje javnega naročila.</w:t>
      </w:r>
    </w:p>
    <w:p w:rsidR="00F0235E" w:rsidRDefault="00F0235E" w:rsidP="00F0235E">
      <w:pPr>
        <w:spacing w:after="0" w:line="276" w:lineRule="auto"/>
        <w:rPr>
          <w:rFonts w:ascii="Arial" w:hAnsi="Arial" w:cs="Arial"/>
          <w:color w:val="000000" w:themeColor="text1"/>
        </w:rPr>
      </w:pPr>
    </w:p>
    <w:p w:rsidR="00F0235E" w:rsidRDefault="00F0235E" w:rsidP="00F0235E">
      <w:pPr>
        <w:pStyle w:val="Standard"/>
        <w:rPr>
          <w:rFonts w:ascii="Arial" w:hAnsi="Arial" w:cs="Arial"/>
          <w:color w:val="000000" w:themeColor="text1"/>
        </w:rPr>
      </w:pPr>
      <w:r>
        <w:rPr>
          <w:rFonts w:ascii="Arial" w:hAnsi="Arial" w:cs="Arial"/>
          <w:color w:val="000000" w:themeColor="text1"/>
        </w:rPr>
        <w:t>O pogajanjih, ki predstavljajo drugo fazo postopka, bo ponudnik, ki mu bo priznana sposobnost, obveščen preko informacijskega sistema e-JN s povabilom k pogajanjem. Izveden bo 1</w:t>
      </w:r>
      <w:r>
        <w:rPr>
          <w:rFonts w:ascii="Arial" w:hAnsi="Arial" w:cs="Arial"/>
          <w:b/>
          <w:color w:val="000000" w:themeColor="text1"/>
        </w:rPr>
        <w:t xml:space="preserve"> </w:t>
      </w:r>
      <w:r>
        <w:rPr>
          <w:rFonts w:ascii="Arial" w:hAnsi="Arial" w:cs="Arial"/>
          <w:color w:val="000000" w:themeColor="text1"/>
        </w:rPr>
        <w:t>krog pogajanj. Naročnik se bo pogajal o ponudbeni ceni</w:t>
      </w:r>
      <w:r w:rsidR="008E454C">
        <w:rPr>
          <w:rFonts w:ascii="Arial" w:hAnsi="Arial" w:cs="Arial"/>
          <w:color w:val="000000" w:themeColor="text1"/>
        </w:rPr>
        <w:t xml:space="preserve"> in o tehničnih specifikacijah vozila</w:t>
      </w:r>
      <w:r>
        <w:rPr>
          <w:rFonts w:ascii="Arial" w:hAnsi="Arial" w:cs="Arial"/>
          <w:color w:val="000000" w:themeColor="text1"/>
        </w:rPr>
        <w:t xml:space="preserve">. Pogajanja se izvedejo tako, da ponudnik preko sistema e-JN do roka, ki ga določi naročnik, odda </w:t>
      </w:r>
      <w:r>
        <w:rPr>
          <w:rFonts w:ascii="Arial" w:hAnsi="Arial" w:cs="Arial"/>
          <w:b/>
          <w:color w:val="000000" w:themeColor="text1"/>
        </w:rPr>
        <w:t>ponudbo, ki jo predstavlja obrazec Ponudba – ponudbeni predračun, skupaj z Menično izjavo</w:t>
      </w:r>
      <w:r w:rsidR="008E454C">
        <w:rPr>
          <w:rFonts w:ascii="Arial" w:hAnsi="Arial" w:cs="Arial"/>
          <w:b/>
          <w:color w:val="000000" w:themeColor="text1"/>
        </w:rPr>
        <w:t xml:space="preserve">, ter noveliran obrazec Tehnične specifikacije, ki ga bo pripravil </w:t>
      </w:r>
      <w:r w:rsidR="00E65E3F">
        <w:rPr>
          <w:rFonts w:ascii="Arial" w:hAnsi="Arial" w:cs="Arial"/>
          <w:b/>
          <w:color w:val="000000" w:themeColor="text1"/>
        </w:rPr>
        <w:t xml:space="preserve">in posredoval ponudnikom naročnik </w:t>
      </w:r>
      <w:r w:rsidR="008E454C">
        <w:rPr>
          <w:rFonts w:ascii="Arial" w:hAnsi="Arial" w:cs="Arial"/>
          <w:b/>
          <w:color w:val="000000" w:themeColor="text1"/>
        </w:rPr>
        <w:t>v okviru pogajanj</w:t>
      </w:r>
      <w:r>
        <w:rPr>
          <w:rFonts w:ascii="Arial" w:hAnsi="Arial" w:cs="Arial"/>
          <w:b/>
          <w:color w:val="000000" w:themeColor="text1"/>
        </w:rPr>
        <w:t>.</w:t>
      </w:r>
      <w:r>
        <w:rPr>
          <w:rFonts w:ascii="Arial" w:hAnsi="Arial" w:cs="Arial"/>
          <w:color w:val="000000" w:themeColor="text1"/>
        </w:rPr>
        <w:t xml:space="preserve"> V okviru pogajanj lahko naročnik pred pozivom k podaji </w:t>
      </w:r>
      <w:r w:rsidR="008E454C">
        <w:rPr>
          <w:rFonts w:ascii="Arial" w:hAnsi="Arial" w:cs="Arial"/>
          <w:color w:val="000000" w:themeColor="text1"/>
        </w:rPr>
        <w:t>ponudbe</w:t>
      </w:r>
      <w:r w:rsidR="0020553A">
        <w:rPr>
          <w:rFonts w:ascii="Arial" w:hAnsi="Arial" w:cs="Arial"/>
          <w:color w:val="000000" w:themeColor="text1"/>
        </w:rPr>
        <w:t xml:space="preserve"> s ponudniki</w:t>
      </w:r>
      <w:r>
        <w:rPr>
          <w:rFonts w:ascii="Arial" w:hAnsi="Arial" w:cs="Arial"/>
          <w:color w:val="000000" w:themeColor="text1"/>
        </w:rPr>
        <w:t xml:space="preserve"> opravi usklajevalne sestanke, videokonference, telefonske konference oziroma izvede z njim</w:t>
      </w:r>
      <w:r w:rsidR="0020553A">
        <w:rPr>
          <w:rFonts w:ascii="Arial" w:hAnsi="Arial" w:cs="Arial"/>
          <w:color w:val="000000" w:themeColor="text1"/>
        </w:rPr>
        <w:t>i</w:t>
      </w:r>
      <w:r>
        <w:rPr>
          <w:rFonts w:ascii="Arial" w:hAnsi="Arial" w:cs="Arial"/>
          <w:color w:val="000000" w:themeColor="text1"/>
        </w:rPr>
        <w:t xml:space="preserve"> usklajevanja na drug ustrezen način, na primer preko elektronske pošte.</w:t>
      </w:r>
    </w:p>
    <w:p w:rsidR="00F0235E" w:rsidRDefault="00F0235E" w:rsidP="00F0235E">
      <w:pPr>
        <w:pStyle w:val="Standard"/>
        <w:tabs>
          <w:tab w:val="left" w:pos="2100"/>
        </w:tabs>
        <w:rPr>
          <w:rFonts w:ascii="Arial" w:hAnsi="Arial" w:cs="Arial"/>
          <w:color w:val="000000" w:themeColor="text1"/>
        </w:rPr>
      </w:pPr>
    </w:p>
    <w:p w:rsidR="00F335A7" w:rsidRDefault="006074FD">
      <w:pPr>
        <w:pStyle w:val="Standard"/>
        <w:rPr>
          <w:rFonts w:ascii="Arial" w:hAnsi="Arial" w:cs="Arial"/>
        </w:rPr>
      </w:pPr>
      <w:r>
        <w:rPr>
          <w:rFonts w:ascii="Arial" w:hAnsi="Arial" w:cs="Arial"/>
        </w:rPr>
        <w:t>Naročnik bo, na podlagi pogojev in meril, določenih v tej razpisni dokumentaciji, izbral ponudnika, s katerim bo sklenil pogodbo za predmet javnega naročila v celoti. Naročnik bo sklenil pogodbo s ponudnikom, ki bo oddal ekonomsko najugodnejšo dopustno ponudbo, razen v primerih, opredeljenih v točki 14 te razpisne dokumentacije (»Odstop od oddaje javnega naročila«).</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10"/>
        </w:numPr>
        <w:ind w:left="851" w:hanging="491"/>
        <w:rPr>
          <w:rFonts w:ascii="Arial" w:hAnsi="Arial" w:cs="Arial"/>
          <w:sz w:val="22"/>
          <w:szCs w:val="22"/>
        </w:rPr>
      </w:pPr>
      <w:bookmarkStart w:id="7" w:name="_Toc511306720"/>
      <w:bookmarkStart w:id="8" w:name="_Toc159476746"/>
      <w:r>
        <w:rPr>
          <w:rFonts w:ascii="Arial" w:hAnsi="Arial" w:cs="Arial"/>
          <w:sz w:val="22"/>
          <w:szCs w:val="22"/>
        </w:rPr>
        <w:t xml:space="preserve">ROK IN NAČIN PREDLOŽITVE </w:t>
      </w:r>
      <w:r w:rsidR="00F0235E">
        <w:rPr>
          <w:rFonts w:ascii="Arial" w:hAnsi="Arial" w:cs="Arial"/>
          <w:sz w:val="22"/>
          <w:szCs w:val="22"/>
        </w:rPr>
        <w:t xml:space="preserve">PRIJAVE IN </w:t>
      </w:r>
      <w:r>
        <w:rPr>
          <w:rFonts w:ascii="Arial" w:hAnsi="Arial" w:cs="Arial"/>
          <w:sz w:val="22"/>
          <w:szCs w:val="22"/>
        </w:rPr>
        <w:t>PONUDBE</w:t>
      </w:r>
      <w:bookmarkEnd w:id="7"/>
      <w:bookmarkEnd w:id="8"/>
    </w:p>
    <w:p w:rsidR="00F335A7" w:rsidRDefault="00F335A7">
      <w:pPr>
        <w:pStyle w:val="Standard"/>
        <w:keepNext/>
        <w:rPr>
          <w:rFonts w:ascii="Arial" w:hAnsi="Arial" w:cs="Arial"/>
        </w:rPr>
      </w:pPr>
    </w:p>
    <w:p w:rsidR="00F0235E" w:rsidRDefault="00F0235E" w:rsidP="00F0235E">
      <w:pPr>
        <w:pStyle w:val="Standard"/>
        <w:rPr>
          <w:rFonts w:ascii="Arial" w:hAnsi="Arial" w:cs="Arial"/>
        </w:rPr>
      </w:pPr>
      <w:r>
        <w:rPr>
          <w:rFonts w:ascii="Arial" w:hAnsi="Arial" w:cs="Arial"/>
          <w:szCs w:val="20"/>
        </w:rPr>
        <w:t xml:space="preserve">Ponudnik mora prijavo in kasneje ponudbo predložiti v informacijski sistem e-JN na spletnem naslovu </w:t>
      </w:r>
      <w:hyperlink r:id="rId9" w:history="1">
        <w:r>
          <w:rPr>
            <w:rStyle w:val="Hiperpovezava"/>
            <w:rFonts w:ascii="Arial" w:hAnsi="Arial" w:cs="Arial"/>
            <w:szCs w:val="20"/>
          </w:rPr>
          <w:t>https://ejn.gov.si/</w:t>
        </w:r>
      </w:hyperlink>
      <w:r>
        <w:rPr>
          <w:rFonts w:ascii="Arial" w:hAnsi="Arial" w:cs="Arial"/>
          <w:szCs w:val="20"/>
        </w:rPr>
        <w:t>.</w:t>
      </w:r>
    </w:p>
    <w:p w:rsidR="00F0235E" w:rsidRDefault="00F0235E" w:rsidP="00F0235E">
      <w:pPr>
        <w:pStyle w:val="Standard"/>
        <w:rPr>
          <w:rFonts w:ascii="Arial" w:hAnsi="Arial" w:cs="Arial"/>
          <w:szCs w:val="20"/>
        </w:rPr>
      </w:pPr>
    </w:p>
    <w:p w:rsidR="00F0235E" w:rsidRDefault="00F0235E" w:rsidP="00F0235E">
      <w:pPr>
        <w:pStyle w:val="Standard"/>
        <w:rPr>
          <w:rFonts w:ascii="Arial" w:hAnsi="Arial" w:cs="Arial"/>
        </w:rPr>
      </w:pPr>
      <w:r>
        <w:rPr>
          <w:rFonts w:ascii="Arial" w:hAnsi="Arial" w:cs="Arial"/>
          <w:szCs w:val="20"/>
        </w:rPr>
        <w:t xml:space="preserve">Ponudnik se mora pred oddajo prijave registrirati na spletnem naslovu </w:t>
      </w:r>
      <w:hyperlink r:id="rId10" w:history="1">
        <w:r>
          <w:rPr>
            <w:rStyle w:val="Hiper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rsidR="00F0235E" w:rsidRDefault="00F0235E" w:rsidP="00F0235E">
      <w:pPr>
        <w:pStyle w:val="Standard"/>
        <w:rPr>
          <w:rFonts w:ascii="Arial" w:hAnsi="Arial" w:cs="Arial"/>
          <w:color w:val="000000" w:themeColor="text1"/>
          <w:lang w:eastAsia="sl-SI"/>
        </w:rPr>
      </w:pPr>
    </w:p>
    <w:p w:rsidR="00F0235E" w:rsidRDefault="00F0235E" w:rsidP="00F0235E">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prijavo oziroma ponudbo odda s klikom na gumb »Oddaj«. Informacijski sistem e-JN ob oddaji prijave oziroma ponudbe zabeleži identiteto uporabnika in čas oddaje. Uporabnik z oddajo prijave oziroma ponudbe izkaže in izjavi voljo oddati zavezujočo prijavo oziroma ponudbo v imenu ponudnika.</w:t>
      </w:r>
    </w:p>
    <w:p w:rsidR="00F0235E" w:rsidRDefault="00F0235E" w:rsidP="00F0235E">
      <w:pPr>
        <w:pStyle w:val="Standard"/>
        <w:rPr>
          <w:rFonts w:ascii="Arial" w:hAnsi="Arial" w:cs="Arial"/>
          <w:color w:val="000000" w:themeColor="text1"/>
          <w:lang w:eastAsia="sl-SI"/>
        </w:rPr>
      </w:pPr>
    </w:p>
    <w:p w:rsidR="00F0235E" w:rsidRDefault="00F0235E" w:rsidP="00F0235E">
      <w:pPr>
        <w:pStyle w:val="Standard"/>
        <w:rPr>
          <w:rFonts w:ascii="Arial" w:hAnsi="Arial" w:cs="Arial"/>
        </w:rPr>
      </w:pPr>
      <w:r>
        <w:rPr>
          <w:rFonts w:ascii="Arial" w:hAnsi="Arial" w:cs="Arial"/>
          <w:lang w:eastAsia="sl-SI"/>
        </w:rPr>
        <w:t xml:space="preserve">Prijava se šteje za pravočasno, če jo naročnik prejme preko sistema e-JN </w:t>
      </w:r>
      <w:hyperlink r:id="rId11" w:history="1">
        <w:r>
          <w:rPr>
            <w:rStyle w:val="Hiperpovezava"/>
            <w:rFonts w:ascii="Arial" w:hAnsi="Arial" w:cs="Arial"/>
          </w:rPr>
          <w:t>https://ejn.gov.si/</w:t>
        </w:r>
      </w:hyperlink>
      <w:r>
        <w:rPr>
          <w:rFonts w:ascii="Arial" w:hAnsi="Arial" w:cs="Arial"/>
          <w:lang w:eastAsia="sl-SI"/>
        </w:rPr>
        <w:t xml:space="preserve"> </w:t>
      </w:r>
      <w:r>
        <w:rPr>
          <w:rFonts w:ascii="Arial" w:hAnsi="Arial" w:cs="Arial"/>
          <w:b/>
          <w:u w:val="single"/>
          <w:lang w:eastAsia="sl-SI"/>
        </w:rPr>
        <w:t xml:space="preserve">najkasneje </w:t>
      </w:r>
      <w:r w:rsidRPr="008E454C">
        <w:rPr>
          <w:rFonts w:ascii="Arial" w:hAnsi="Arial" w:cs="Arial"/>
          <w:b/>
          <w:u w:val="single"/>
          <w:lang w:eastAsia="sl-SI"/>
        </w:rPr>
        <w:t>do 2</w:t>
      </w:r>
      <w:r w:rsidR="008E454C" w:rsidRPr="008E454C">
        <w:rPr>
          <w:rFonts w:ascii="Arial" w:hAnsi="Arial" w:cs="Arial"/>
          <w:b/>
          <w:u w:val="single"/>
          <w:lang w:eastAsia="sl-SI"/>
        </w:rPr>
        <w:t>8</w:t>
      </w:r>
      <w:r w:rsidRPr="008E454C">
        <w:rPr>
          <w:rFonts w:ascii="Arial" w:hAnsi="Arial" w:cs="Arial"/>
          <w:b/>
          <w:u w:val="single"/>
          <w:lang w:eastAsia="sl-SI"/>
        </w:rPr>
        <w:t>.</w:t>
      </w:r>
      <w:r w:rsidR="008E454C" w:rsidRPr="008E454C">
        <w:rPr>
          <w:rFonts w:ascii="Arial" w:hAnsi="Arial" w:cs="Arial"/>
          <w:b/>
          <w:u w:val="single"/>
          <w:lang w:eastAsia="sl-SI"/>
        </w:rPr>
        <w:t xml:space="preserve"> </w:t>
      </w:r>
      <w:r w:rsidRPr="008E454C">
        <w:rPr>
          <w:rFonts w:ascii="Arial" w:hAnsi="Arial" w:cs="Arial"/>
          <w:b/>
          <w:u w:val="single"/>
          <w:lang w:eastAsia="sl-SI"/>
        </w:rPr>
        <w:t>3.</w:t>
      </w:r>
      <w:r w:rsidR="008E454C" w:rsidRPr="008E454C">
        <w:rPr>
          <w:rFonts w:ascii="Arial" w:hAnsi="Arial" w:cs="Arial"/>
          <w:b/>
          <w:u w:val="single"/>
          <w:lang w:eastAsia="sl-SI"/>
        </w:rPr>
        <w:t xml:space="preserve"> </w:t>
      </w:r>
      <w:r w:rsidRPr="008E454C">
        <w:rPr>
          <w:rFonts w:ascii="Arial" w:hAnsi="Arial" w:cs="Arial"/>
          <w:b/>
          <w:u w:val="single"/>
          <w:lang w:eastAsia="sl-SI"/>
        </w:rPr>
        <w:t>2024 do 9:00 ure</w:t>
      </w:r>
      <w:r w:rsidRPr="008E454C">
        <w:rPr>
          <w:rFonts w:ascii="Arial" w:hAnsi="Arial" w:cs="Arial"/>
          <w:b/>
          <w:u w:val="single"/>
        </w:rPr>
        <w:t>.</w:t>
      </w:r>
      <w:r w:rsidRPr="008E454C">
        <w:rPr>
          <w:rFonts w:ascii="Arial" w:hAnsi="Arial" w:cs="Arial"/>
        </w:rPr>
        <w:t xml:space="preserve"> Rok</w:t>
      </w:r>
      <w:r>
        <w:rPr>
          <w:rFonts w:ascii="Arial" w:hAnsi="Arial" w:cs="Arial"/>
        </w:rPr>
        <w:t xml:space="preserve"> za oddajo ponudbe bo naročnik določil naknadno, v pozivu k oddaji ponudbe. Za oddano prijavo oziroma ponudbo se šteje prijava/ponudba, ki je v informacijskem sistemu e-JN označena s statusom »ODDANO«.</w:t>
      </w:r>
    </w:p>
    <w:p w:rsidR="00F0235E" w:rsidRDefault="00F0235E" w:rsidP="00F0235E">
      <w:pPr>
        <w:pStyle w:val="Standard"/>
        <w:rPr>
          <w:rFonts w:ascii="Arial" w:hAnsi="Arial" w:cs="Arial"/>
        </w:rPr>
      </w:pPr>
    </w:p>
    <w:p w:rsidR="00F0235E" w:rsidRDefault="00F0235E" w:rsidP="00F0235E">
      <w:pPr>
        <w:pStyle w:val="Standard"/>
        <w:rPr>
          <w:rFonts w:ascii="Arial" w:hAnsi="Arial" w:cs="Arial"/>
        </w:rPr>
      </w:pPr>
      <w:r>
        <w:rPr>
          <w:rFonts w:ascii="Arial" w:hAnsi="Arial" w:cs="Arial"/>
        </w:rPr>
        <w:t>Ponudnik lahko do roka za oddajo prijav svojo prijavo kadarkoli umakne ali spremeni. Če ponudnik v informacijskem sistemu e-JN svojo prijavo umakne, se šteje, da prijava ni bila oddana in je naročnik v sistemu e-JN tudi ne bo videl. Če ponudnik svojo prijavo v informacijskem sistemu e-JN spremeni, je naročniku v tem sistemu odprta zadnja oddana prijava. Po preteku roka za oddajo prijav oziroma ponudb le-teh ne bo več mogoče oddati.</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10"/>
        </w:numPr>
        <w:ind w:left="851" w:hanging="491"/>
        <w:rPr>
          <w:rFonts w:ascii="Arial" w:hAnsi="Arial" w:cs="Arial"/>
          <w:sz w:val="22"/>
          <w:szCs w:val="22"/>
        </w:rPr>
      </w:pPr>
      <w:bookmarkStart w:id="9" w:name="_Toc511306721"/>
      <w:bookmarkStart w:id="10" w:name="_Toc159476747"/>
      <w:r>
        <w:rPr>
          <w:rFonts w:ascii="Arial" w:hAnsi="Arial" w:cs="Arial"/>
          <w:sz w:val="22"/>
          <w:szCs w:val="22"/>
        </w:rPr>
        <w:t xml:space="preserve">ODPIRANJE </w:t>
      </w:r>
      <w:bookmarkEnd w:id="9"/>
      <w:r w:rsidR="00F0235E">
        <w:rPr>
          <w:rFonts w:ascii="Arial" w:hAnsi="Arial" w:cs="Arial"/>
          <w:sz w:val="22"/>
          <w:szCs w:val="22"/>
        </w:rPr>
        <w:t>PRIJAV</w:t>
      </w:r>
      <w:bookmarkEnd w:id="10"/>
    </w:p>
    <w:p w:rsidR="00F335A7" w:rsidRDefault="00F335A7">
      <w:pPr>
        <w:pStyle w:val="Standard"/>
        <w:keepNext/>
        <w:rPr>
          <w:rFonts w:ascii="Arial" w:hAnsi="Arial" w:cs="Arial"/>
        </w:rPr>
      </w:pPr>
    </w:p>
    <w:p w:rsidR="00F0235E" w:rsidRDefault="00F0235E" w:rsidP="00F0235E">
      <w:pPr>
        <w:pStyle w:val="Standard"/>
        <w:rPr>
          <w:rFonts w:ascii="Arial" w:hAnsi="Arial" w:cs="Arial"/>
        </w:rPr>
      </w:pPr>
      <w:r>
        <w:rPr>
          <w:rFonts w:ascii="Arial" w:hAnsi="Arial" w:cs="Arial"/>
        </w:rPr>
        <w:t xml:space="preserve">Odpiranje prijav bo potekalo avtomatično v informacijskem sistemu e-JN na dan poteka roka za oddajo prijav ob 10:00 uri, na spletnem naslovu </w:t>
      </w:r>
      <w:hyperlink r:id="rId12" w:history="1">
        <w:r>
          <w:rPr>
            <w:rStyle w:val="Hiperpovezava"/>
            <w:rFonts w:ascii="Arial" w:hAnsi="Arial" w:cs="Arial"/>
          </w:rPr>
          <w:t>https://ejn.gov.si/</w:t>
        </w:r>
      </w:hyperlink>
      <w:r>
        <w:rPr>
          <w:rFonts w:ascii="Arial" w:hAnsi="Arial" w:cs="Arial"/>
          <w:lang w:eastAsia="sl-SI"/>
        </w:rPr>
        <w:t>.</w:t>
      </w:r>
    </w:p>
    <w:p w:rsidR="00F0235E" w:rsidRDefault="00F0235E" w:rsidP="00F0235E">
      <w:pPr>
        <w:pStyle w:val="Standard"/>
        <w:rPr>
          <w:rFonts w:ascii="Arial" w:hAnsi="Arial" w:cs="Arial"/>
        </w:rPr>
      </w:pPr>
    </w:p>
    <w:p w:rsidR="00F0235E" w:rsidRDefault="00F0235E" w:rsidP="00F0235E">
      <w:pPr>
        <w:pStyle w:val="Standard"/>
        <w:rPr>
          <w:rFonts w:ascii="Arial" w:hAnsi="Arial" w:cs="Arial"/>
        </w:rPr>
      </w:pPr>
      <w:r>
        <w:rPr>
          <w:rFonts w:ascii="Arial" w:hAnsi="Arial" w:cs="Arial"/>
        </w:rPr>
        <w:t>Odpiranje prijav poteka tako, da informacijski sistem e-JN samodejno ob uri, ki je določena za odpiranje prijav, prikaže podatke o ponudniku ter omogoči dostop do .</w:t>
      </w:r>
      <w:proofErr w:type="spellStart"/>
      <w:r>
        <w:rPr>
          <w:rFonts w:ascii="Arial" w:hAnsi="Arial" w:cs="Arial"/>
        </w:rPr>
        <w:t>pdf</w:t>
      </w:r>
      <w:proofErr w:type="spellEnd"/>
      <w:r>
        <w:rPr>
          <w:rFonts w:ascii="Arial" w:hAnsi="Arial" w:cs="Arial"/>
        </w:rPr>
        <w:t xml:space="preserve"> dokumenta, ki ga ponudnik naloži v sistem e-JN pod razdelek »Predračun«. Ponudniki, ki so oddali prijave, imajo te podatke v informacijskem sistemu e-JN na razpolago v razdelku »Zapisnik o odpiranju ponudb«.</w:t>
      </w:r>
    </w:p>
    <w:p w:rsidR="00F335A7" w:rsidRDefault="00F335A7">
      <w:pPr>
        <w:pStyle w:val="Standard"/>
        <w:rPr>
          <w:rFonts w:ascii="Arial" w:hAnsi="Arial" w:cs="Arial"/>
        </w:rPr>
      </w:pPr>
    </w:p>
    <w:p w:rsidR="00F335A7" w:rsidRDefault="00F335A7">
      <w:pPr>
        <w:pStyle w:val="Standard"/>
        <w:tabs>
          <w:tab w:val="left" w:pos="3840"/>
        </w:tabs>
        <w:rPr>
          <w:rFonts w:ascii="Arial" w:hAnsi="Arial" w:cs="Arial"/>
        </w:rPr>
      </w:pPr>
    </w:p>
    <w:p w:rsidR="00F335A7" w:rsidRDefault="006074FD" w:rsidP="005A5601">
      <w:pPr>
        <w:pStyle w:val="Naslov1"/>
        <w:numPr>
          <w:ilvl w:val="0"/>
          <w:numId w:val="10"/>
        </w:numPr>
        <w:ind w:left="851" w:hanging="491"/>
        <w:rPr>
          <w:rFonts w:ascii="Arial" w:hAnsi="Arial" w:cs="Arial"/>
          <w:sz w:val="22"/>
          <w:szCs w:val="22"/>
        </w:rPr>
      </w:pPr>
      <w:bookmarkStart w:id="11" w:name="_Toc511306723"/>
      <w:bookmarkStart w:id="12" w:name="_Toc159476748"/>
      <w:r>
        <w:rPr>
          <w:rFonts w:ascii="Arial" w:hAnsi="Arial" w:cs="Arial"/>
          <w:sz w:val="22"/>
          <w:szCs w:val="22"/>
        </w:rPr>
        <w:t>POJASNILA IN SPREMEMBE RAZPISNE DOKUMENTACIJE</w:t>
      </w:r>
      <w:bookmarkEnd w:id="11"/>
      <w:bookmarkEnd w:id="12"/>
    </w:p>
    <w:p w:rsidR="00F335A7" w:rsidRDefault="00F335A7">
      <w:pPr>
        <w:pStyle w:val="Standard"/>
        <w:keepNext/>
        <w:rPr>
          <w:rFonts w:ascii="Arial" w:hAnsi="Arial" w:cs="Arial"/>
        </w:rPr>
      </w:pPr>
    </w:p>
    <w:p w:rsidR="005667CE" w:rsidRPr="00A12B2B" w:rsidRDefault="005667CE" w:rsidP="005667CE">
      <w:pPr>
        <w:pStyle w:val="Standard"/>
        <w:rPr>
          <w:rFonts w:ascii="Arial" w:hAnsi="Arial" w:cs="Arial"/>
        </w:rPr>
      </w:pPr>
      <w:r w:rsidRPr="00A12B2B">
        <w:rPr>
          <w:rFonts w:ascii="Arial" w:hAnsi="Arial" w:cs="Arial"/>
        </w:rPr>
        <w:t>Komunikacija s ponudniki o vprašanjih oziroma pobudah v zvezi z vsebino naročila in v zvezi s pripravo ponudbe poteka izključno preko Portala javnih naročil.</w:t>
      </w:r>
    </w:p>
    <w:p w:rsidR="00F0235E" w:rsidRDefault="00F0235E" w:rsidP="00F0235E">
      <w:pPr>
        <w:pStyle w:val="Standard"/>
        <w:rPr>
          <w:rFonts w:ascii="Arial" w:hAnsi="Arial" w:cs="Arial"/>
        </w:rPr>
      </w:pPr>
    </w:p>
    <w:p w:rsidR="00F0235E" w:rsidRDefault="00F0235E" w:rsidP="00F0235E">
      <w:pPr>
        <w:pStyle w:val="Standard"/>
        <w:rPr>
          <w:rFonts w:ascii="Arial" w:hAnsi="Arial" w:cs="Arial"/>
        </w:rPr>
      </w:pPr>
      <w:r>
        <w:rPr>
          <w:rFonts w:ascii="Arial" w:hAnsi="Arial" w:cs="Arial"/>
        </w:rPr>
        <w:lastRenderedPageBreak/>
        <w:t xml:space="preserve">Naročnik bo zahtevo za pojasnilo razpisne dokumentacije oziroma kakršnokoli drugo vprašanje v zvezi z naročilom štel kot pravočasno, v kolikor bo na </w:t>
      </w:r>
      <w:r w:rsidR="005667CE">
        <w:rPr>
          <w:rFonts w:ascii="Arial" w:hAnsi="Arial" w:cs="Arial"/>
        </w:rPr>
        <w:t>Portalu javnih naročil</w:t>
      </w:r>
      <w:r>
        <w:rPr>
          <w:rFonts w:ascii="Arial" w:hAnsi="Arial" w:cs="Arial"/>
        </w:rPr>
        <w:t xml:space="preserve"> zastavljeno najkasneje </w:t>
      </w:r>
      <w:r w:rsidRPr="008E454C">
        <w:rPr>
          <w:rFonts w:ascii="Arial" w:hAnsi="Arial" w:cs="Arial"/>
        </w:rPr>
        <w:t xml:space="preserve">do </w:t>
      </w:r>
      <w:r w:rsidR="008E454C" w:rsidRPr="008E454C">
        <w:rPr>
          <w:rFonts w:ascii="Arial" w:hAnsi="Arial" w:cs="Arial"/>
          <w:b/>
        </w:rPr>
        <w:t>14</w:t>
      </w:r>
      <w:r w:rsidRPr="008E454C">
        <w:rPr>
          <w:rFonts w:ascii="Arial" w:hAnsi="Arial" w:cs="Arial"/>
          <w:b/>
        </w:rPr>
        <w:t>.</w:t>
      </w:r>
      <w:r w:rsidR="008E454C" w:rsidRPr="008E454C">
        <w:rPr>
          <w:rFonts w:ascii="Arial" w:hAnsi="Arial" w:cs="Arial"/>
          <w:b/>
        </w:rPr>
        <w:t xml:space="preserve"> </w:t>
      </w:r>
      <w:r w:rsidRPr="008E454C">
        <w:rPr>
          <w:rFonts w:ascii="Arial" w:hAnsi="Arial" w:cs="Arial"/>
          <w:b/>
        </w:rPr>
        <w:t>3.</w:t>
      </w:r>
      <w:r w:rsidR="008E454C" w:rsidRPr="008E454C">
        <w:rPr>
          <w:rFonts w:ascii="Arial" w:hAnsi="Arial" w:cs="Arial"/>
          <w:b/>
        </w:rPr>
        <w:t xml:space="preserve"> </w:t>
      </w:r>
      <w:r w:rsidRPr="008E454C">
        <w:rPr>
          <w:rFonts w:ascii="Arial" w:hAnsi="Arial" w:cs="Arial"/>
          <w:b/>
        </w:rPr>
        <w:t>2024 do 10:00 ure.</w:t>
      </w:r>
    </w:p>
    <w:p w:rsidR="00F0235E" w:rsidRDefault="00F0235E" w:rsidP="00F0235E">
      <w:pPr>
        <w:pStyle w:val="Standard"/>
        <w:rPr>
          <w:rFonts w:ascii="Arial" w:hAnsi="Arial" w:cs="Arial"/>
        </w:rPr>
      </w:pPr>
    </w:p>
    <w:p w:rsidR="00F0235E" w:rsidRDefault="00F0235E" w:rsidP="00F0235E">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rsidR="00F0235E" w:rsidRDefault="00F0235E" w:rsidP="00F0235E">
      <w:pPr>
        <w:pStyle w:val="Standard"/>
        <w:rPr>
          <w:rFonts w:ascii="Arial" w:hAnsi="Arial" w:cs="Arial"/>
        </w:rPr>
      </w:pPr>
    </w:p>
    <w:p w:rsidR="00F0235E" w:rsidRDefault="00F0235E" w:rsidP="00F0235E">
      <w:pPr>
        <w:pStyle w:val="Standard"/>
        <w:rPr>
          <w:rFonts w:ascii="Arial" w:hAnsi="Arial" w:cs="Arial"/>
        </w:rPr>
      </w:pPr>
      <w:r>
        <w:rPr>
          <w:rFonts w:ascii="Arial" w:hAnsi="Arial" w:cs="Arial"/>
        </w:rPr>
        <w:t xml:space="preserve">Naročnik si pridržuje pravico, da razpisno dokumentacijo spremeni ali </w:t>
      </w:r>
      <w:r w:rsidR="005667CE">
        <w:rPr>
          <w:rFonts w:ascii="Arial" w:hAnsi="Arial" w:cs="Arial"/>
        </w:rPr>
        <w:t>dopolni</w:t>
      </w:r>
      <w:r>
        <w:rPr>
          <w:rFonts w:ascii="Arial" w:hAnsi="Arial" w:cs="Arial"/>
        </w:rPr>
        <w:t xml:space="preserve">. Ponudniki morajo spremljati morebitna pojasnila, spremembe oziroma dopolnitve razpisne dokumentacije, saj pojasnila, spremembe in dopolnitve predstavljajo sestavni del razpisne dokumentacije. Kot del razpisne dokumentacije štejejo tudi vprašanja in odgovori, objavljeni na </w:t>
      </w:r>
      <w:r w:rsidR="005667CE">
        <w:rPr>
          <w:rFonts w:ascii="Arial" w:hAnsi="Arial" w:cs="Arial"/>
        </w:rPr>
        <w:t>Portalu javnih naročil</w:t>
      </w:r>
      <w:r>
        <w:rPr>
          <w:rFonts w:ascii="Arial" w:hAnsi="Arial" w:cs="Arial"/>
        </w:rPr>
        <w:t>.</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10"/>
        </w:numPr>
        <w:ind w:left="851" w:hanging="491"/>
        <w:rPr>
          <w:rFonts w:ascii="Arial" w:hAnsi="Arial" w:cs="Arial"/>
          <w:sz w:val="22"/>
          <w:szCs w:val="22"/>
        </w:rPr>
      </w:pPr>
      <w:bookmarkStart w:id="13" w:name="_Toc511306727"/>
      <w:bookmarkStart w:id="14" w:name="_Toc159476749"/>
      <w:r>
        <w:rPr>
          <w:rFonts w:ascii="Arial" w:hAnsi="Arial" w:cs="Arial"/>
          <w:sz w:val="22"/>
          <w:szCs w:val="22"/>
        </w:rPr>
        <w:t>UGOTAVLJANJE SPOSOBNOSTI</w:t>
      </w:r>
      <w:bookmarkEnd w:id="13"/>
      <w:bookmarkEnd w:id="14"/>
    </w:p>
    <w:p w:rsidR="00F335A7" w:rsidRDefault="00F335A7">
      <w:pPr>
        <w:pStyle w:val="Standard"/>
        <w:keepNext/>
        <w:rPr>
          <w:rFonts w:ascii="Arial" w:hAnsi="Arial" w:cs="Arial"/>
        </w:rPr>
      </w:pPr>
    </w:p>
    <w:p w:rsidR="00F335A7" w:rsidRDefault="006074FD" w:rsidP="0001059F">
      <w:pPr>
        <w:pStyle w:val="Naslov3"/>
        <w:numPr>
          <w:ilvl w:val="0"/>
          <w:numId w:val="7"/>
        </w:numPr>
        <w:ind w:left="851" w:hanging="502"/>
        <w:rPr>
          <w:rFonts w:ascii="Arial" w:hAnsi="Arial" w:cs="Arial"/>
          <w:sz w:val="22"/>
          <w:szCs w:val="22"/>
        </w:rPr>
      </w:pPr>
      <w:bookmarkStart w:id="15" w:name="_Toc159476750"/>
      <w:r>
        <w:rPr>
          <w:rFonts w:ascii="Arial" w:hAnsi="Arial" w:cs="Arial"/>
          <w:sz w:val="22"/>
          <w:szCs w:val="22"/>
        </w:rPr>
        <w:t>Subjekti, za katere se ugotavlja sposobnost</w:t>
      </w:r>
      <w:bookmarkEnd w:id="15"/>
    </w:p>
    <w:p w:rsidR="00F335A7" w:rsidRDefault="00F335A7">
      <w:pPr>
        <w:pStyle w:val="Standard"/>
        <w:keepNext/>
        <w:rPr>
          <w:rFonts w:ascii="Arial" w:hAnsi="Arial" w:cs="Arial"/>
        </w:rPr>
      </w:pPr>
    </w:p>
    <w:p w:rsidR="00F0235E" w:rsidRDefault="00F0235E" w:rsidP="00F0235E">
      <w:pPr>
        <w:spacing w:after="0" w:line="276" w:lineRule="auto"/>
        <w:jc w:val="both"/>
        <w:rPr>
          <w:rFonts w:ascii="Arial" w:hAnsi="Arial" w:cs="Arial"/>
        </w:rPr>
      </w:pPr>
      <w:r>
        <w:rPr>
          <w:rFonts w:ascii="Arial" w:hAnsi="Arial" w:cs="Arial"/>
        </w:rPr>
        <w:t>Gospodarski subjekti, ki nastopajo v prijavi,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prijavi, in sicer:</w:t>
      </w:r>
    </w:p>
    <w:p w:rsidR="00F0235E" w:rsidRDefault="00F0235E" w:rsidP="00F0235E">
      <w:pPr>
        <w:pStyle w:val="Standard"/>
        <w:ind w:left="851" w:hanging="143"/>
        <w:rPr>
          <w:rFonts w:ascii="Arial" w:hAnsi="Arial" w:cs="Arial"/>
        </w:rPr>
      </w:pPr>
      <w:r>
        <w:rPr>
          <w:rFonts w:ascii="Arial" w:hAnsi="Arial" w:cs="Arial"/>
        </w:rPr>
        <w:t>- ponudnik;</w:t>
      </w:r>
    </w:p>
    <w:p w:rsidR="00F0235E" w:rsidRDefault="00F0235E" w:rsidP="00F0235E">
      <w:pPr>
        <w:pStyle w:val="Standard"/>
        <w:ind w:left="851" w:hanging="143"/>
        <w:rPr>
          <w:rFonts w:ascii="Arial" w:hAnsi="Arial" w:cs="Arial"/>
        </w:rPr>
      </w:pPr>
      <w:r>
        <w:rPr>
          <w:rFonts w:ascii="Arial" w:hAnsi="Arial" w:cs="Arial"/>
        </w:rPr>
        <w:t>- vsi partnerji v skupni prijavi;</w:t>
      </w:r>
    </w:p>
    <w:p w:rsidR="00F0235E" w:rsidRDefault="00F0235E" w:rsidP="00F0235E">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rsidR="00F0235E" w:rsidRDefault="00F0235E" w:rsidP="00F0235E">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rsidR="00F0235E" w:rsidRDefault="00F0235E" w:rsidP="00F0235E">
      <w:pPr>
        <w:pStyle w:val="Standard"/>
        <w:rPr>
          <w:rFonts w:ascii="Arial" w:hAnsi="Arial" w:cs="Arial"/>
        </w:rPr>
      </w:pPr>
    </w:p>
    <w:p w:rsidR="00F0235E" w:rsidRDefault="00F0235E" w:rsidP="00F0235E">
      <w:pPr>
        <w:spacing w:after="0" w:line="276" w:lineRule="auto"/>
        <w:jc w:val="both"/>
        <w:rPr>
          <w:rFonts w:ascii="Arial" w:hAnsi="Arial" w:cs="Arial"/>
        </w:rPr>
      </w:pPr>
      <w:r>
        <w:rPr>
          <w:rFonts w:ascii="Arial" w:hAnsi="Arial" w:cs="Arial"/>
        </w:rPr>
        <w:t xml:space="preserve">Ob predložitvi prijave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prijavi predložiti za vse gospodarske subjekte, navedene v prvem odstavku te točke. </w:t>
      </w:r>
    </w:p>
    <w:p w:rsidR="00F0235E" w:rsidRDefault="00F0235E" w:rsidP="00F0235E">
      <w:pPr>
        <w:spacing w:after="0" w:line="276" w:lineRule="auto"/>
        <w:jc w:val="both"/>
        <w:rPr>
          <w:rFonts w:ascii="Arial" w:hAnsi="Arial" w:cs="Arial"/>
        </w:rPr>
      </w:pPr>
    </w:p>
    <w:p w:rsidR="00F0235E" w:rsidRDefault="00F0235E" w:rsidP="00F0235E">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rsidR="00F0235E" w:rsidRDefault="00F0235E" w:rsidP="00F0235E">
      <w:pPr>
        <w:spacing w:after="0" w:line="276" w:lineRule="auto"/>
        <w:jc w:val="both"/>
        <w:rPr>
          <w:rFonts w:ascii="Arial" w:hAnsi="Arial" w:cs="Arial"/>
        </w:rPr>
      </w:pPr>
    </w:p>
    <w:p w:rsidR="00F0235E" w:rsidRDefault="00F0235E" w:rsidP="00F0235E">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3" w:history="1">
        <w:r>
          <w:rPr>
            <w:rStyle w:val="Hiperpovezava"/>
            <w:rFonts w:ascii="Arial" w:hAnsi="Arial" w:cs="Arial"/>
          </w:rPr>
          <w:t>https://ejn.gov.si/espd/</w:t>
        </w:r>
      </w:hyperlink>
      <w:r>
        <w:rPr>
          <w:rStyle w:val="Hiperpovezava"/>
          <w:rFonts w:ascii="Arial" w:hAnsi="Arial" w:cs="Arial"/>
        </w:rPr>
        <w:t xml:space="preserve"> </w:t>
      </w:r>
      <w:r>
        <w:rPr>
          <w:rFonts w:ascii="Arial" w:hAnsi="Arial" w:cs="Arial"/>
        </w:rPr>
        <w:t>in v njega neposredno vnese zahtevane podatke. Ponudnik, ki v sistemu e-JN oddaja prijavo, naloži svoj obrazec ESPD v razdelek »ESPD – ponudnik«, obrazce ESPD ostalih sodelujočih v prijavi pa naloži v razdelek »ESPD – ostali sodelujoči«. Ponudnik, ki v sistemu e-JN oddaja prijavo, naloži nepodpisan ESPD v formatu .</w:t>
      </w:r>
      <w:proofErr w:type="spellStart"/>
      <w:r>
        <w:rPr>
          <w:rFonts w:ascii="Arial" w:hAnsi="Arial" w:cs="Arial"/>
        </w:rPr>
        <w:t>xml</w:t>
      </w:r>
      <w:proofErr w:type="spellEnd"/>
      <w:r>
        <w:rPr>
          <w:rFonts w:ascii="Arial" w:hAnsi="Arial" w:cs="Arial"/>
        </w:rPr>
        <w:t xml:space="preserve"> in bo podpisan hkrati s podpisom prijave. Za ostale sodelujoče ponudnik v razdelek »ESPD – ostali sodelujoči« priloži podpisane ESPD v formatu .</w:t>
      </w:r>
      <w:proofErr w:type="spellStart"/>
      <w:r>
        <w:rPr>
          <w:rFonts w:ascii="Arial" w:hAnsi="Arial" w:cs="Arial"/>
        </w:rPr>
        <w:t>pdf</w:t>
      </w:r>
      <w:proofErr w:type="spellEnd"/>
      <w:r>
        <w:rPr>
          <w:rFonts w:ascii="Arial" w:hAnsi="Arial" w:cs="Arial"/>
        </w:rPr>
        <w:t>, ali v elektronski obliki podpisan .</w:t>
      </w:r>
      <w:proofErr w:type="spellStart"/>
      <w:r>
        <w:rPr>
          <w:rFonts w:ascii="Arial" w:hAnsi="Arial" w:cs="Arial"/>
        </w:rPr>
        <w:t>xml</w:t>
      </w:r>
      <w:proofErr w:type="spellEnd"/>
      <w:r>
        <w:rPr>
          <w:rFonts w:ascii="Arial" w:hAnsi="Arial" w:cs="Arial"/>
        </w:rPr>
        <w:t>.</w:t>
      </w:r>
    </w:p>
    <w:p w:rsidR="00F0235E" w:rsidRDefault="00F0235E" w:rsidP="00F0235E">
      <w:pPr>
        <w:spacing w:after="0" w:line="276" w:lineRule="auto"/>
        <w:jc w:val="both"/>
        <w:rPr>
          <w:rFonts w:ascii="Arial" w:hAnsi="Arial" w:cs="Arial"/>
          <w:color w:val="000000" w:themeColor="text1"/>
        </w:rPr>
      </w:pPr>
    </w:p>
    <w:p w:rsidR="00F0235E" w:rsidRDefault="00F0235E" w:rsidP="00F0235E">
      <w:pPr>
        <w:spacing w:after="0" w:line="276" w:lineRule="auto"/>
        <w:jc w:val="both"/>
        <w:rPr>
          <w:rFonts w:ascii="Arial" w:hAnsi="Arial" w:cs="Arial"/>
          <w:color w:val="000000" w:themeColor="text1"/>
        </w:rPr>
      </w:pPr>
      <w:r>
        <w:rPr>
          <w:rFonts w:ascii="Arial" w:hAnsi="Arial" w:cs="Arial"/>
        </w:rPr>
        <w:t xml:space="preserve">Naročnik lahko ponudnika kadar koli med postopkom oddaje javnega naročila pozove k predložitvi dokazil (potrdil, certifikatov, izjav, overjenih zapriseženih izjav, izpisov iz evidenc oziroma registrov, pogodb, računov, specifikacij izvedenih </w:t>
      </w:r>
      <w:r w:rsidR="005667CE">
        <w:rPr>
          <w:rFonts w:ascii="Arial" w:hAnsi="Arial" w:cs="Arial"/>
        </w:rPr>
        <w:t>dobav</w:t>
      </w:r>
      <w:r>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rsidR="00F335A7" w:rsidRDefault="00F335A7">
      <w:pPr>
        <w:spacing w:after="0" w:line="276" w:lineRule="auto"/>
        <w:jc w:val="both"/>
        <w:rPr>
          <w:rFonts w:ascii="Arial" w:hAnsi="Arial" w:cs="Arial"/>
        </w:rPr>
      </w:pPr>
    </w:p>
    <w:p w:rsidR="00F335A7" w:rsidRDefault="00F335A7">
      <w:pPr>
        <w:spacing w:after="0" w:line="276" w:lineRule="auto"/>
        <w:jc w:val="both"/>
        <w:rPr>
          <w:rFonts w:ascii="Arial" w:hAnsi="Arial" w:cs="Arial"/>
        </w:rPr>
      </w:pPr>
    </w:p>
    <w:p w:rsidR="00F335A7" w:rsidRDefault="006074FD" w:rsidP="0001059F">
      <w:pPr>
        <w:pStyle w:val="Naslov3"/>
        <w:numPr>
          <w:ilvl w:val="0"/>
          <w:numId w:val="7"/>
        </w:numPr>
        <w:ind w:left="851" w:hanging="502"/>
        <w:rPr>
          <w:rFonts w:ascii="Arial" w:hAnsi="Arial" w:cs="Arial"/>
          <w:sz w:val="22"/>
          <w:szCs w:val="22"/>
        </w:rPr>
      </w:pPr>
      <w:bookmarkStart w:id="16" w:name="_Toc159476751"/>
      <w:r>
        <w:rPr>
          <w:rFonts w:ascii="Arial" w:hAnsi="Arial" w:cs="Arial"/>
          <w:sz w:val="22"/>
          <w:szCs w:val="22"/>
        </w:rPr>
        <w:t>Razlogi za izključitev</w:t>
      </w:r>
      <w:bookmarkEnd w:id="16"/>
    </w:p>
    <w:p w:rsidR="00F335A7" w:rsidRDefault="00F335A7">
      <w:pPr>
        <w:keepNext/>
        <w:widowControl/>
        <w:spacing w:after="0" w:line="276" w:lineRule="auto"/>
        <w:ind w:right="6"/>
        <w:jc w:val="both"/>
        <w:rPr>
          <w:rFonts w:ascii="Arial" w:hAnsi="Arial" w:cs="Arial"/>
        </w:rPr>
      </w:pPr>
    </w:p>
    <w:p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rsidR="00F335A7" w:rsidRDefault="00F335A7">
      <w:pPr>
        <w:pStyle w:val="Standard"/>
        <w:rPr>
          <w:rFonts w:ascii="Arial" w:hAnsi="Arial" w:cs="Arial"/>
        </w:rPr>
      </w:pPr>
    </w:p>
    <w:p w:rsidR="00F335A7" w:rsidRDefault="006074FD" w:rsidP="0001059F">
      <w:pPr>
        <w:pStyle w:val="Odstavekseznama"/>
        <w:numPr>
          <w:ilvl w:val="0"/>
          <w:numId w:val="4"/>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w:t>
      </w:r>
      <w:proofErr w:type="spellStart"/>
      <w:r>
        <w:rPr>
          <w:rFonts w:ascii="Arial" w:eastAsia="Times New Roman" w:hAnsi="Arial" w:cs="Arial"/>
          <w:kern w:val="0"/>
          <w:lang w:eastAsia="sl-SI"/>
        </w:rPr>
        <w:t>257.a</w:t>
      </w:r>
      <w:proofErr w:type="spellEnd"/>
      <w:r>
        <w:rPr>
          <w:rFonts w:ascii="Arial" w:eastAsia="Times New Roman" w:hAnsi="Arial" w:cs="Arial"/>
          <w:kern w:val="0"/>
          <w:lang w:eastAsia="sl-SI"/>
        </w:rPr>
        <w:t xml:space="preserve">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rsidR="00F335A7" w:rsidRDefault="00F335A7">
      <w:pPr>
        <w:pStyle w:val="Odstavekseznama"/>
        <w:ind w:left="1416"/>
        <w:rPr>
          <w:rFonts w:ascii="Arial" w:hAnsi="Arial" w:cs="Arial"/>
        </w:rPr>
      </w:pPr>
    </w:p>
    <w:p w:rsidR="00F335A7" w:rsidRDefault="006074FD">
      <w:pPr>
        <w:pStyle w:val="Odstavekseznama"/>
        <w:rPr>
          <w:rFonts w:ascii="Arial" w:hAnsi="Arial" w:cs="Arial"/>
          <w:u w:val="single"/>
        </w:rPr>
      </w:pPr>
      <w:r>
        <w:rPr>
          <w:rFonts w:ascii="Arial" w:hAnsi="Arial" w:cs="Arial"/>
          <w:u w:val="single"/>
        </w:rPr>
        <w:t>Dokazilo (o neobstoju razloga za izključitev):</w:t>
      </w:r>
    </w:p>
    <w:p w:rsidR="00F335A7" w:rsidRDefault="006074FD" w:rsidP="0001059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w:t>
      </w:r>
      <w:r w:rsidR="00F0235E">
        <w:rPr>
          <w:rFonts w:ascii="Arial" w:hAnsi="Arial" w:cs="Arial"/>
        </w:rPr>
        <w:t>prijav</w:t>
      </w:r>
      <w:r>
        <w:rPr>
          <w:rFonts w:ascii="Arial" w:hAnsi="Arial" w:cs="Arial"/>
        </w:rPr>
        <w:t xml:space="preserve">i; </w:t>
      </w:r>
      <w:r w:rsidRPr="00A05EC6">
        <w:rPr>
          <w:rFonts w:ascii="Arial" w:hAnsi="Arial" w:cs="Arial"/>
          <w:b/>
          <w:u w:val="single"/>
        </w:rPr>
        <w:t xml:space="preserve">v delu </w:t>
      </w:r>
      <w:proofErr w:type="spellStart"/>
      <w:r w:rsidRPr="00A05EC6">
        <w:rPr>
          <w:rFonts w:ascii="Arial" w:hAnsi="Arial" w:cs="Arial"/>
          <w:b/>
          <w:u w:val="single"/>
        </w:rPr>
        <w:t>II.B</w:t>
      </w:r>
      <w:proofErr w:type="spellEnd"/>
      <w:r w:rsidRPr="00A05EC6">
        <w:rPr>
          <w:rFonts w:ascii="Arial" w:hAnsi="Arial" w:cs="Arial"/>
          <w:b/>
          <w:u w:val="single"/>
        </w:rPr>
        <w:t xml:space="preserve"> obrazca ESPD je </w:t>
      </w:r>
      <w:r w:rsidR="00A05EC6" w:rsidRPr="00A05EC6">
        <w:rPr>
          <w:rFonts w:ascii="Arial" w:hAnsi="Arial" w:cs="Arial"/>
          <w:b/>
          <w:u w:val="single"/>
        </w:rPr>
        <w:t>obvezna</w:t>
      </w:r>
      <w:r w:rsidRPr="00A05EC6">
        <w:rPr>
          <w:rFonts w:ascii="Arial" w:hAnsi="Arial" w:cs="Arial"/>
          <w:b/>
          <w:u w:val="single"/>
        </w:rPr>
        <w:t xml:space="preserve"> navedba EMŠO številk vseh fizičnih oseb gospodarskih subjektov iz prvega odstavka 75. člena ZJN-3</w:t>
      </w:r>
      <w:r>
        <w:rPr>
          <w:rFonts w:ascii="Arial" w:hAnsi="Arial" w:cs="Arial"/>
        </w:rPr>
        <w:t>).</w:t>
      </w:r>
    </w:p>
    <w:p w:rsidR="00F335A7" w:rsidRDefault="00F335A7">
      <w:pPr>
        <w:pStyle w:val="Odstavekseznama"/>
        <w:ind w:left="1276"/>
        <w:rPr>
          <w:rFonts w:ascii="Arial" w:hAnsi="Arial" w:cs="Arial"/>
        </w:rPr>
      </w:pPr>
    </w:p>
    <w:p w:rsidR="00F0235E" w:rsidRPr="005667CE" w:rsidRDefault="00F0235E" w:rsidP="005667CE">
      <w:pPr>
        <w:pStyle w:val="Odstavekseznama"/>
        <w:numPr>
          <w:ilvl w:val="0"/>
          <w:numId w:val="4"/>
        </w:numPr>
        <w:autoSpaceDN w:val="0"/>
        <w:textAlignment w:val="auto"/>
        <w:rPr>
          <w:rFonts w:ascii="Arial" w:hAnsi="Arial" w:cs="Arial"/>
        </w:rPr>
      </w:pPr>
      <w:r w:rsidRPr="005667CE">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5667CE">
        <w:rPr>
          <w:rFonts w:ascii="Arial" w:hAnsi="Arial" w:cs="Arial"/>
          <w:color w:val="000000" w:themeColor="text1"/>
          <w:shd w:val="clear" w:color="auto" w:fill="FFFFFF"/>
        </w:rPr>
        <w:t xml:space="preserve">roka za oddajo prijave. Gospodarskega subjekta se ne izloči, če gospodarski subjekt do roka za oddajo prijav poravna neplačane zapadle obveznosti, ki znašajo 50 </w:t>
      </w:r>
      <w:proofErr w:type="spellStart"/>
      <w:r w:rsidRPr="005667CE">
        <w:rPr>
          <w:rFonts w:ascii="Arial" w:hAnsi="Arial" w:cs="Arial"/>
          <w:color w:val="000000" w:themeColor="text1"/>
          <w:shd w:val="clear" w:color="auto" w:fill="FFFFFF"/>
        </w:rPr>
        <w:t>eurov</w:t>
      </w:r>
      <w:proofErr w:type="spellEnd"/>
      <w:r w:rsidRPr="005667CE">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prijave </w:t>
      </w:r>
      <w:r w:rsidRPr="005667CE">
        <w:rPr>
          <w:rFonts w:ascii="Arial" w:hAnsi="Arial" w:cs="Arial"/>
        </w:rPr>
        <w:t>(drugi odstavek 75. člena ZJN-3).</w:t>
      </w:r>
    </w:p>
    <w:p w:rsidR="00F0235E" w:rsidRDefault="00F0235E" w:rsidP="00F0235E">
      <w:pPr>
        <w:pStyle w:val="Odstavekseznama"/>
        <w:rPr>
          <w:rFonts w:ascii="Arial" w:hAnsi="Arial" w:cs="Arial"/>
        </w:rPr>
      </w:pPr>
    </w:p>
    <w:p w:rsidR="00F0235E" w:rsidRDefault="00F0235E" w:rsidP="00F0235E">
      <w:pPr>
        <w:pStyle w:val="Odstavekseznama"/>
        <w:rPr>
          <w:rFonts w:ascii="Arial" w:hAnsi="Arial" w:cs="Arial"/>
          <w:u w:val="single"/>
        </w:rPr>
      </w:pPr>
      <w:r>
        <w:rPr>
          <w:rFonts w:ascii="Arial" w:hAnsi="Arial" w:cs="Arial"/>
          <w:u w:val="single"/>
        </w:rPr>
        <w:t>Dokazilo (o neobstoju razloga za izključitev):</w:t>
      </w:r>
    </w:p>
    <w:p w:rsidR="00F0235E" w:rsidRDefault="00F0235E" w:rsidP="005A5601">
      <w:pPr>
        <w:pStyle w:val="Odstavekseznama"/>
        <w:numPr>
          <w:ilvl w:val="0"/>
          <w:numId w:val="14"/>
        </w:numPr>
        <w:autoSpaceDN w:val="0"/>
        <w:ind w:left="1276"/>
        <w:textAlignment w:val="auto"/>
        <w:rPr>
          <w:rFonts w:ascii="Arial" w:hAnsi="Arial" w:cs="Arial"/>
        </w:rPr>
      </w:pPr>
      <w:r>
        <w:rPr>
          <w:rFonts w:ascii="Arial" w:hAnsi="Arial" w:cs="Arial"/>
          <w:b/>
        </w:rPr>
        <w:t xml:space="preserve">Izpolnjen obrazec ESPD </w:t>
      </w:r>
      <w:r>
        <w:rPr>
          <w:rFonts w:ascii="Arial" w:hAnsi="Arial" w:cs="Arial"/>
        </w:rPr>
        <w:t>(za vse gospodarske subjekte v prijavi).</w:t>
      </w:r>
    </w:p>
    <w:p w:rsidR="00F0235E" w:rsidRDefault="00F0235E" w:rsidP="00F0235E">
      <w:pPr>
        <w:pStyle w:val="Standard"/>
        <w:rPr>
          <w:rFonts w:ascii="Arial" w:hAnsi="Arial" w:cs="Arial"/>
        </w:rPr>
      </w:pPr>
    </w:p>
    <w:p w:rsidR="00F0235E" w:rsidRDefault="00F0235E" w:rsidP="005667CE">
      <w:pPr>
        <w:pStyle w:val="Odstavekseznama"/>
        <w:numPr>
          <w:ilvl w:val="0"/>
          <w:numId w:val="4"/>
        </w:numPr>
        <w:autoSpaceDN w:val="0"/>
        <w:textAlignment w:val="auto"/>
        <w:rPr>
          <w:rFonts w:ascii="Arial" w:hAnsi="Arial" w:cs="Arial"/>
        </w:rPr>
      </w:pPr>
      <w:r>
        <w:rPr>
          <w:rFonts w:ascii="Arial" w:hAnsi="Arial" w:cs="Arial"/>
        </w:rPr>
        <w:t>Gospodarski subjekt je na dan, ko poteče rok za oddajo prijav, izločen iz postopkov oddaje javnih naročil zaradi uvrstitve v evidenco gospodarskih subjektov z izrečenimi stranskimi sankcijami izločitve iz postopkov javnega naročanja (točka a četrtega odstavka 75. člena ZJN-3).</w:t>
      </w:r>
    </w:p>
    <w:p w:rsidR="00F0235E" w:rsidRDefault="00F0235E" w:rsidP="00F0235E">
      <w:pPr>
        <w:pStyle w:val="Odstavekseznama"/>
        <w:rPr>
          <w:rFonts w:ascii="Arial" w:hAnsi="Arial" w:cs="Arial"/>
        </w:rPr>
      </w:pPr>
    </w:p>
    <w:p w:rsidR="00F0235E" w:rsidRDefault="00F0235E" w:rsidP="00F0235E">
      <w:pPr>
        <w:pStyle w:val="Odstavekseznama"/>
        <w:rPr>
          <w:rFonts w:ascii="Arial" w:hAnsi="Arial" w:cs="Arial"/>
          <w:u w:val="single"/>
        </w:rPr>
      </w:pPr>
      <w:r>
        <w:rPr>
          <w:rFonts w:ascii="Arial" w:hAnsi="Arial" w:cs="Arial"/>
          <w:u w:val="single"/>
        </w:rPr>
        <w:t>Dokazilo (o neobstoju razloga za izključitev):</w:t>
      </w:r>
    </w:p>
    <w:p w:rsidR="00F0235E" w:rsidRDefault="00F0235E" w:rsidP="005A5601">
      <w:pPr>
        <w:pStyle w:val="Odstavekseznama"/>
        <w:numPr>
          <w:ilvl w:val="0"/>
          <w:numId w:val="14"/>
        </w:numPr>
        <w:autoSpaceDN w:val="0"/>
        <w:ind w:left="1276"/>
        <w:textAlignment w:val="auto"/>
        <w:rPr>
          <w:rFonts w:ascii="Arial" w:hAnsi="Arial" w:cs="Arial"/>
        </w:rPr>
      </w:pPr>
      <w:r>
        <w:rPr>
          <w:rFonts w:ascii="Arial" w:hAnsi="Arial" w:cs="Arial"/>
          <w:b/>
        </w:rPr>
        <w:t xml:space="preserve">Izpolnjen obrazec ESPD </w:t>
      </w:r>
      <w:r>
        <w:rPr>
          <w:rFonts w:ascii="Arial" w:hAnsi="Arial" w:cs="Arial"/>
        </w:rPr>
        <w:t>(za vse gospodarske subjekte v prijavi).</w:t>
      </w:r>
    </w:p>
    <w:p w:rsidR="00F0235E" w:rsidRDefault="00F0235E" w:rsidP="00F0235E">
      <w:pPr>
        <w:pStyle w:val="Odstavekseznama"/>
        <w:rPr>
          <w:rFonts w:ascii="Arial" w:hAnsi="Arial" w:cs="Arial"/>
        </w:rPr>
      </w:pPr>
    </w:p>
    <w:p w:rsidR="00F0235E" w:rsidRDefault="00F0235E" w:rsidP="005667CE">
      <w:pPr>
        <w:pStyle w:val="Odstavekseznama"/>
        <w:numPr>
          <w:ilvl w:val="0"/>
          <w:numId w:val="4"/>
        </w:numPr>
        <w:autoSpaceDN w:val="0"/>
        <w:textAlignment w:val="auto"/>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prijav </w:t>
      </w:r>
      <w:r>
        <w:rPr>
          <w:rFonts w:ascii="Arial" w:hAnsi="Arial" w:cs="Arial"/>
          <w:color w:val="000000" w:themeColor="text1"/>
          <w:shd w:val="clear" w:color="auto" w:fill="FFFFFF"/>
        </w:rPr>
        <w:t>pristojni organ Republike Slovenije ali druge države članice ali tretje države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ali v zvezi z zaposlovanjem na črno, za kateri mu je bila s pravnomočno odločitvijo ali </w:t>
      </w:r>
      <w:r>
        <w:rPr>
          <w:rFonts w:ascii="Arial" w:hAnsi="Arial" w:cs="Arial"/>
          <w:color w:val="000000" w:themeColor="text1"/>
          <w:shd w:val="clear" w:color="auto" w:fill="FFFFFF"/>
        </w:rPr>
        <w:lastRenderedPageBreak/>
        <w:t>več pravnomočnimi odločitvami izrečena globa za prekršek</w:t>
      </w:r>
      <w:r>
        <w:rPr>
          <w:rFonts w:ascii="Arial" w:hAnsi="Arial" w:cs="Arial"/>
        </w:rPr>
        <w:t xml:space="preserve"> (točka b četrtega odstavka 75. člena ZJN-3).</w:t>
      </w:r>
    </w:p>
    <w:p w:rsidR="00F0235E" w:rsidRDefault="00F0235E" w:rsidP="00F0235E">
      <w:pPr>
        <w:pStyle w:val="Odstavekseznama"/>
        <w:rPr>
          <w:rFonts w:ascii="Arial" w:hAnsi="Arial" w:cs="Arial"/>
        </w:rPr>
      </w:pPr>
    </w:p>
    <w:p w:rsidR="00F0235E" w:rsidRDefault="00F0235E" w:rsidP="00F0235E">
      <w:pPr>
        <w:pStyle w:val="Odstavekseznama"/>
        <w:rPr>
          <w:rFonts w:ascii="Arial" w:hAnsi="Arial" w:cs="Arial"/>
          <w:u w:val="single"/>
        </w:rPr>
      </w:pPr>
      <w:r>
        <w:rPr>
          <w:rFonts w:ascii="Arial" w:hAnsi="Arial" w:cs="Arial"/>
          <w:u w:val="single"/>
        </w:rPr>
        <w:t>Dokazilo (o neobstoju razloga za izključitev):</w:t>
      </w:r>
    </w:p>
    <w:p w:rsidR="00F0235E" w:rsidRDefault="00F0235E" w:rsidP="005A5601">
      <w:pPr>
        <w:pStyle w:val="Odstavekseznama"/>
        <w:numPr>
          <w:ilvl w:val="0"/>
          <w:numId w:val="14"/>
        </w:numPr>
        <w:autoSpaceDN w:val="0"/>
        <w:ind w:left="1276"/>
        <w:textAlignment w:val="auto"/>
        <w:rPr>
          <w:rFonts w:ascii="Arial" w:hAnsi="Arial" w:cs="Arial"/>
        </w:rPr>
      </w:pPr>
      <w:r>
        <w:rPr>
          <w:rFonts w:ascii="Arial" w:hAnsi="Arial" w:cs="Arial"/>
          <w:b/>
        </w:rPr>
        <w:t xml:space="preserve">Izpolnjen obrazec ESPD </w:t>
      </w:r>
      <w:r>
        <w:rPr>
          <w:rFonts w:ascii="Arial" w:hAnsi="Arial" w:cs="Arial"/>
        </w:rPr>
        <w:t>(za vse gospodarske subjekte v prijavi).</w:t>
      </w:r>
    </w:p>
    <w:p w:rsidR="00F0235E" w:rsidRDefault="00F0235E" w:rsidP="00F0235E">
      <w:pPr>
        <w:pStyle w:val="Standard"/>
        <w:rPr>
          <w:rFonts w:ascii="Arial" w:hAnsi="Arial" w:cs="Arial"/>
        </w:rPr>
      </w:pPr>
    </w:p>
    <w:p w:rsidR="00F0235E" w:rsidRDefault="00F0235E" w:rsidP="00F0235E">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01059F">
      <w:pPr>
        <w:pStyle w:val="Naslov3"/>
        <w:numPr>
          <w:ilvl w:val="0"/>
          <w:numId w:val="7"/>
        </w:numPr>
        <w:ind w:left="851" w:hanging="502"/>
        <w:rPr>
          <w:rFonts w:ascii="Arial" w:hAnsi="Arial" w:cs="Arial"/>
          <w:sz w:val="22"/>
          <w:szCs w:val="22"/>
        </w:rPr>
      </w:pPr>
      <w:bookmarkStart w:id="17" w:name="_Toc159476752"/>
      <w:r>
        <w:rPr>
          <w:rFonts w:ascii="Arial" w:hAnsi="Arial" w:cs="Arial"/>
          <w:sz w:val="22"/>
          <w:szCs w:val="22"/>
        </w:rPr>
        <w:t>Pogoji za priznanje sposobnosti</w:t>
      </w:r>
      <w:bookmarkEnd w:id="17"/>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Naročnik od ponudnikov zahteva izpolnjevanje naslednjih pogojev za priznanje sposobnosti:</w:t>
      </w:r>
    </w:p>
    <w:p w:rsidR="00F335A7" w:rsidRDefault="00F335A7">
      <w:pPr>
        <w:spacing w:after="0" w:line="276" w:lineRule="auto"/>
        <w:rPr>
          <w:rFonts w:ascii="Arial" w:eastAsiaTheme="minorHAnsi" w:hAnsi="Arial" w:cs="Arial"/>
          <w:color w:val="000000" w:themeColor="text1"/>
        </w:rPr>
      </w:pPr>
    </w:p>
    <w:p w:rsidR="00F0235E" w:rsidRDefault="00F0235E" w:rsidP="005A5601">
      <w:pPr>
        <w:pStyle w:val="Odstavekseznama"/>
        <w:numPr>
          <w:ilvl w:val="0"/>
          <w:numId w:val="16"/>
        </w:numPr>
        <w:autoSpaceDN w:val="0"/>
        <w:textAlignment w:val="auto"/>
        <w:rPr>
          <w:rFonts w:ascii="Arial" w:hAnsi="Arial" w:cs="Arial"/>
        </w:rPr>
      </w:pPr>
      <w:r>
        <w:rPr>
          <w:rFonts w:ascii="Arial" w:hAnsi="Arial" w:cs="Arial"/>
        </w:rPr>
        <w:t>Gospodarski subjekt mora biti registriran za opravljanje dejavnosti, ki je predmet tega javnega naročila (prvi odstavek 76. člena ZJN-3).</w:t>
      </w:r>
    </w:p>
    <w:p w:rsidR="00F0235E" w:rsidRDefault="00F0235E" w:rsidP="00F0235E">
      <w:pPr>
        <w:pStyle w:val="Standard"/>
        <w:rPr>
          <w:rFonts w:ascii="Arial" w:hAnsi="Arial" w:cs="Arial"/>
        </w:rPr>
      </w:pPr>
    </w:p>
    <w:p w:rsidR="005667CE" w:rsidRPr="003075EF" w:rsidRDefault="005667CE" w:rsidP="005667CE">
      <w:pPr>
        <w:pStyle w:val="Standard"/>
        <w:ind w:left="708"/>
        <w:rPr>
          <w:rFonts w:ascii="Arial" w:hAnsi="Arial" w:cs="Arial"/>
        </w:rPr>
      </w:pPr>
      <w:r w:rsidRPr="003075EF">
        <w:rPr>
          <w:rFonts w:ascii="Arial" w:hAnsi="Arial" w:cs="Arial"/>
        </w:rPr>
        <w:t>Pogoj mora izpolnjev</w:t>
      </w:r>
      <w:r>
        <w:rPr>
          <w:rFonts w:ascii="Arial" w:hAnsi="Arial" w:cs="Arial"/>
        </w:rPr>
        <w:t xml:space="preserve">ati vsak gospodarski subjekt v </w:t>
      </w:r>
      <w:r w:rsidR="0020553A">
        <w:rPr>
          <w:rFonts w:ascii="Arial" w:hAnsi="Arial" w:cs="Arial"/>
        </w:rPr>
        <w:t>prijavi</w:t>
      </w:r>
      <w:r>
        <w:rPr>
          <w:rFonts w:ascii="Arial" w:hAnsi="Arial" w:cs="Arial"/>
        </w:rPr>
        <w:t>.</w:t>
      </w:r>
    </w:p>
    <w:p w:rsidR="00F0235E" w:rsidRDefault="00F0235E" w:rsidP="00F0235E">
      <w:pPr>
        <w:pStyle w:val="Standard"/>
        <w:ind w:left="708"/>
        <w:rPr>
          <w:rFonts w:ascii="Arial" w:hAnsi="Arial" w:cs="Arial"/>
        </w:rPr>
      </w:pPr>
    </w:p>
    <w:p w:rsidR="00F0235E" w:rsidRDefault="00F0235E" w:rsidP="00F0235E">
      <w:pPr>
        <w:pStyle w:val="Odstavekseznama"/>
        <w:rPr>
          <w:rFonts w:ascii="Arial" w:hAnsi="Arial" w:cs="Arial"/>
          <w:u w:val="single"/>
        </w:rPr>
      </w:pPr>
      <w:r>
        <w:rPr>
          <w:rFonts w:ascii="Arial" w:hAnsi="Arial" w:cs="Arial"/>
          <w:u w:val="single"/>
        </w:rPr>
        <w:t>Dokazilo:</w:t>
      </w:r>
    </w:p>
    <w:p w:rsidR="00F0235E" w:rsidRDefault="00F0235E" w:rsidP="005A5601">
      <w:pPr>
        <w:pStyle w:val="Odstavekseznama"/>
        <w:numPr>
          <w:ilvl w:val="0"/>
          <w:numId w:val="14"/>
        </w:numPr>
        <w:autoSpaceDN w:val="0"/>
        <w:ind w:left="1276"/>
        <w:textAlignment w:val="auto"/>
        <w:rPr>
          <w:rFonts w:ascii="Arial" w:eastAsiaTheme="minorHAnsi" w:hAnsi="Arial" w:cs="Arial"/>
          <w:color w:val="000000" w:themeColor="text1"/>
        </w:rPr>
      </w:pPr>
      <w:r>
        <w:rPr>
          <w:rFonts w:ascii="Arial" w:hAnsi="Arial" w:cs="Arial"/>
          <w:b/>
        </w:rPr>
        <w:t xml:space="preserve">Izpolnjen obrazec ESPD </w:t>
      </w:r>
      <w:r>
        <w:rPr>
          <w:rFonts w:ascii="Arial" w:hAnsi="Arial" w:cs="Arial"/>
        </w:rPr>
        <w:t>(</w:t>
      </w:r>
      <w:r w:rsidR="005667CE">
        <w:rPr>
          <w:rFonts w:ascii="Arial" w:hAnsi="Arial" w:cs="Arial"/>
        </w:rPr>
        <w:t xml:space="preserve">v delu </w:t>
      </w:r>
      <w:proofErr w:type="spellStart"/>
      <w:r w:rsidR="005667CE">
        <w:rPr>
          <w:rFonts w:ascii="Arial" w:hAnsi="Arial" w:cs="Arial"/>
        </w:rPr>
        <w:t>IV.A</w:t>
      </w:r>
      <w:proofErr w:type="spellEnd"/>
      <w:r w:rsidR="005667CE">
        <w:rPr>
          <w:rFonts w:ascii="Arial" w:hAnsi="Arial" w:cs="Arial"/>
        </w:rPr>
        <w:t xml:space="preserve">, </w:t>
      </w:r>
      <w:r>
        <w:rPr>
          <w:rFonts w:ascii="Arial" w:hAnsi="Arial" w:cs="Arial"/>
        </w:rPr>
        <w:t>za vse gospodarske subjekte v prijavi).</w:t>
      </w:r>
    </w:p>
    <w:p w:rsidR="00F335A7" w:rsidRDefault="00F335A7">
      <w:pPr>
        <w:pStyle w:val="Standard"/>
        <w:rPr>
          <w:rFonts w:ascii="Arial" w:hAnsi="Arial" w:cs="Arial"/>
          <w:color w:val="000000" w:themeColor="text1"/>
        </w:rPr>
      </w:pPr>
    </w:p>
    <w:p w:rsidR="00F335A7" w:rsidRDefault="00F335A7">
      <w:pPr>
        <w:pStyle w:val="Standard"/>
        <w:rPr>
          <w:rFonts w:ascii="Arial" w:hAnsi="Arial" w:cs="Arial"/>
          <w:color w:val="000000" w:themeColor="text1"/>
        </w:rPr>
      </w:pPr>
    </w:p>
    <w:p w:rsidR="00F335A7" w:rsidRDefault="006074FD" w:rsidP="005A5601">
      <w:pPr>
        <w:pStyle w:val="Naslov1"/>
        <w:numPr>
          <w:ilvl w:val="0"/>
          <w:numId w:val="10"/>
        </w:numPr>
        <w:ind w:left="851" w:hanging="491"/>
        <w:rPr>
          <w:rFonts w:ascii="Arial" w:hAnsi="Arial" w:cs="Arial"/>
          <w:sz w:val="22"/>
          <w:szCs w:val="22"/>
        </w:rPr>
      </w:pPr>
      <w:bookmarkStart w:id="18" w:name="_Toc511306738"/>
      <w:bookmarkStart w:id="19" w:name="_Toc159476753"/>
      <w:r>
        <w:rPr>
          <w:rFonts w:ascii="Arial" w:hAnsi="Arial" w:cs="Arial"/>
          <w:sz w:val="22"/>
          <w:szCs w:val="22"/>
        </w:rPr>
        <w:t xml:space="preserve">POJASNJEVANJE, DOPOLNJEVANJE IN SPREMINJANJE </w:t>
      </w:r>
      <w:r w:rsidR="00F0235E">
        <w:rPr>
          <w:rFonts w:ascii="Arial" w:hAnsi="Arial" w:cs="Arial"/>
          <w:sz w:val="22"/>
          <w:szCs w:val="22"/>
        </w:rPr>
        <w:t xml:space="preserve">PRIJAV OZIROMA </w:t>
      </w:r>
      <w:r>
        <w:rPr>
          <w:rFonts w:ascii="Arial" w:hAnsi="Arial" w:cs="Arial"/>
          <w:sz w:val="22"/>
          <w:szCs w:val="22"/>
        </w:rPr>
        <w:t>PONUDB</w:t>
      </w:r>
      <w:bookmarkEnd w:id="18"/>
      <w:bookmarkEnd w:id="19"/>
    </w:p>
    <w:p w:rsidR="00F335A7" w:rsidRDefault="00F335A7">
      <w:pPr>
        <w:pStyle w:val="Standard"/>
        <w:keepNext/>
        <w:rPr>
          <w:rFonts w:ascii="Arial" w:hAnsi="Arial" w:cs="Arial"/>
        </w:rPr>
      </w:pPr>
    </w:p>
    <w:p w:rsidR="00F0235E" w:rsidRDefault="00F0235E" w:rsidP="00F0235E">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rsidR="00F335A7" w:rsidRDefault="00F335A7">
      <w:pPr>
        <w:pStyle w:val="Standard"/>
        <w:rPr>
          <w:rFonts w:ascii="Arial" w:hAnsi="Arial" w:cs="Arial"/>
          <w:color w:val="000000" w:themeColor="text1"/>
        </w:rPr>
      </w:pPr>
    </w:p>
    <w:p w:rsidR="00F335A7" w:rsidRDefault="00F335A7">
      <w:pPr>
        <w:pStyle w:val="Standard"/>
        <w:rPr>
          <w:rFonts w:ascii="Arial" w:hAnsi="Arial" w:cs="Arial"/>
          <w:color w:val="000000" w:themeColor="text1"/>
        </w:rPr>
      </w:pPr>
    </w:p>
    <w:p w:rsidR="00F335A7" w:rsidRDefault="006074FD" w:rsidP="005A5601">
      <w:pPr>
        <w:pStyle w:val="Naslov1"/>
        <w:numPr>
          <w:ilvl w:val="0"/>
          <w:numId w:val="10"/>
        </w:numPr>
        <w:ind w:left="851" w:hanging="491"/>
        <w:rPr>
          <w:rFonts w:ascii="Arial" w:hAnsi="Arial" w:cs="Arial"/>
          <w:sz w:val="22"/>
          <w:szCs w:val="22"/>
        </w:rPr>
      </w:pPr>
      <w:bookmarkStart w:id="20" w:name="_Toc511306739"/>
      <w:bookmarkStart w:id="21" w:name="_Toc159476754"/>
      <w:r>
        <w:rPr>
          <w:rFonts w:ascii="Arial" w:hAnsi="Arial" w:cs="Arial"/>
          <w:sz w:val="22"/>
          <w:szCs w:val="22"/>
        </w:rPr>
        <w:t>FINANČNA ZAVAROVANJA</w:t>
      </w:r>
      <w:bookmarkEnd w:id="20"/>
      <w:bookmarkEnd w:id="21"/>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Na podlagi drugega odstavka 93. člena ZJN-3 in f) točke 6. odstavka 62. člena ZJN-3 ter v skladu z Uredbo o finančnih zavarovanjih pri javnem naročanju (Uradni list RS, št. 27/2016) naročnik v postopku javnega naročanja zahteva predložitev naslednjih finančnih zavarovanj.</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2"/>
        <w:keepLines w:val="0"/>
        <w:numPr>
          <w:ilvl w:val="1"/>
          <w:numId w:val="8"/>
        </w:numPr>
        <w:rPr>
          <w:rFonts w:ascii="Arial" w:hAnsi="Arial" w:cs="Arial"/>
          <w:sz w:val="22"/>
          <w:szCs w:val="22"/>
        </w:rPr>
      </w:pPr>
      <w:bookmarkStart w:id="22" w:name="_Toc106825612"/>
      <w:bookmarkStart w:id="23" w:name="_Toc159476755"/>
      <w:r>
        <w:rPr>
          <w:rFonts w:ascii="Arial" w:hAnsi="Arial" w:cs="Arial"/>
          <w:sz w:val="22"/>
          <w:szCs w:val="22"/>
        </w:rPr>
        <w:t>Zavarovanje za dobro izvedbo pogodbenih obveznosti</w:t>
      </w:r>
      <w:bookmarkEnd w:id="22"/>
      <w:r w:rsidR="0020553A">
        <w:rPr>
          <w:rFonts w:ascii="Arial" w:hAnsi="Arial" w:cs="Arial"/>
          <w:sz w:val="22"/>
          <w:szCs w:val="22"/>
        </w:rPr>
        <w:t xml:space="preserve"> in za odpravo napak v garancijskem roku</w:t>
      </w:r>
      <w:bookmarkEnd w:id="23"/>
    </w:p>
    <w:p w:rsidR="00F335A7" w:rsidRDefault="00F335A7">
      <w:pPr>
        <w:pStyle w:val="Standard"/>
        <w:keepNext/>
        <w:rPr>
          <w:rFonts w:ascii="Arial" w:hAnsi="Arial" w:cs="Arial"/>
        </w:rPr>
      </w:pPr>
    </w:p>
    <w:p w:rsidR="005667CE" w:rsidRPr="00A12B2B" w:rsidRDefault="005667CE" w:rsidP="005667CE">
      <w:pPr>
        <w:spacing w:after="0" w:line="276" w:lineRule="auto"/>
        <w:jc w:val="both"/>
        <w:rPr>
          <w:rFonts w:ascii="Arial" w:hAnsi="Arial" w:cs="Arial"/>
        </w:rPr>
      </w:pPr>
      <w:r w:rsidRPr="006B3AC9">
        <w:rPr>
          <w:rFonts w:ascii="Arial" w:hAnsi="Arial" w:cs="Arial"/>
          <w:color w:val="000000"/>
          <w:shd w:val="clear" w:color="auto" w:fill="FFFFFF"/>
        </w:rPr>
        <w:t xml:space="preserve">Pogodba o javnem naročilu bo postala veljavna pod pogojem, da izbrani ponudnik predloži </w:t>
      </w:r>
      <w:r w:rsidRPr="006B3AC9">
        <w:rPr>
          <w:rFonts w:ascii="Arial" w:hAnsi="Arial" w:cs="Arial"/>
          <w:color w:val="000000"/>
          <w:shd w:val="clear" w:color="auto" w:fill="FFFFFF"/>
        </w:rPr>
        <w:lastRenderedPageBreak/>
        <w:t>finančno zavarovanje za dobro izvedbo pogodbenih obveznosti</w:t>
      </w:r>
      <w:r>
        <w:rPr>
          <w:rFonts w:ascii="Arial" w:hAnsi="Arial" w:cs="Arial"/>
          <w:color w:val="000000"/>
          <w:shd w:val="clear" w:color="auto" w:fill="FFFFFF"/>
        </w:rPr>
        <w:t xml:space="preserve"> in za odpravo napak v garancijskem roku</w:t>
      </w:r>
      <w:r w:rsidRPr="006B3AC9">
        <w:rPr>
          <w:rFonts w:ascii="Arial" w:hAnsi="Arial" w:cs="Arial"/>
          <w:color w:val="000000"/>
          <w:shd w:val="clear" w:color="auto" w:fill="FFFFFF"/>
        </w:rPr>
        <w:t xml:space="preserve">, skladno s to točko razpisne dokumentacije. </w:t>
      </w:r>
      <w:r w:rsidRPr="006B3AC9">
        <w:rPr>
          <w:rFonts w:ascii="Arial" w:hAnsi="Arial" w:cs="Arial"/>
        </w:rPr>
        <w:t xml:space="preserve">Izbrani ponudnik bo moral skupaj s podpisom Pogodbe naročniku predložiti </w:t>
      </w:r>
      <w:r>
        <w:rPr>
          <w:rFonts w:ascii="Arial" w:hAnsi="Arial" w:cs="Arial"/>
        </w:rPr>
        <w:t>tri originalne podpisane in žigosane</w:t>
      </w:r>
      <w:r w:rsidRPr="006B3AC9">
        <w:rPr>
          <w:rFonts w:ascii="Arial" w:hAnsi="Arial" w:cs="Arial"/>
        </w:rPr>
        <w:t xml:space="preserve"> </w:t>
      </w:r>
      <w:r>
        <w:rPr>
          <w:rFonts w:ascii="Arial" w:hAnsi="Arial" w:cs="Arial"/>
        </w:rPr>
        <w:t>bianko menice</w:t>
      </w:r>
      <w:r w:rsidRPr="006B3AC9">
        <w:rPr>
          <w:rFonts w:ascii="Arial" w:hAnsi="Arial" w:cs="Arial"/>
        </w:rPr>
        <w:t xml:space="preserve">, v papirni obliki. Ponudnik pa mora </w:t>
      </w:r>
      <w:r w:rsidRPr="007B1350">
        <w:rPr>
          <w:rFonts w:ascii="Arial" w:hAnsi="Arial" w:cs="Arial"/>
          <w:b/>
          <w:u w:val="single"/>
        </w:rPr>
        <w:t>že v ponudbi predložiti izpolnjen, podpisan in žigosan obrazec Menična izjava</w:t>
      </w:r>
      <w:r w:rsidRPr="006B3AC9">
        <w:rPr>
          <w:rFonts w:ascii="Arial" w:hAnsi="Arial" w:cs="Arial"/>
        </w:rPr>
        <w:t xml:space="preserve">, z veljavnostjo do </w:t>
      </w:r>
      <w:r w:rsidR="0020553A">
        <w:rPr>
          <w:rFonts w:ascii="Arial" w:hAnsi="Arial" w:cs="Arial"/>
        </w:rPr>
        <w:t>poteka najdaljšega garancijskega roka po Pogodbi</w:t>
      </w:r>
      <w:r w:rsidRPr="006B3AC9">
        <w:rPr>
          <w:rFonts w:ascii="Arial" w:hAnsi="Arial" w:cs="Arial"/>
        </w:rPr>
        <w:t>, s katero naročnika za primer sklenitve Pogodbe ter izpolnitve katere od spodaj navedenih okoliščin pooblast</w:t>
      </w:r>
      <w:r>
        <w:rPr>
          <w:rFonts w:ascii="Arial" w:hAnsi="Arial" w:cs="Arial"/>
        </w:rPr>
        <w:t>i za izpolnitev bianko menic</w:t>
      </w:r>
      <w:r w:rsidRPr="006B3AC9">
        <w:rPr>
          <w:rFonts w:ascii="Arial" w:hAnsi="Arial" w:cs="Arial"/>
        </w:rPr>
        <w:t xml:space="preserve"> do višine </w:t>
      </w:r>
      <w:r>
        <w:rPr>
          <w:rFonts w:ascii="Arial" w:hAnsi="Arial" w:cs="Arial"/>
        </w:rPr>
        <w:t>10% (za dobro izvedbo pogodbenih obveznosti) oziroma 5% (za odpravo napak v garancijskem roku)</w:t>
      </w:r>
      <w:r w:rsidRPr="006B3AC9">
        <w:rPr>
          <w:rFonts w:ascii="Arial" w:hAnsi="Arial" w:cs="Arial"/>
        </w:rPr>
        <w:t xml:space="preserve"> od skupne vrednosti pogodbe</w:t>
      </w:r>
      <w:r>
        <w:rPr>
          <w:rFonts w:ascii="Arial" w:hAnsi="Arial" w:cs="Arial"/>
        </w:rPr>
        <w:t xml:space="preserve"> (v tej fazi: ponudbe)</w:t>
      </w:r>
      <w:r w:rsidRPr="006B3AC9">
        <w:rPr>
          <w:rFonts w:ascii="Arial" w:hAnsi="Arial" w:cs="Arial"/>
        </w:rPr>
        <w:t xml:space="preserve"> </w:t>
      </w:r>
      <w:r w:rsidR="003C7997">
        <w:rPr>
          <w:rFonts w:ascii="Arial" w:hAnsi="Arial" w:cs="Arial"/>
        </w:rPr>
        <w:t>bre</w:t>
      </w:r>
      <w:r w:rsidRPr="006B3AC9">
        <w:rPr>
          <w:rFonts w:ascii="Arial" w:hAnsi="Arial" w:cs="Arial"/>
        </w:rPr>
        <w:t xml:space="preserve">z DDV. </w:t>
      </w:r>
    </w:p>
    <w:p w:rsidR="005667CE" w:rsidRPr="00A12B2B" w:rsidRDefault="005667CE" w:rsidP="005667CE">
      <w:pPr>
        <w:spacing w:after="0" w:line="276" w:lineRule="auto"/>
        <w:jc w:val="both"/>
        <w:rPr>
          <w:rFonts w:ascii="Arial" w:hAnsi="Arial" w:cs="Arial"/>
        </w:rPr>
      </w:pPr>
    </w:p>
    <w:p w:rsidR="005667CE" w:rsidRPr="00A12B2B" w:rsidRDefault="005667CE" w:rsidP="005667CE">
      <w:pPr>
        <w:tabs>
          <w:tab w:val="left" w:pos="1725"/>
        </w:tabs>
        <w:spacing w:after="0" w:line="276" w:lineRule="auto"/>
        <w:jc w:val="both"/>
        <w:rPr>
          <w:rFonts w:ascii="Arial" w:hAnsi="Arial" w:cs="Arial"/>
        </w:rPr>
      </w:pPr>
      <w:r w:rsidRPr="006B3AC9">
        <w:rPr>
          <w:rFonts w:ascii="Arial" w:hAnsi="Arial" w:cs="Arial"/>
        </w:rPr>
        <w:t>Če se bo med trajanjem pogodbe skladno s 95. členom ZJN-3 spremenil</w:t>
      </w:r>
      <w:r>
        <w:rPr>
          <w:rFonts w:ascii="Arial" w:hAnsi="Arial" w:cs="Arial"/>
        </w:rPr>
        <w:t>a</w:t>
      </w:r>
      <w:r w:rsidRPr="006B3AC9">
        <w:rPr>
          <w:rFonts w:ascii="Arial" w:hAnsi="Arial" w:cs="Arial"/>
        </w:rPr>
        <w:t xml:space="preserve"> vrednost predmeta naročila, bo moral izv</w:t>
      </w:r>
      <w:r>
        <w:rPr>
          <w:rFonts w:ascii="Arial" w:hAnsi="Arial" w:cs="Arial"/>
        </w:rPr>
        <w:t>ajalec temu ustrezno spremeniti</w:t>
      </w:r>
      <w:r w:rsidRPr="006B3AC9">
        <w:rPr>
          <w:rFonts w:ascii="Arial" w:hAnsi="Arial" w:cs="Arial"/>
        </w:rPr>
        <w:t xml:space="preserve"> oziroma nadomestiti tudi </w:t>
      </w:r>
      <w:r>
        <w:rPr>
          <w:rFonts w:ascii="Arial" w:hAnsi="Arial" w:cs="Arial"/>
        </w:rPr>
        <w:t xml:space="preserve">finančno </w:t>
      </w:r>
      <w:r w:rsidRPr="006B3AC9">
        <w:rPr>
          <w:rFonts w:ascii="Arial" w:hAnsi="Arial" w:cs="Arial"/>
        </w:rPr>
        <w:t>zavarovanje.</w:t>
      </w:r>
    </w:p>
    <w:p w:rsidR="005667CE" w:rsidRPr="00A12B2B" w:rsidRDefault="005667CE" w:rsidP="005667CE">
      <w:pPr>
        <w:tabs>
          <w:tab w:val="left" w:pos="1725"/>
        </w:tabs>
        <w:spacing w:after="0" w:line="276" w:lineRule="auto"/>
        <w:jc w:val="both"/>
        <w:rPr>
          <w:rFonts w:ascii="Arial" w:hAnsi="Arial" w:cs="Arial"/>
        </w:rPr>
      </w:pPr>
    </w:p>
    <w:p w:rsidR="005667CE" w:rsidRPr="00B23DDC" w:rsidRDefault="005667CE" w:rsidP="005667CE">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 </w:t>
      </w:r>
      <w:r w:rsidRPr="00B23DDC">
        <w:rPr>
          <w:rFonts w:ascii="Arial" w:hAnsi="Arial" w:cs="Arial"/>
        </w:rPr>
        <w:t xml:space="preserve">naročnik </w:t>
      </w:r>
      <w:r>
        <w:rPr>
          <w:rFonts w:ascii="Arial" w:hAnsi="Arial" w:cs="Arial"/>
        </w:rPr>
        <w:t xml:space="preserve">izpolni in </w:t>
      </w:r>
      <w:r w:rsidRPr="00B23DDC">
        <w:rPr>
          <w:rFonts w:ascii="Arial" w:hAnsi="Arial" w:cs="Arial"/>
        </w:rPr>
        <w:t>unovči</w:t>
      </w:r>
      <w:r>
        <w:rPr>
          <w:rFonts w:ascii="Arial" w:hAnsi="Arial" w:cs="Arial"/>
        </w:rPr>
        <w:t xml:space="preserve"> do primopredaje, do višine 10% od skupne pogodbene vrednosti </w:t>
      </w:r>
      <w:r w:rsidR="003C7997">
        <w:rPr>
          <w:rFonts w:ascii="Arial" w:hAnsi="Arial" w:cs="Arial"/>
        </w:rPr>
        <w:t>bre</w:t>
      </w:r>
      <w:r>
        <w:rPr>
          <w:rFonts w:ascii="Arial" w:hAnsi="Arial" w:cs="Arial"/>
        </w:rPr>
        <w:t>z DDV</w:t>
      </w:r>
      <w:r w:rsidRPr="00B23DDC">
        <w:rPr>
          <w:rFonts w:ascii="Arial" w:hAnsi="Arial" w:cs="Arial"/>
        </w:rPr>
        <w:t>, če:</w:t>
      </w:r>
    </w:p>
    <w:p w:rsidR="005667CE" w:rsidRPr="00B23DDC" w:rsidRDefault="005667CE" w:rsidP="005A5601">
      <w:pPr>
        <w:pStyle w:val="Odstavekseznama"/>
        <w:numPr>
          <w:ilvl w:val="0"/>
          <w:numId w:val="20"/>
        </w:numPr>
        <w:contextualSpacing/>
        <w:textAlignment w:val="auto"/>
        <w:rPr>
          <w:rFonts w:ascii="Arial" w:hAnsi="Arial" w:cs="Arial"/>
        </w:rPr>
      </w:pPr>
      <w:r>
        <w:rPr>
          <w:rFonts w:ascii="Arial" w:hAnsi="Arial" w:cs="Arial"/>
        </w:rPr>
        <w:t>dobavitelj</w:t>
      </w:r>
      <w:r w:rsidRPr="00B23DDC">
        <w:rPr>
          <w:rFonts w:ascii="Arial" w:hAnsi="Arial" w:cs="Arial"/>
        </w:rPr>
        <w:t xml:space="preserve"> ne prične izpolnjevati svojih pogodbenih obveznosti v roku in v skladu z določili pogodbe,</w:t>
      </w:r>
    </w:p>
    <w:p w:rsidR="005667CE" w:rsidRPr="00B23DDC" w:rsidRDefault="005667CE" w:rsidP="005A5601">
      <w:pPr>
        <w:pStyle w:val="Odstavekseznama"/>
        <w:numPr>
          <w:ilvl w:val="0"/>
          <w:numId w:val="20"/>
        </w:numPr>
        <w:contextualSpacing/>
        <w:textAlignment w:val="auto"/>
        <w:rPr>
          <w:rFonts w:ascii="Arial" w:hAnsi="Arial" w:cs="Arial"/>
        </w:rPr>
      </w:pPr>
      <w:r>
        <w:rPr>
          <w:rFonts w:ascii="Arial" w:hAnsi="Arial" w:cs="Arial"/>
        </w:rPr>
        <w:t>dobavitelj</w:t>
      </w:r>
      <w:r w:rsidRPr="00B23DDC">
        <w:rPr>
          <w:rFonts w:ascii="Arial" w:hAnsi="Arial" w:cs="Arial"/>
        </w:rPr>
        <w:t xml:space="preserve"> preneha izpolnjevati svoje pogodbene obveznosti v skladu z določili pogodbe,</w:t>
      </w:r>
    </w:p>
    <w:p w:rsidR="005667CE" w:rsidRPr="00B23DDC" w:rsidRDefault="005667CE" w:rsidP="005A5601">
      <w:pPr>
        <w:pStyle w:val="Odstavekseznama"/>
        <w:numPr>
          <w:ilvl w:val="0"/>
          <w:numId w:val="20"/>
        </w:numPr>
        <w:contextualSpacing/>
        <w:textAlignment w:val="auto"/>
        <w:rPr>
          <w:rFonts w:ascii="Arial" w:hAnsi="Arial" w:cs="Arial"/>
        </w:rPr>
      </w:pPr>
      <w:r>
        <w:rPr>
          <w:rFonts w:ascii="Arial" w:hAnsi="Arial" w:cs="Arial"/>
        </w:rPr>
        <w:t>dobavitelj</w:t>
      </w:r>
      <w:r w:rsidRPr="00B23DDC">
        <w:rPr>
          <w:rFonts w:ascii="Arial" w:hAnsi="Arial" w:cs="Arial"/>
        </w:rPr>
        <w:t xml:space="preserve"> svojih obveznosti ne izpolni skladno s pogodbo, v dogovorjeni kakovosti, obsegu ali rokih (tj. razlog neizpolnitve, nepravočasne izpolnitve ali nepravilne izpolnitve),</w:t>
      </w:r>
    </w:p>
    <w:p w:rsidR="005667CE" w:rsidRPr="00B23DDC" w:rsidRDefault="005667CE" w:rsidP="005A5601">
      <w:pPr>
        <w:pStyle w:val="Odstavekseznama"/>
        <w:numPr>
          <w:ilvl w:val="0"/>
          <w:numId w:val="20"/>
        </w:numPr>
        <w:contextualSpacing/>
        <w:textAlignment w:val="auto"/>
        <w:rPr>
          <w:rFonts w:ascii="Arial" w:hAnsi="Arial" w:cs="Arial"/>
        </w:rPr>
      </w:pPr>
      <w:r>
        <w:rPr>
          <w:rFonts w:ascii="Arial" w:hAnsi="Arial" w:cs="Arial"/>
        </w:rPr>
        <w:t>dobavitelj</w:t>
      </w:r>
      <w:r w:rsidRPr="00B23DDC">
        <w:rPr>
          <w:rFonts w:ascii="Arial" w:hAnsi="Arial" w:cs="Arial"/>
        </w:rPr>
        <w:t xml:space="preserve"> odstopi od pogodbe brez utemeljenega razloga, ki bi izviral iz sfere naročnika,</w:t>
      </w:r>
    </w:p>
    <w:p w:rsidR="005667CE" w:rsidRPr="00B23DDC" w:rsidRDefault="005667CE" w:rsidP="005A5601">
      <w:pPr>
        <w:pStyle w:val="Odstavekseznama"/>
        <w:numPr>
          <w:ilvl w:val="0"/>
          <w:numId w:val="20"/>
        </w:numPr>
        <w:contextualSpacing/>
        <w:textAlignment w:val="auto"/>
        <w:rPr>
          <w:rFonts w:ascii="Arial" w:hAnsi="Arial" w:cs="Arial"/>
        </w:rPr>
      </w:pPr>
      <w:r w:rsidRPr="00B23DDC">
        <w:rPr>
          <w:rFonts w:ascii="Arial" w:hAnsi="Arial" w:cs="Arial"/>
        </w:rPr>
        <w:t xml:space="preserve">naročnik odstopi od pogodbe iz utemeljenega razloga, ki izvira iz sfere </w:t>
      </w:r>
      <w:r>
        <w:rPr>
          <w:rFonts w:ascii="Arial" w:hAnsi="Arial" w:cs="Arial"/>
        </w:rPr>
        <w:t>dobavitelja</w:t>
      </w:r>
      <w:r w:rsidRPr="00B23DDC">
        <w:rPr>
          <w:rFonts w:ascii="Arial" w:hAnsi="Arial" w:cs="Arial"/>
        </w:rPr>
        <w:t>,</w:t>
      </w:r>
    </w:p>
    <w:p w:rsidR="005667CE" w:rsidRPr="00B23DDC" w:rsidRDefault="005667CE" w:rsidP="005A5601">
      <w:pPr>
        <w:pStyle w:val="Odstavekseznama"/>
        <w:numPr>
          <w:ilvl w:val="0"/>
          <w:numId w:val="20"/>
        </w:numPr>
        <w:contextualSpacing/>
        <w:textAlignment w:val="auto"/>
        <w:rPr>
          <w:rFonts w:ascii="Arial" w:hAnsi="Arial" w:cs="Arial"/>
        </w:rPr>
      </w:pPr>
      <w:r>
        <w:rPr>
          <w:rFonts w:ascii="Arial" w:hAnsi="Arial" w:cs="Arial"/>
        </w:rPr>
        <w:t>dobavitelj</w:t>
      </w:r>
      <w:r w:rsidRPr="00B23DDC">
        <w:rPr>
          <w:rFonts w:ascii="Arial" w:hAnsi="Arial" w:cs="Arial"/>
        </w:rPr>
        <w:t xml:space="preserve"> naročniku </w:t>
      </w:r>
      <w:r>
        <w:rPr>
          <w:rFonts w:ascii="Arial" w:hAnsi="Arial" w:cs="Arial"/>
        </w:rPr>
        <w:t xml:space="preserve">ali tretjim osebam pri izvajanju del </w:t>
      </w:r>
      <w:r w:rsidRPr="00B23DDC">
        <w:rPr>
          <w:rFonts w:ascii="Arial" w:hAnsi="Arial" w:cs="Arial"/>
        </w:rPr>
        <w:t>povzroči škodo, ki je ne povrne v roku 8 dni po pozivu naročnika,</w:t>
      </w:r>
    </w:p>
    <w:p w:rsidR="005667CE" w:rsidRPr="00B23DDC" w:rsidRDefault="005667CE" w:rsidP="005A5601">
      <w:pPr>
        <w:pStyle w:val="Odstavekseznama"/>
        <w:numPr>
          <w:ilvl w:val="0"/>
          <w:numId w:val="20"/>
        </w:numPr>
        <w:contextualSpacing/>
        <w:textAlignment w:val="auto"/>
        <w:rPr>
          <w:rFonts w:ascii="Arial" w:hAnsi="Arial" w:cs="Arial"/>
        </w:rPr>
      </w:pPr>
      <w:r>
        <w:rPr>
          <w:rFonts w:ascii="Arial" w:hAnsi="Arial" w:cs="Arial"/>
        </w:rPr>
        <w:t>dobavitelj</w:t>
      </w:r>
      <w:r w:rsidRPr="00B23DDC">
        <w:rPr>
          <w:rFonts w:ascii="Arial" w:hAnsi="Arial" w:cs="Arial"/>
        </w:rPr>
        <w:t xml:space="preserve"> naročniku skladno z nj</w:t>
      </w:r>
      <w:r>
        <w:rPr>
          <w:rFonts w:ascii="Arial" w:hAnsi="Arial" w:cs="Arial"/>
        </w:rPr>
        <w:t>egovim pozivom ne izroči novega</w:t>
      </w:r>
      <w:r w:rsidRPr="00B23DDC">
        <w:rPr>
          <w:rFonts w:ascii="Arial" w:hAnsi="Arial" w:cs="Arial"/>
        </w:rPr>
        <w:t xml:space="preserve"> oziroma spremenjenega finančnega zavarovanja, ki bi bilo potrebno zaradi spremembe vrednosti predmeta naročila.</w:t>
      </w:r>
    </w:p>
    <w:p w:rsidR="005667CE" w:rsidRDefault="005667CE" w:rsidP="005667CE">
      <w:pPr>
        <w:pStyle w:val="Telobesedila2"/>
        <w:widowControl w:val="0"/>
        <w:spacing w:after="0" w:line="276" w:lineRule="auto"/>
        <w:ind w:right="0"/>
        <w:rPr>
          <w:rFonts w:ascii="Arial" w:hAnsi="Arial" w:cs="Arial"/>
        </w:rPr>
      </w:pPr>
    </w:p>
    <w:p w:rsidR="005667CE" w:rsidRPr="00D82463" w:rsidRDefault="005667CE" w:rsidP="005667CE">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od primopredaje do poteka najdaljšega garancijskega roka po pogodbi</w:t>
      </w:r>
      <w:r w:rsidRPr="00D82463">
        <w:rPr>
          <w:rFonts w:ascii="Arial" w:hAnsi="Arial" w:cs="Arial"/>
        </w:rPr>
        <w:t xml:space="preserve">, </w:t>
      </w:r>
      <w:r>
        <w:rPr>
          <w:rFonts w:ascii="Arial" w:hAnsi="Arial" w:cs="Arial"/>
        </w:rPr>
        <w:t xml:space="preserve">do višine 5% od skupne pogodbene vrednosti </w:t>
      </w:r>
      <w:r w:rsidR="003C7997">
        <w:rPr>
          <w:rFonts w:ascii="Arial" w:hAnsi="Arial" w:cs="Arial"/>
        </w:rPr>
        <w:t>bre</w:t>
      </w:r>
      <w:r>
        <w:rPr>
          <w:rFonts w:ascii="Arial" w:hAnsi="Arial" w:cs="Arial"/>
        </w:rPr>
        <w:t xml:space="preserve">z DDV, </w:t>
      </w:r>
      <w:r w:rsidRPr="00D82463">
        <w:rPr>
          <w:rFonts w:ascii="Arial" w:hAnsi="Arial" w:cs="Arial"/>
        </w:rPr>
        <w:t xml:space="preserve">če: </w:t>
      </w:r>
    </w:p>
    <w:p w:rsidR="005667CE" w:rsidRPr="00D82463" w:rsidRDefault="005667CE" w:rsidP="005A5601">
      <w:pPr>
        <w:pStyle w:val="Odstavekseznama"/>
        <w:numPr>
          <w:ilvl w:val="0"/>
          <w:numId w:val="21"/>
        </w:numPr>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rsidR="005667CE" w:rsidRDefault="005667CE" w:rsidP="005A5601">
      <w:pPr>
        <w:pStyle w:val="Odstavekseznama"/>
        <w:numPr>
          <w:ilvl w:val="0"/>
          <w:numId w:val="21"/>
        </w:numPr>
        <w:contextualSpacing/>
        <w:textAlignment w:val="auto"/>
        <w:rPr>
          <w:rFonts w:ascii="Arial" w:hAnsi="Arial" w:cs="Arial"/>
        </w:rPr>
      </w:pPr>
      <w:r w:rsidRPr="00D82463">
        <w:rPr>
          <w:rFonts w:ascii="Arial" w:hAnsi="Arial" w:cs="Arial"/>
        </w:rPr>
        <w:t xml:space="preserve">izvedeni predmet naročila nima lastnosti, značilnosti, kakovosti ali </w:t>
      </w:r>
      <w:proofErr w:type="spellStart"/>
      <w:r w:rsidRPr="00D82463">
        <w:rPr>
          <w:rFonts w:ascii="Arial" w:hAnsi="Arial" w:cs="Arial"/>
        </w:rPr>
        <w:t>certifikacij</w:t>
      </w:r>
      <w:proofErr w:type="spellEnd"/>
      <w:r w:rsidRPr="00D82463">
        <w:rPr>
          <w:rFonts w:ascii="Arial" w:hAnsi="Arial" w:cs="Arial"/>
        </w:rPr>
        <w:t xml:space="preserve">, h katerim se je zavezal ponudnik oziroma </w:t>
      </w:r>
      <w:r>
        <w:rPr>
          <w:rFonts w:ascii="Arial" w:hAnsi="Arial" w:cs="Arial"/>
        </w:rPr>
        <w:t>dobavitelj</w:t>
      </w:r>
      <w:r w:rsidRPr="00D82463">
        <w:rPr>
          <w:rFonts w:ascii="Arial" w:hAnsi="Arial" w:cs="Arial"/>
        </w:rPr>
        <w:t>, ali ki bi jih moral imeti skladno s svojo naravo,</w:t>
      </w:r>
    </w:p>
    <w:p w:rsidR="005667CE" w:rsidRPr="00D82463" w:rsidRDefault="005667CE" w:rsidP="005A5601">
      <w:pPr>
        <w:pStyle w:val="Odstavekseznama"/>
        <w:numPr>
          <w:ilvl w:val="0"/>
          <w:numId w:val="21"/>
        </w:numPr>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rsidR="00F335A7" w:rsidRDefault="00F335A7">
      <w:pPr>
        <w:pStyle w:val="Telobesedila2"/>
        <w:widowControl w:val="0"/>
        <w:spacing w:after="0" w:line="276" w:lineRule="auto"/>
        <w:ind w:right="0"/>
        <w:rPr>
          <w:rFonts w:ascii="Arial" w:hAnsi="Arial" w:cs="Arial"/>
        </w:rPr>
      </w:pPr>
    </w:p>
    <w:p w:rsidR="00F335A7" w:rsidRDefault="00F335A7">
      <w:pPr>
        <w:pStyle w:val="Telobesedila2"/>
        <w:widowControl w:val="0"/>
        <w:spacing w:after="0" w:line="276" w:lineRule="auto"/>
        <w:ind w:right="0"/>
        <w:rPr>
          <w:rFonts w:ascii="Arial" w:hAnsi="Arial" w:cs="Arial"/>
        </w:rPr>
      </w:pPr>
    </w:p>
    <w:p w:rsidR="00F335A7" w:rsidRDefault="006074FD" w:rsidP="005A5601">
      <w:pPr>
        <w:pStyle w:val="Naslov1"/>
        <w:numPr>
          <w:ilvl w:val="0"/>
          <w:numId w:val="8"/>
        </w:numPr>
        <w:ind w:left="851" w:hanging="491"/>
        <w:rPr>
          <w:rFonts w:ascii="Arial" w:hAnsi="Arial" w:cs="Arial"/>
          <w:sz w:val="22"/>
          <w:szCs w:val="22"/>
        </w:rPr>
      </w:pPr>
      <w:r>
        <w:rPr>
          <w:rFonts w:ascii="Arial" w:hAnsi="Arial" w:cs="Arial"/>
          <w:sz w:val="22"/>
          <w:szCs w:val="22"/>
        </w:rPr>
        <w:lastRenderedPageBreak/>
        <w:t xml:space="preserve"> </w:t>
      </w:r>
      <w:bookmarkStart w:id="24" w:name="_Toc511306741"/>
      <w:bookmarkStart w:id="25" w:name="_Toc159476756"/>
      <w:r>
        <w:rPr>
          <w:rFonts w:ascii="Arial" w:hAnsi="Arial" w:cs="Arial"/>
          <w:sz w:val="22"/>
          <w:szCs w:val="22"/>
        </w:rPr>
        <w:t>MERILO</w:t>
      </w:r>
      <w:bookmarkEnd w:id="24"/>
      <w:bookmarkEnd w:id="25"/>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Merilo je ekonomsko najugodnejša ponudba, določena na podlagi najnižje skupne ponudbene cene v EUR brez DDV. Naročnik bo naročilo oddal ponudniku, ki bo v dopustni ponudbi ponudil najnižjo skupno ponudbeno ceno brez DDV (razen v primerih, opisanih v točki 14 »Odstop od oddaje javnega naročila«).</w:t>
      </w:r>
    </w:p>
    <w:p w:rsidR="00F335A7" w:rsidRDefault="00F335A7">
      <w:pPr>
        <w:pStyle w:val="Standard"/>
        <w:rPr>
          <w:rFonts w:ascii="Arial" w:hAnsi="Arial" w:cs="Arial"/>
        </w:rPr>
      </w:pPr>
    </w:p>
    <w:p w:rsidR="00451D34" w:rsidRPr="00A12B2B" w:rsidRDefault="00451D34" w:rsidP="00451D34">
      <w:pPr>
        <w:pStyle w:val="Standard"/>
        <w:rPr>
          <w:rFonts w:ascii="Arial" w:hAnsi="Arial" w:cs="Arial"/>
        </w:rPr>
      </w:pPr>
      <w:r w:rsidRPr="00A12B2B">
        <w:rPr>
          <w:rFonts w:ascii="Arial" w:hAnsi="Arial" w:cs="Arial"/>
        </w:rPr>
        <w:t xml:space="preserve">V primeru, da bo </w:t>
      </w:r>
      <w:r>
        <w:rPr>
          <w:rFonts w:ascii="Arial" w:hAnsi="Arial" w:cs="Arial"/>
        </w:rPr>
        <w:t xml:space="preserve">najnižja </w:t>
      </w:r>
      <w:r w:rsidRPr="00A12B2B">
        <w:rPr>
          <w:rFonts w:ascii="Arial" w:hAnsi="Arial" w:cs="Arial"/>
        </w:rPr>
        <w:t>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rsidR="00F335A7" w:rsidRDefault="00F335A7">
      <w:pPr>
        <w:pStyle w:val="Standard"/>
        <w:rPr>
          <w:rFonts w:ascii="Arial" w:hAnsi="Arial" w:cs="Arial"/>
        </w:rPr>
      </w:pPr>
    </w:p>
    <w:p w:rsidR="0020553A" w:rsidRDefault="0020553A">
      <w:pPr>
        <w:pStyle w:val="Standard"/>
        <w:rPr>
          <w:rFonts w:ascii="Arial" w:hAnsi="Arial" w:cs="Arial"/>
        </w:rPr>
      </w:pPr>
    </w:p>
    <w:p w:rsidR="00F335A7" w:rsidRDefault="006074FD" w:rsidP="005A5601">
      <w:pPr>
        <w:pStyle w:val="Naslov1"/>
        <w:numPr>
          <w:ilvl w:val="0"/>
          <w:numId w:val="8"/>
        </w:numPr>
        <w:ind w:left="851" w:hanging="491"/>
        <w:rPr>
          <w:rFonts w:ascii="Arial" w:hAnsi="Arial" w:cs="Arial"/>
          <w:sz w:val="22"/>
          <w:szCs w:val="22"/>
        </w:rPr>
      </w:pPr>
      <w:bookmarkStart w:id="26" w:name="_Toc511306742"/>
      <w:bookmarkStart w:id="27" w:name="_Toc159476757"/>
      <w:r>
        <w:rPr>
          <w:rFonts w:ascii="Arial" w:hAnsi="Arial" w:cs="Arial"/>
          <w:sz w:val="22"/>
          <w:szCs w:val="22"/>
        </w:rPr>
        <w:t>PONUDB</w:t>
      </w:r>
      <w:bookmarkEnd w:id="26"/>
      <w:r>
        <w:rPr>
          <w:rFonts w:ascii="Arial" w:hAnsi="Arial" w:cs="Arial"/>
          <w:sz w:val="22"/>
          <w:szCs w:val="22"/>
        </w:rPr>
        <w:t>ENA DOKUMENTACIJA</w:t>
      </w:r>
      <w:bookmarkEnd w:id="27"/>
    </w:p>
    <w:p w:rsidR="00F335A7" w:rsidRDefault="00F335A7">
      <w:pPr>
        <w:pStyle w:val="Textbody"/>
        <w:keepNext/>
        <w:spacing w:after="0"/>
        <w:rPr>
          <w:rFonts w:ascii="Arial" w:hAnsi="Arial" w:cs="Arial"/>
        </w:rPr>
      </w:pPr>
    </w:p>
    <w:p w:rsidR="00F335A7" w:rsidRDefault="006074FD" w:rsidP="005A5601">
      <w:pPr>
        <w:pStyle w:val="Naslov2"/>
        <w:keepLines w:val="0"/>
        <w:numPr>
          <w:ilvl w:val="1"/>
          <w:numId w:val="8"/>
        </w:numPr>
        <w:rPr>
          <w:rFonts w:ascii="Arial" w:hAnsi="Arial" w:cs="Arial"/>
          <w:sz w:val="22"/>
          <w:szCs w:val="22"/>
        </w:rPr>
      </w:pPr>
      <w:bookmarkStart w:id="28" w:name="_Toc159476758"/>
      <w:r>
        <w:rPr>
          <w:rFonts w:ascii="Arial" w:hAnsi="Arial" w:cs="Arial"/>
          <w:sz w:val="22"/>
          <w:szCs w:val="22"/>
        </w:rPr>
        <w:t>Navodilo za izpolnitev obrazcev</w:t>
      </w:r>
      <w:bookmarkEnd w:id="28"/>
    </w:p>
    <w:p w:rsidR="00F335A7" w:rsidRDefault="00F335A7">
      <w:pPr>
        <w:pStyle w:val="Standard"/>
        <w:keepNext/>
        <w:rPr>
          <w:rFonts w:ascii="Arial" w:hAnsi="Arial" w:cs="Arial"/>
        </w:rPr>
      </w:pPr>
    </w:p>
    <w:p w:rsidR="00F335A7" w:rsidRDefault="006074FD">
      <w:pPr>
        <w:pStyle w:val="Standard"/>
        <w:widowControl w:val="0"/>
        <w:rPr>
          <w:rFonts w:ascii="Arial" w:hAnsi="Arial" w:cs="Arial"/>
        </w:rPr>
      </w:pPr>
      <w:r>
        <w:rPr>
          <w:rFonts w:ascii="Arial" w:hAnsi="Arial" w:cs="Arial"/>
        </w:rPr>
        <w:t xml:space="preserve">Ponudnik mora v </w:t>
      </w:r>
      <w:r w:rsidR="00FE39A5" w:rsidRPr="00FE39A5">
        <w:rPr>
          <w:rFonts w:ascii="Arial" w:hAnsi="Arial" w:cs="Arial"/>
          <w:b/>
          <w:u w:val="single"/>
        </w:rPr>
        <w:t>prijavi</w:t>
      </w:r>
      <w:r>
        <w:rPr>
          <w:rFonts w:ascii="Arial" w:hAnsi="Arial" w:cs="Arial"/>
        </w:rPr>
        <w:t xml:space="preserve"> predložiti naslednjo dokumentacijo:</w:t>
      </w:r>
    </w:p>
    <w:p w:rsidR="0020553A" w:rsidRDefault="0020553A" w:rsidP="0001059F">
      <w:pPr>
        <w:pStyle w:val="Odstavekseznama"/>
        <w:widowControl w:val="0"/>
        <w:numPr>
          <w:ilvl w:val="0"/>
          <w:numId w:val="5"/>
        </w:numPr>
        <w:rPr>
          <w:rFonts w:ascii="Arial" w:hAnsi="Arial" w:cs="Arial"/>
        </w:rPr>
      </w:pPr>
      <w:r>
        <w:rPr>
          <w:rFonts w:ascii="Arial" w:hAnsi="Arial" w:cs="Arial"/>
        </w:rPr>
        <w:t>Obrazec »Prijava«</w:t>
      </w:r>
    </w:p>
    <w:p w:rsidR="00F335A7" w:rsidRDefault="006074FD" w:rsidP="0001059F">
      <w:pPr>
        <w:pStyle w:val="Odstavekseznama"/>
        <w:widowControl w:val="0"/>
        <w:numPr>
          <w:ilvl w:val="0"/>
          <w:numId w:val="5"/>
        </w:numPr>
        <w:rPr>
          <w:rFonts w:ascii="Arial" w:hAnsi="Arial" w:cs="Arial"/>
        </w:rPr>
      </w:pPr>
      <w:r>
        <w:rPr>
          <w:rFonts w:ascii="Arial" w:hAnsi="Arial" w:cs="Arial"/>
        </w:rPr>
        <w:t xml:space="preserve">Obrazec »ESPD« (za vse gospodarske subjekte v </w:t>
      </w:r>
      <w:r w:rsidR="00FE39A5">
        <w:rPr>
          <w:rFonts w:ascii="Arial" w:hAnsi="Arial" w:cs="Arial"/>
        </w:rPr>
        <w:t>prijavi</w:t>
      </w:r>
      <w:r>
        <w:rPr>
          <w:rFonts w:ascii="Arial" w:hAnsi="Arial" w:cs="Arial"/>
        </w:rPr>
        <w:t>)</w:t>
      </w:r>
    </w:p>
    <w:p w:rsidR="00F335A7" w:rsidRDefault="006074FD" w:rsidP="005A5601">
      <w:pPr>
        <w:pStyle w:val="Odstavekseznama"/>
        <w:numPr>
          <w:ilvl w:val="0"/>
          <w:numId w:val="12"/>
        </w:numPr>
        <w:rPr>
          <w:rFonts w:ascii="Arial" w:hAnsi="Arial" w:cs="Arial"/>
        </w:rPr>
      </w:pPr>
      <w:r>
        <w:rPr>
          <w:rFonts w:ascii="Arial" w:hAnsi="Arial" w:cs="Arial"/>
        </w:rPr>
        <w:t>Obrazec »Podizvajalci« (obrazec se predloži le v primeru, da ponudnik nastopa s podizvajalci)</w:t>
      </w:r>
    </w:p>
    <w:p w:rsidR="00F335A7" w:rsidRDefault="006074FD" w:rsidP="005A5601">
      <w:pPr>
        <w:pStyle w:val="Odstavekseznama"/>
        <w:numPr>
          <w:ilvl w:val="0"/>
          <w:numId w:val="12"/>
        </w:numPr>
        <w:rPr>
          <w:rFonts w:ascii="Arial" w:hAnsi="Arial" w:cs="Arial"/>
        </w:rPr>
      </w:pPr>
      <w:r>
        <w:rPr>
          <w:rFonts w:ascii="Arial" w:hAnsi="Arial" w:cs="Arial"/>
        </w:rPr>
        <w:t>Obrazec »Izjava podizvajalca o neposrednih plačilih« (obrazec se predloži samo za podizvajalce, ki zahtevajo neposredna plačila)</w:t>
      </w:r>
    </w:p>
    <w:p w:rsidR="00F335A7" w:rsidRDefault="006074FD" w:rsidP="005A5601">
      <w:pPr>
        <w:pStyle w:val="Odstavekseznama"/>
        <w:numPr>
          <w:ilvl w:val="0"/>
          <w:numId w:val="12"/>
        </w:numPr>
        <w:rPr>
          <w:rFonts w:ascii="Arial" w:hAnsi="Arial" w:cs="Arial"/>
        </w:rPr>
      </w:pPr>
      <w:r>
        <w:rPr>
          <w:rFonts w:ascii="Arial" w:hAnsi="Arial" w:cs="Arial"/>
        </w:rPr>
        <w:t>Obrazec »Izjava o udeležbi v lastništvu in o povezanih družbah«</w:t>
      </w:r>
    </w:p>
    <w:p w:rsidR="00F335A7" w:rsidRDefault="006074FD" w:rsidP="005A5601">
      <w:pPr>
        <w:pStyle w:val="Odstavekseznama"/>
        <w:numPr>
          <w:ilvl w:val="0"/>
          <w:numId w:val="12"/>
        </w:numPr>
        <w:rPr>
          <w:rFonts w:ascii="Arial" w:hAnsi="Arial" w:cs="Arial"/>
        </w:rPr>
      </w:pPr>
      <w:r>
        <w:rPr>
          <w:rFonts w:ascii="Arial" w:hAnsi="Arial" w:cs="Arial"/>
        </w:rPr>
        <w:t>Obrazec »Izjava o odsotnosti osebnih povezav«</w:t>
      </w:r>
    </w:p>
    <w:p w:rsidR="00F335A7" w:rsidRDefault="006074FD" w:rsidP="005A5601">
      <w:pPr>
        <w:pStyle w:val="Odstavekseznama"/>
        <w:numPr>
          <w:ilvl w:val="0"/>
          <w:numId w:val="12"/>
        </w:numPr>
        <w:rPr>
          <w:rFonts w:ascii="Arial" w:hAnsi="Arial" w:cs="Arial"/>
        </w:rPr>
      </w:pPr>
      <w:r>
        <w:rPr>
          <w:rFonts w:ascii="Arial" w:hAnsi="Arial" w:cs="Arial"/>
        </w:rPr>
        <w:t>Osnutek Pogodbe</w:t>
      </w:r>
    </w:p>
    <w:p w:rsidR="00F335A7" w:rsidRDefault="006074FD" w:rsidP="005A5601">
      <w:pPr>
        <w:pStyle w:val="Odstavekseznama"/>
        <w:numPr>
          <w:ilvl w:val="0"/>
          <w:numId w:val="12"/>
        </w:numPr>
        <w:rPr>
          <w:rFonts w:ascii="Arial" w:hAnsi="Arial" w:cs="Arial"/>
        </w:rPr>
      </w:pPr>
      <w:r>
        <w:rPr>
          <w:rFonts w:ascii="Arial" w:hAnsi="Arial" w:cs="Arial"/>
        </w:rPr>
        <w:t>Obrazec »Tehnične specifikacije«</w:t>
      </w:r>
      <w:r w:rsidR="00E65E3F">
        <w:rPr>
          <w:rFonts w:ascii="Arial" w:hAnsi="Arial" w:cs="Arial"/>
        </w:rPr>
        <w:t>.</w:t>
      </w:r>
    </w:p>
    <w:p w:rsidR="00F335A7" w:rsidRDefault="00F335A7" w:rsidP="00FE39A5">
      <w:pPr>
        <w:spacing w:after="0" w:line="276" w:lineRule="auto"/>
        <w:rPr>
          <w:rFonts w:ascii="Arial" w:hAnsi="Arial" w:cs="Arial"/>
        </w:rPr>
      </w:pPr>
    </w:p>
    <w:p w:rsidR="00FE39A5" w:rsidRDefault="00FE39A5" w:rsidP="00FE39A5">
      <w:pPr>
        <w:pStyle w:val="Standard"/>
        <w:widowControl w:val="0"/>
        <w:rPr>
          <w:rFonts w:ascii="Arial" w:hAnsi="Arial" w:cs="Arial"/>
        </w:rPr>
      </w:pPr>
      <w:r>
        <w:rPr>
          <w:rFonts w:ascii="Arial" w:hAnsi="Arial" w:cs="Arial"/>
        </w:rPr>
        <w:t xml:space="preserve">Ponudnik mora v </w:t>
      </w:r>
      <w:r w:rsidRPr="00FE39A5">
        <w:rPr>
          <w:rFonts w:ascii="Arial" w:hAnsi="Arial" w:cs="Arial"/>
          <w:b/>
          <w:u w:val="single"/>
        </w:rPr>
        <w:t>ponudbi</w:t>
      </w:r>
      <w:r>
        <w:rPr>
          <w:rFonts w:ascii="Arial" w:hAnsi="Arial" w:cs="Arial"/>
        </w:rPr>
        <w:t xml:space="preserve"> predložiti naslednjo dokumentacijo:</w:t>
      </w:r>
    </w:p>
    <w:p w:rsidR="00FE39A5" w:rsidRDefault="00FE39A5" w:rsidP="005A5601">
      <w:pPr>
        <w:pStyle w:val="Odstavekseznama"/>
        <w:widowControl w:val="0"/>
        <w:numPr>
          <w:ilvl w:val="0"/>
          <w:numId w:val="17"/>
        </w:numPr>
        <w:rPr>
          <w:rFonts w:ascii="Arial" w:hAnsi="Arial" w:cs="Arial"/>
        </w:rPr>
      </w:pPr>
      <w:r>
        <w:rPr>
          <w:rFonts w:ascii="Arial" w:hAnsi="Arial" w:cs="Arial"/>
        </w:rPr>
        <w:t>Obrazec »Ponudba – ponudbeni predračun«</w:t>
      </w:r>
    </w:p>
    <w:p w:rsidR="00FE39A5" w:rsidRPr="00451D34" w:rsidRDefault="00451D34" w:rsidP="005A5601">
      <w:pPr>
        <w:pStyle w:val="Odstavekseznama"/>
        <w:widowControl w:val="0"/>
        <w:numPr>
          <w:ilvl w:val="0"/>
          <w:numId w:val="17"/>
        </w:numPr>
        <w:rPr>
          <w:rFonts w:ascii="Arial" w:hAnsi="Arial" w:cs="Arial"/>
        </w:rPr>
      </w:pPr>
      <w:r>
        <w:rPr>
          <w:rFonts w:ascii="Arial" w:hAnsi="Arial" w:cs="Arial"/>
          <w:color w:val="000000" w:themeColor="text1"/>
        </w:rPr>
        <w:t>Obrazec »Menična izjava«</w:t>
      </w:r>
    </w:p>
    <w:p w:rsidR="00451D34" w:rsidRDefault="00451D34" w:rsidP="005A5601">
      <w:pPr>
        <w:pStyle w:val="Odstavekseznama"/>
        <w:widowControl w:val="0"/>
        <w:numPr>
          <w:ilvl w:val="0"/>
          <w:numId w:val="17"/>
        </w:numPr>
        <w:rPr>
          <w:rFonts w:ascii="Arial" w:hAnsi="Arial" w:cs="Arial"/>
        </w:rPr>
      </w:pPr>
      <w:r>
        <w:rPr>
          <w:rFonts w:ascii="Arial" w:hAnsi="Arial" w:cs="Arial"/>
        </w:rPr>
        <w:t>Obrazec »Tehnične specifikacije</w:t>
      </w:r>
      <w:r w:rsidR="00E65E3F">
        <w:rPr>
          <w:rFonts w:ascii="Arial" w:hAnsi="Arial" w:cs="Arial"/>
        </w:rPr>
        <w:t>«, noveliran s strani naročnika</w:t>
      </w:r>
    </w:p>
    <w:p w:rsidR="00E65E3F" w:rsidRDefault="00E65E3F" w:rsidP="005A5601">
      <w:pPr>
        <w:pStyle w:val="Odstavekseznama"/>
        <w:widowControl w:val="0"/>
        <w:numPr>
          <w:ilvl w:val="0"/>
          <w:numId w:val="17"/>
        </w:numPr>
        <w:rPr>
          <w:rFonts w:ascii="Arial" w:hAnsi="Arial" w:cs="Arial"/>
        </w:rPr>
      </w:pPr>
      <w:r>
        <w:rPr>
          <w:rFonts w:ascii="Arial" w:hAnsi="Arial" w:cs="Arial"/>
        </w:rPr>
        <w:t>Tehnična oziroma komercialna dokumentacija ponujenega vozila (zaželeno).</w:t>
      </w:r>
    </w:p>
    <w:p w:rsidR="00FE39A5" w:rsidRDefault="00FE39A5" w:rsidP="00FE39A5">
      <w:pPr>
        <w:spacing w:after="0" w:line="276" w:lineRule="auto"/>
        <w:rPr>
          <w:rFonts w:ascii="Arial" w:hAnsi="Arial" w:cs="Arial"/>
        </w:rPr>
      </w:pPr>
    </w:p>
    <w:p w:rsidR="00F335A7" w:rsidRDefault="006074FD">
      <w:pPr>
        <w:pStyle w:val="Standard"/>
        <w:rPr>
          <w:rFonts w:ascii="Arial" w:hAnsi="Arial" w:cs="Arial"/>
        </w:rPr>
      </w:pPr>
      <w:r>
        <w:rPr>
          <w:rFonts w:ascii="Arial" w:hAnsi="Arial" w:cs="Arial"/>
        </w:rPr>
        <w:t xml:space="preserve">Vsi </w:t>
      </w:r>
      <w:r w:rsidR="00FE39A5">
        <w:rPr>
          <w:rFonts w:ascii="Arial" w:hAnsi="Arial" w:cs="Arial"/>
        </w:rPr>
        <w:t xml:space="preserve">prijavni oziroma </w:t>
      </w:r>
      <w:r>
        <w:rPr>
          <w:rFonts w:ascii="Arial" w:hAnsi="Arial" w:cs="Arial"/>
        </w:rPr>
        <w:t xml:space="preserve">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Izjema od n</w:t>
      </w:r>
      <w:r w:rsidR="0001151C">
        <w:rPr>
          <w:rFonts w:ascii="Arial" w:hAnsi="Arial" w:cs="Arial"/>
        </w:rPr>
        <w:t>avedenih zahtev velja za osnut</w:t>
      </w:r>
      <w:r w:rsidR="00451D34">
        <w:rPr>
          <w:rFonts w:ascii="Arial" w:hAnsi="Arial" w:cs="Arial"/>
        </w:rPr>
        <w:t>ek</w:t>
      </w:r>
      <w:r>
        <w:rPr>
          <w:rFonts w:ascii="Arial" w:hAnsi="Arial" w:cs="Arial"/>
        </w:rPr>
        <w:t xml:space="preserve"> </w:t>
      </w:r>
      <w:r w:rsidR="00451D34">
        <w:rPr>
          <w:rFonts w:ascii="Arial" w:hAnsi="Arial" w:cs="Arial"/>
        </w:rPr>
        <w:t>P</w:t>
      </w:r>
      <w:r w:rsidR="0001151C">
        <w:rPr>
          <w:rFonts w:ascii="Arial" w:hAnsi="Arial" w:cs="Arial"/>
        </w:rPr>
        <w:t>ogodb</w:t>
      </w:r>
      <w:r w:rsidR="00451D34">
        <w:rPr>
          <w:rFonts w:ascii="Arial" w:hAnsi="Arial" w:cs="Arial"/>
        </w:rPr>
        <w:t>e, za katero ni treba, da je</w:t>
      </w:r>
      <w:r>
        <w:rPr>
          <w:rFonts w:ascii="Arial" w:hAnsi="Arial" w:cs="Arial"/>
        </w:rPr>
        <w:t xml:space="preserve"> izpolnjen</w:t>
      </w:r>
      <w:r w:rsidR="0001151C">
        <w:rPr>
          <w:rFonts w:ascii="Arial" w:hAnsi="Arial" w:cs="Arial"/>
        </w:rPr>
        <w:t>a</w:t>
      </w:r>
      <w:r>
        <w:rPr>
          <w:rFonts w:ascii="Arial" w:hAnsi="Arial" w:cs="Arial"/>
        </w:rPr>
        <w:t>, podpisan</w:t>
      </w:r>
      <w:r w:rsidR="0001151C">
        <w:rPr>
          <w:rFonts w:ascii="Arial" w:hAnsi="Arial" w:cs="Arial"/>
        </w:rPr>
        <w:t>a</w:t>
      </w:r>
      <w:r>
        <w:rPr>
          <w:rFonts w:ascii="Arial" w:hAnsi="Arial" w:cs="Arial"/>
        </w:rPr>
        <w:t xml:space="preserve"> in žigosan</w:t>
      </w:r>
      <w:r w:rsidR="0001151C">
        <w:rPr>
          <w:rFonts w:ascii="Arial" w:hAnsi="Arial" w:cs="Arial"/>
        </w:rPr>
        <w:t>a</w:t>
      </w:r>
      <w:r>
        <w:rPr>
          <w:rFonts w:ascii="Arial" w:hAnsi="Arial" w:cs="Arial"/>
        </w:rPr>
        <w:t xml:space="preserve">, ponudnik pa se z </w:t>
      </w:r>
      <w:r w:rsidR="00451D34">
        <w:rPr>
          <w:rFonts w:ascii="Arial" w:hAnsi="Arial" w:cs="Arial"/>
        </w:rPr>
        <w:t>nje</w:t>
      </w:r>
      <w:r w:rsidR="0001151C">
        <w:rPr>
          <w:rFonts w:ascii="Arial" w:hAnsi="Arial" w:cs="Arial"/>
        </w:rPr>
        <w:t>n</w:t>
      </w:r>
      <w:r w:rsidR="00FE39A5">
        <w:rPr>
          <w:rFonts w:ascii="Arial" w:hAnsi="Arial" w:cs="Arial"/>
        </w:rPr>
        <w:t>o predložitvijo v prijavi</w:t>
      </w:r>
      <w:r w:rsidR="00451D34">
        <w:rPr>
          <w:rFonts w:ascii="Arial" w:hAnsi="Arial" w:cs="Arial"/>
        </w:rPr>
        <w:t xml:space="preserve"> strinja z nje</w:t>
      </w:r>
      <w:r w:rsidR="0001151C">
        <w:rPr>
          <w:rFonts w:ascii="Arial" w:hAnsi="Arial" w:cs="Arial"/>
        </w:rPr>
        <w:t>n</w:t>
      </w:r>
      <w:r>
        <w:rPr>
          <w:rFonts w:ascii="Arial" w:hAnsi="Arial" w:cs="Arial"/>
        </w:rPr>
        <w:t>o vsebino.</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V kolikor to ni posebej zahtevano oziroma dopuščeno, gospodarski subjekt ne sme pripisovati, črtati ali spreminjati vsebine razpisnih obrazcev, temveč mora, v kolikor meni, da ti niso ustrezni, naročnika o tem opozoriti na portalu </w:t>
      </w:r>
      <w:r w:rsidR="00451D34">
        <w:rPr>
          <w:rFonts w:ascii="Arial" w:hAnsi="Arial" w:cs="Arial"/>
        </w:rPr>
        <w:t>javnih naročil</w:t>
      </w:r>
      <w:r>
        <w:rPr>
          <w:rFonts w:ascii="Arial" w:hAnsi="Arial" w:cs="Arial"/>
        </w:rPr>
        <w:t xml:space="preserve"> pred potekom roka za postavljanje vprašanj. Prav tako ponudnik ne sme v </w:t>
      </w:r>
      <w:r w:rsidR="00FE39A5">
        <w:rPr>
          <w:rFonts w:ascii="Arial" w:hAnsi="Arial" w:cs="Arial"/>
        </w:rPr>
        <w:t xml:space="preserve">prijavo oziroma </w:t>
      </w:r>
      <w:r>
        <w:rPr>
          <w:rFonts w:ascii="Arial" w:hAnsi="Arial" w:cs="Arial"/>
        </w:rPr>
        <w:t>ponudbo vlagati dokumentov, ki so v nasprotju z določili razpisne dokumentacije.</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Ponudnik, ki odda </w:t>
      </w:r>
      <w:r w:rsidR="00FE39A5">
        <w:rPr>
          <w:rFonts w:ascii="Arial" w:hAnsi="Arial" w:cs="Arial"/>
        </w:rPr>
        <w:t>prijavo</w:t>
      </w:r>
      <w:r>
        <w:rPr>
          <w:rFonts w:ascii="Arial" w:hAnsi="Arial" w:cs="Arial"/>
        </w:rPr>
        <w:t>, pod kazensko in materialno odgovornostjo jamči, da so vsi podatki in dokumenti, podani v ponudbeni dokumentac</w:t>
      </w:r>
      <w:r w:rsidR="00E65E3F">
        <w:rPr>
          <w:rFonts w:ascii="Arial" w:hAnsi="Arial" w:cs="Arial"/>
        </w:rPr>
        <w:t xml:space="preserve">iji, resnični, točni in </w:t>
      </w:r>
      <w:proofErr w:type="spellStart"/>
      <w:r w:rsidR="00E65E3F">
        <w:rPr>
          <w:rFonts w:ascii="Arial" w:hAnsi="Arial" w:cs="Arial"/>
        </w:rPr>
        <w:t>nezavaja</w:t>
      </w:r>
      <w:r>
        <w:rPr>
          <w:rFonts w:ascii="Arial" w:hAnsi="Arial" w:cs="Arial"/>
        </w:rPr>
        <w:t>joči</w:t>
      </w:r>
      <w:proofErr w:type="spellEnd"/>
      <w:r>
        <w:rPr>
          <w:rFonts w:ascii="Arial" w:hAnsi="Arial" w:cs="Arial"/>
        </w:rPr>
        <w:t xml:space="preserve">, da odražajo zadnje stanje, ter da listine ustrezajo izvirnikom. Naročnik lahko v postopku preverjanja </w:t>
      </w:r>
      <w:r w:rsidR="00FE39A5">
        <w:rPr>
          <w:rFonts w:ascii="Arial" w:hAnsi="Arial" w:cs="Arial"/>
        </w:rPr>
        <w:t>prijav</w:t>
      </w:r>
      <w:r>
        <w:rPr>
          <w:rFonts w:ascii="Arial" w:hAnsi="Arial" w:cs="Arial"/>
        </w:rPr>
        <w:t xml:space="preserve"> </w:t>
      </w:r>
      <w:r w:rsidR="00E65E3F">
        <w:rPr>
          <w:rFonts w:ascii="Arial" w:hAnsi="Arial" w:cs="Arial"/>
        </w:rPr>
        <w:lastRenderedPageBreak/>
        <w:t xml:space="preserve">in ponudb </w:t>
      </w:r>
      <w:r>
        <w:rPr>
          <w:rFonts w:ascii="Arial" w:hAnsi="Arial" w:cs="Arial"/>
        </w:rPr>
        <w:t>od ponudnika kadarkoli zahteva, da mu predloži na vpogled izvirnike predloženih dokumentov.</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Ponudniki ne glede na izid postopka javnega naročanja prevzemajo vse stroške priprave </w:t>
      </w:r>
      <w:r w:rsidR="00FE39A5">
        <w:rPr>
          <w:rFonts w:ascii="Arial" w:hAnsi="Arial" w:cs="Arial"/>
        </w:rPr>
        <w:t xml:space="preserve">prijave in </w:t>
      </w:r>
      <w:r>
        <w:rPr>
          <w:rFonts w:ascii="Arial" w:hAnsi="Arial" w:cs="Arial"/>
        </w:rPr>
        <w:t xml:space="preserve">ponudbe, vključno z morebitnimi drugimi stroški, ki jim nastanejo v postopku oziroma v zvezi s postopkom javnega naročanja. Ponudniki z oddajo </w:t>
      </w:r>
      <w:r w:rsidR="00FE39A5">
        <w:rPr>
          <w:rFonts w:ascii="Arial" w:hAnsi="Arial" w:cs="Arial"/>
        </w:rPr>
        <w:t xml:space="preserve">prijave oziroma </w:t>
      </w:r>
      <w:r>
        <w:rPr>
          <w:rFonts w:ascii="Arial" w:hAnsi="Arial" w:cs="Arial"/>
        </w:rPr>
        <w:t>ponudbe pristajajo na način izvedbe javnega naročila, kot je opredeljen v dokumentaciji v zvezi z oddajo javnega naročila, ter skladno z veljavnimi predpisi.</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Postopek javnega naročanja poteka v slovenskem jeziku. Vsi dokumenti, ki jih predloži ponudnik, morajo biti v slovenskem jeziku ali prevedeni v slovenski jezik. Izjema velja za tehnično in drugo dokumentacijo, vezano na predmet ponudbe, ki je lahko tudi v angleškem jeziku.</w:t>
      </w:r>
    </w:p>
    <w:p w:rsidR="00F335A7" w:rsidRDefault="00F335A7">
      <w:pPr>
        <w:pStyle w:val="Standard"/>
        <w:rPr>
          <w:rFonts w:ascii="Arial" w:hAnsi="Arial" w:cs="Arial"/>
        </w:rPr>
      </w:pPr>
    </w:p>
    <w:p w:rsidR="00F335A7" w:rsidRDefault="006074FD">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2"/>
        <w:keepLines w:val="0"/>
        <w:numPr>
          <w:ilvl w:val="1"/>
          <w:numId w:val="8"/>
        </w:numPr>
        <w:rPr>
          <w:rFonts w:ascii="Arial" w:hAnsi="Arial" w:cs="Arial"/>
          <w:sz w:val="22"/>
          <w:szCs w:val="22"/>
        </w:rPr>
      </w:pPr>
      <w:bookmarkStart w:id="29" w:name="_Toc159476759"/>
      <w:r>
        <w:rPr>
          <w:rFonts w:ascii="Arial" w:hAnsi="Arial" w:cs="Arial"/>
          <w:sz w:val="22"/>
          <w:szCs w:val="22"/>
        </w:rPr>
        <w:t>Ponudba – ponudbeni predračun</w:t>
      </w:r>
      <w:bookmarkEnd w:id="29"/>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Ponudnik vpiše v obrazec »Ponudba – ponudbeni predračun« poleg drugih podatkov skupno ponudbeno ceno v EUR brez DDV, znesek DDV in skupno ponudbeno ceno z DDV.</w:t>
      </w:r>
    </w:p>
    <w:p w:rsidR="00F335A7" w:rsidRDefault="00F335A7">
      <w:pPr>
        <w:pStyle w:val="Standard"/>
        <w:rPr>
          <w:rFonts w:ascii="Arial" w:hAnsi="Arial" w:cs="Arial"/>
          <w:color w:val="000000" w:themeColor="text1"/>
        </w:rPr>
      </w:pPr>
    </w:p>
    <w:p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Ponujena cena mora zajemati vse popuste in stroške (stroške dela, dobave, montaže, stroške potrošnega materiala, potrebovanih strojev in opreme, zavarovanj, pridobitve listin in dokumentacije, špediterske, prevozne, carinske, organizacijske, režijske, manipulativne stroške, ter vse morebitne druge stroške, ki so neposredno ali posredno povezani z izpolnitvijo javnega naročila).</w:t>
      </w:r>
    </w:p>
    <w:p w:rsidR="00F335A7" w:rsidRDefault="00F335A7">
      <w:pPr>
        <w:spacing w:after="0" w:line="276" w:lineRule="auto"/>
        <w:jc w:val="both"/>
        <w:rPr>
          <w:rFonts w:ascii="Arial" w:hAnsi="Arial" w:cs="Arial"/>
          <w:color w:val="000000" w:themeColor="text1"/>
        </w:rPr>
      </w:pPr>
    </w:p>
    <w:p w:rsidR="00F335A7" w:rsidRDefault="006074FD">
      <w:pPr>
        <w:pStyle w:val="Standard"/>
        <w:rPr>
          <w:rFonts w:ascii="Arial" w:hAnsi="Arial" w:cs="Arial"/>
        </w:rPr>
      </w:pPr>
      <w:r>
        <w:rPr>
          <w:rFonts w:ascii="Arial" w:hAnsi="Arial" w:cs="Arial"/>
        </w:rPr>
        <w:t xml:space="preserve">Predmet </w:t>
      </w:r>
      <w:r w:rsidR="00FE39A5">
        <w:rPr>
          <w:rFonts w:ascii="Arial" w:hAnsi="Arial" w:cs="Arial"/>
        </w:rPr>
        <w:t xml:space="preserve">prijave oziroma </w:t>
      </w:r>
      <w:r>
        <w:rPr>
          <w:rFonts w:ascii="Arial" w:hAnsi="Arial" w:cs="Arial"/>
        </w:rPr>
        <w:t xml:space="preserve">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w:t>
      </w:r>
      <w:r w:rsidRPr="00451D34">
        <w:rPr>
          <w:rFonts w:ascii="Arial" w:hAnsi="Arial" w:cs="Arial"/>
          <w:b/>
          <w:u w:val="single"/>
        </w:rPr>
        <w:t xml:space="preserve">Variantne </w:t>
      </w:r>
      <w:r w:rsidR="00FE39A5" w:rsidRPr="00451D34">
        <w:rPr>
          <w:rFonts w:ascii="Arial" w:hAnsi="Arial" w:cs="Arial"/>
          <w:b/>
          <w:u w:val="single"/>
        </w:rPr>
        <w:t xml:space="preserve">prijave oziroma </w:t>
      </w:r>
      <w:r w:rsidRPr="00451D34">
        <w:rPr>
          <w:rFonts w:ascii="Arial" w:hAnsi="Arial" w:cs="Arial"/>
          <w:b/>
          <w:u w:val="single"/>
        </w:rPr>
        <w:t>ponudbe niso dovoljene</w:t>
      </w:r>
      <w:r w:rsidR="00451D34" w:rsidRPr="00451D34">
        <w:rPr>
          <w:rFonts w:ascii="Arial" w:hAnsi="Arial" w:cs="Arial"/>
          <w:b/>
          <w:u w:val="single"/>
        </w:rPr>
        <w:t xml:space="preserve"> – vsak ponudnik lahko ponudi le eno vozilo</w:t>
      </w:r>
      <w:r w:rsidRPr="00451D34">
        <w:rPr>
          <w:rFonts w:ascii="Arial" w:hAnsi="Arial" w:cs="Arial"/>
          <w:b/>
          <w:u w:val="single"/>
        </w:rPr>
        <w:t>.</w:t>
      </w:r>
    </w:p>
    <w:p w:rsidR="00F335A7" w:rsidRDefault="00F335A7">
      <w:pPr>
        <w:pStyle w:val="Standard"/>
        <w:rPr>
          <w:rFonts w:ascii="Arial" w:hAnsi="Arial" w:cs="Arial"/>
        </w:rPr>
      </w:pPr>
    </w:p>
    <w:p w:rsidR="00F335A7" w:rsidRDefault="00FE39A5">
      <w:pPr>
        <w:pStyle w:val="Standard"/>
        <w:widowControl w:val="0"/>
        <w:rPr>
          <w:rFonts w:ascii="Arial" w:hAnsi="Arial" w:cs="Arial"/>
          <w:b/>
        </w:rPr>
      </w:pPr>
      <w:r>
        <w:rPr>
          <w:rFonts w:ascii="Arial" w:hAnsi="Arial" w:cs="Arial"/>
        </w:rPr>
        <w:t>Prijava in p</w:t>
      </w:r>
      <w:r w:rsidR="006074FD">
        <w:rPr>
          <w:rFonts w:ascii="Arial" w:hAnsi="Arial" w:cs="Arial"/>
        </w:rPr>
        <w:t>onudba mora</w:t>
      </w:r>
      <w:r>
        <w:rPr>
          <w:rFonts w:ascii="Arial" w:hAnsi="Arial" w:cs="Arial"/>
        </w:rPr>
        <w:t>ta</w:t>
      </w:r>
      <w:r w:rsidR="006074FD">
        <w:rPr>
          <w:rFonts w:ascii="Arial" w:hAnsi="Arial" w:cs="Arial"/>
        </w:rPr>
        <w:t xml:space="preserve"> biti veljavn</w:t>
      </w:r>
      <w:r w:rsidR="00451D34">
        <w:rPr>
          <w:rFonts w:ascii="Arial" w:hAnsi="Arial" w:cs="Arial"/>
        </w:rPr>
        <w:t xml:space="preserve">i </w:t>
      </w:r>
      <w:r w:rsidR="00AC15D4">
        <w:rPr>
          <w:rFonts w:ascii="Arial" w:hAnsi="Arial" w:cs="Arial"/>
        </w:rPr>
        <w:t>še 3 mesece od roka za oddajo prijav</w:t>
      </w:r>
      <w:bookmarkStart w:id="30" w:name="_GoBack"/>
      <w:bookmarkEnd w:id="30"/>
      <w:r w:rsidR="006074FD">
        <w:rPr>
          <w:rFonts w:ascii="Arial" w:hAnsi="Arial" w:cs="Arial"/>
        </w:rPr>
        <w:t>.</w:t>
      </w:r>
      <w:r w:rsidR="006074FD">
        <w:rPr>
          <w:rFonts w:ascii="Arial" w:hAnsi="Arial" w:cs="Arial"/>
          <w:b/>
        </w:rPr>
        <w:t xml:space="preserve"> </w:t>
      </w:r>
      <w:r w:rsidR="006074FD">
        <w:rPr>
          <w:rFonts w:ascii="Arial" w:hAnsi="Arial" w:cs="Arial"/>
        </w:rPr>
        <w:t>V kolikor bo postopek oddaje javnega naročila trajal dlje, kot je predvideno, in bo treba podaljšati veljavnost</w:t>
      </w:r>
      <w:r>
        <w:rPr>
          <w:rFonts w:ascii="Arial" w:hAnsi="Arial" w:cs="Arial"/>
        </w:rPr>
        <w:t xml:space="preserve"> prijave oziroma</w:t>
      </w:r>
      <w:r w:rsidR="006074FD">
        <w:rPr>
          <w:rFonts w:ascii="Arial" w:hAnsi="Arial" w:cs="Arial"/>
        </w:rPr>
        <w:t xml:space="preserve"> ponudbe, lahko to stori ponudnik samoiniciativno ali na poziv naročnika.</w:t>
      </w:r>
    </w:p>
    <w:p w:rsidR="00F335A7" w:rsidRDefault="00F335A7">
      <w:pPr>
        <w:pStyle w:val="Standard"/>
        <w:rPr>
          <w:rFonts w:ascii="Arial" w:hAnsi="Arial" w:cs="Arial"/>
          <w:color w:val="000000" w:themeColor="text1"/>
        </w:rPr>
      </w:pPr>
    </w:p>
    <w:p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Ponudnik mora v Ponudbi – ponudbenem predračunu izpolniti in ponuditi vse postavke, pri čemer morajo biti cene vpisane v EUR ter zaokrožene na največ dve decimalni mesti. </w:t>
      </w:r>
      <w:r>
        <w:rPr>
          <w:rFonts w:ascii="Arial" w:hAnsi="Arial" w:cs="Arial"/>
        </w:rPr>
        <w:t xml:space="preserve">V kolikor ponudnik ne vpiše posamezne cene ali uporabi znak »/« ali podobno, se šteje, da je cena za tako postavko nič (0) EUR, torej, da ponuja postavko, kjer ni vpisane cene, brezplačno oziroma, da je cena zanjo vključena v druge postavke ponudbe oziroma </w:t>
      </w:r>
      <w:r>
        <w:rPr>
          <w:rFonts w:ascii="Arial" w:hAnsi="Arial" w:cs="Arial"/>
        </w:rPr>
        <w:lastRenderedPageBreak/>
        <w:t>ponudbenega predračuna.</w:t>
      </w:r>
    </w:p>
    <w:p w:rsidR="00F335A7" w:rsidRDefault="00F335A7">
      <w:pPr>
        <w:spacing w:after="0" w:line="276" w:lineRule="auto"/>
        <w:rPr>
          <w:rFonts w:ascii="Arial" w:hAnsi="Arial" w:cs="Arial"/>
          <w:color w:val="000000" w:themeColor="text1"/>
        </w:rPr>
      </w:pPr>
    </w:p>
    <w:p w:rsidR="006C6085" w:rsidRDefault="006C6085" w:rsidP="006C6085">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prvi fazi postopka v sistemu e-JN naloži v razdelek »Predračun« obrazec Prijava, v drugi fazi postopka pa naloži v razdelek »Predračun« obrazec Ponudba – ponudbeni predračun.</w:t>
      </w:r>
    </w:p>
    <w:p w:rsidR="00F335A7" w:rsidRDefault="00F335A7">
      <w:pPr>
        <w:pStyle w:val="Standard"/>
        <w:rPr>
          <w:rFonts w:ascii="Arial" w:hAnsi="Arial" w:cs="Arial"/>
          <w:color w:val="000000" w:themeColor="text1"/>
        </w:rPr>
      </w:pPr>
    </w:p>
    <w:p w:rsidR="00F335A7" w:rsidRDefault="00F335A7">
      <w:pPr>
        <w:pStyle w:val="Standard"/>
        <w:rPr>
          <w:rFonts w:ascii="Arial" w:hAnsi="Arial" w:cs="Arial"/>
          <w:color w:val="000000" w:themeColor="text1"/>
        </w:rPr>
      </w:pPr>
    </w:p>
    <w:p w:rsidR="00F335A7" w:rsidRDefault="006074FD" w:rsidP="005A5601">
      <w:pPr>
        <w:pStyle w:val="Naslov2"/>
        <w:keepLines w:val="0"/>
        <w:numPr>
          <w:ilvl w:val="1"/>
          <w:numId w:val="8"/>
        </w:numPr>
        <w:rPr>
          <w:rFonts w:ascii="Arial" w:hAnsi="Arial" w:cs="Arial"/>
          <w:sz w:val="22"/>
          <w:szCs w:val="22"/>
        </w:rPr>
      </w:pPr>
      <w:bookmarkStart w:id="31" w:name="_Toc159476760"/>
      <w:r>
        <w:rPr>
          <w:rFonts w:ascii="Arial" w:hAnsi="Arial" w:cs="Arial"/>
          <w:sz w:val="22"/>
          <w:szCs w:val="22"/>
        </w:rPr>
        <w:t xml:space="preserve">Skupna </w:t>
      </w:r>
      <w:r w:rsidR="006C6085">
        <w:rPr>
          <w:rFonts w:ascii="Arial" w:hAnsi="Arial" w:cs="Arial"/>
          <w:sz w:val="22"/>
          <w:szCs w:val="22"/>
        </w:rPr>
        <w:t>prijava</w:t>
      </w:r>
      <w:bookmarkEnd w:id="31"/>
    </w:p>
    <w:p w:rsidR="00F335A7" w:rsidRDefault="00F335A7">
      <w:pPr>
        <w:pStyle w:val="Standard"/>
        <w:keepNext/>
        <w:rPr>
          <w:rFonts w:ascii="Arial" w:hAnsi="Arial" w:cs="Arial"/>
        </w:rPr>
      </w:pPr>
    </w:p>
    <w:p w:rsidR="006C6085" w:rsidRDefault="006C6085" w:rsidP="006C6085">
      <w:pPr>
        <w:spacing w:after="0" w:line="276" w:lineRule="auto"/>
        <w:jc w:val="both"/>
        <w:rPr>
          <w:rFonts w:ascii="Arial" w:hAnsi="Arial" w:cs="Arial"/>
        </w:rPr>
      </w:pPr>
      <w:r>
        <w:rPr>
          <w:rFonts w:ascii="Arial" w:hAnsi="Arial" w:cs="Arial"/>
        </w:rPr>
        <w:t>Skupina gospodarskih subjektov lahko predloži skupno prijavo. V takem primeru je treba v obrazcih ESPD navesti vse gospodarske subjekte, ki so udeleženi v skupni prijavi. Ponudniki, ki nastopajo v skupni prijavi, morajo na obrazcu ESPD navesti, kakšna je njihova vloga v skupini, pri čemer mora en ponudnik izbrati vlogo vodilnega partnerja. Naročnik bo do sprejema odločitve o naročilu komuniciral z vodilnim partnerjem.</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V primeru skupne prijave pri nobenem ponudniku ne smejo obstajati razlogi za izključitev, pogoje za priznanje sposobnosti pa lahko izpolnijo ponudniki skupaj (v kolikor se pri posameznem pogoju ne zahteva, da ga izpolnijo vsi partnerji v skupni prijavi ali vsi gospodarski subjekti v prijavi).</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Vsak ponudnik v skupni prijavi mora zase izpolniti in predložiti obrazec ESPD, obrazec Izjava o udeležbi v lastništvu in o povezanih družbah ter obrazec Izjava o odsotnosti osebnih povezav.</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Obrazce </w:t>
      </w:r>
      <w:r w:rsidR="006C6085">
        <w:rPr>
          <w:rFonts w:ascii="Arial" w:hAnsi="Arial" w:cs="Arial"/>
        </w:rPr>
        <w:t xml:space="preserve">Prijava, </w:t>
      </w:r>
      <w:r>
        <w:rPr>
          <w:rFonts w:ascii="Arial" w:hAnsi="Arial" w:cs="Arial"/>
        </w:rPr>
        <w:t xml:space="preserve">Ponudba – ponudbeni predračun, Podizvajalci, Menična izjava ter Tehnične specifikacije podpiše in žigosa vodilni partner v skupni </w:t>
      </w:r>
      <w:r w:rsidR="006C6085">
        <w:rPr>
          <w:rFonts w:ascii="Arial" w:hAnsi="Arial" w:cs="Arial"/>
        </w:rPr>
        <w:t>prijav</w:t>
      </w:r>
      <w:r>
        <w:rPr>
          <w:rFonts w:ascii="Arial" w:hAnsi="Arial" w:cs="Arial"/>
        </w:rPr>
        <w:t xml:space="preserve">i. </w:t>
      </w:r>
      <w:r w:rsidR="006C6085">
        <w:rPr>
          <w:rFonts w:ascii="Arial" w:hAnsi="Arial" w:cs="Arial"/>
          <w:kern w:val="0"/>
        </w:rPr>
        <w:t>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rsidR="00F335A7" w:rsidRDefault="00F335A7">
      <w:pPr>
        <w:pStyle w:val="Standard"/>
        <w:rPr>
          <w:rFonts w:ascii="Arial" w:hAnsi="Arial" w:cs="Arial"/>
        </w:rPr>
      </w:pPr>
    </w:p>
    <w:p w:rsidR="006C6085" w:rsidRDefault="006C6085" w:rsidP="006C6085">
      <w:pPr>
        <w:pStyle w:val="Standard"/>
        <w:rPr>
          <w:rFonts w:ascii="Arial" w:hAnsi="Arial" w:cs="Arial"/>
        </w:rPr>
      </w:pPr>
      <w:r>
        <w:rPr>
          <w:rFonts w:ascii="Arial" w:hAnsi="Arial" w:cs="Arial"/>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rsidR="00F335A7" w:rsidRDefault="00F335A7">
      <w:pPr>
        <w:pStyle w:val="Standard"/>
        <w:widowControl w:val="0"/>
        <w:rPr>
          <w:rFonts w:ascii="Arial" w:hAnsi="Arial" w:cs="Arial"/>
        </w:rPr>
      </w:pPr>
    </w:p>
    <w:p w:rsidR="00F335A7" w:rsidRDefault="00F335A7">
      <w:pPr>
        <w:pStyle w:val="Standard"/>
        <w:rPr>
          <w:rFonts w:ascii="Arial" w:hAnsi="Arial" w:cs="Arial"/>
        </w:rPr>
      </w:pPr>
    </w:p>
    <w:p w:rsidR="00F335A7" w:rsidRDefault="006C6085" w:rsidP="005A5601">
      <w:pPr>
        <w:pStyle w:val="Naslov2"/>
        <w:keepLines w:val="0"/>
        <w:numPr>
          <w:ilvl w:val="1"/>
          <w:numId w:val="8"/>
        </w:numPr>
        <w:rPr>
          <w:rFonts w:ascii="Arial" w:hAnsi="Arial" w:cs="Arial"/>
          <w:sz w:val="22"/>
          <w:szCs w:val="22"/>
        </w:rPr>
      </w:pPr>
      <w:bookmarkStart w:id="32" w:name="_Toc159476761"/>
      <w:r>
        <w:rPr>
          <w:rFonts w:ascii="Arial" w:hAnsi="Arial" w:cs="Arial"/>
          <w:sz w:val="22"/>
          <w:szCs w:val="22"/>
        </w:rPr>
        <w:t>Prijava</w:t>
      </w:r>
      <w:r w:rsidR="006074FD">
        <w:rPr>
          <w:rFonts w:ascii="Arial" w:hAnsi="Arial" w:cs="Arial"/>
          <w:sz w:val="22"/>
          <w:szCs w:val="22"/>
        </w:rPr>
        <w:t xml:space="preserve"> s podizvajalci</w:t>
      </w:r>
      <w:bookmarkEnd w:id="32"/>
    </w:p>
    <w:p w:rsidR="00F335A7" w:rsidRDefault="00F335A7">
      <w:pPr>
        <w:pStyle w:val="Standard"/>
        <w:keepNext/>
        <w:rPr>
          <w:rFonts w:ascii="Arial" w:hAnsi="Arial" w:cs="Arial"/>
        </w:rPr>
      </w:pPr>
    </w:p>
    <w:p w:rsidR="00451D34" w:rsidRPr="00F40FFD" w:rsidRDefault="00451D34" w:rsidP="00451D34">
      <w:pPr>
        <w:pStyle w:val="Standard"/>
        <w:rPr>
          <w:rFonts w:ascii="Arial" w:hAnsi="Arial" w:cs="Arial"/>
          <w:b/>
          <w:color w:val="000000" w:themeColor="text1"/>
        </w:rPr>
      </w:pPr>
      <w:r w:rsidRPr="00F40FFD">
        <w:rPr>
          <w:rFonts w:ascii="Arial" w:hAnsi="Arial" w:cs="Arial"/>
          <w:b/>
          <w:color w:val="000000" w:themeColor="text1"/>
        </w:rPr>
        <w:t xml:space="preserve">Naročnik na podlagi osmega odstavka 94. člena ZJN-3 določa, da </w:t>
      </w:r>
      <w:r>
        <w:rPr>
          <w:rFonts w:ascii="Arial" w:hAnsi="Arial" w:cs="Arial"/>
          <w:b/>
          <w:color w:val="000000" w:themeColor="text1"/>
        </w:rPr>
        <w:t>nominacija podizvajalcev v predmetnem postopku ni obvezna, skladno s čimer se</w:t>
      </w:r>
      <w:r w:rsidRPr="00F40FFD">
        <w:rPr>
          <w:rFonts w:ascii="Arial" w:hAnsi="Arial" w:cs="Arial"/>
          <w:b/>
          <w:color w:val="000000" w:themeColor="text1"/>
        </w:rPr>
        <w:t xml:space="preserve"> določila te točke uporabljajo le za podizvajalce, </w:t>
      </w:r>
      <w:r>
        <w:rPr>
          <w:rFonts w:ascii="Arial" w:hAnsi="Arial" w:cs="Arial"/>
          <w:b/>
          <w:color w:val="000000" w:themeColor="text1"/>
        </w:rPr>
        <w:t>ki jih ponudnik nominira</w:t>
      </w:r>
      <w:r w:rsidRPr="00104812">
        <w:rPr>
          <w:rFonts w:ascii="Arial" w:hAnsi="Arial" w:cs="Arial"/>
          <w:b/>
          <w:color w:val="000000" w:themeColor="text1"/>
        </w:rPr>
        <w:t xml:space="preserve"> </w:t>
      </w:r>
      <w:r>
        <w:rPr>
          <w:rFonts w:ascii="Arial" w:hAnsi="Arial" w:cs="Arial"/>
          <w:b/>
          <w:color w:val="000000" w:themeColor="text1"/>
        </w:rPr>
        <w:t>prostovoljno</w:t>
      </w:r>
      <w:r w:rsidRPr="00F40FFD">
        <w:rPr>
          <w:rFonts w:ascii="Arial" w:hAnsi="Arial" w:cs="Arial"/>
          <w:b/>
          <w:color w:val="000000" w:themeColor="text1"/>
        </w:rPr>
        <w:t>.</w:t>
      </w:r>
    </w:p>
    <w:p w:rsidR="00451D34" w:rsidRDefault="00451D34"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w:t>
      </w:r>
      <w:proofErr w:type="spellStart"/>
      <w:r>
        <w:rPr>
          <w:rFonts w:ascii="Arial" w:hAnsi="Arial" w:cs="Arial"/>
        </w:rPr>
        <w:t>podizvajanje</w:t>
      </w:r>
      <w:proofErr w:type="spellEnd"/>
      <w:r>
        <w:rPr>
          <w:rFonts w:ascii="Arial" w:hAnsi="Arial" w:cs="Arial"/>
        </w:rPr>
        <w:t xml:space="preserve"> del javnega naročila, vendar ne celotnega naročila. </w:t>
      </w:r>
      <w:r>
        <w:rPr>
          <w:rFonts w:ascii="Arial" w:hAnsi="Arial" w:cs="Arial"/>
          <w:color w:val="000000" w:themeColor="text1"/>
        </w:rPr>
        <w:t xml:space="preserve">Ponudnik </w:t>
      </w:r>
      <w:r>
        <w:rPr>
          <w:rFonts w:ascii="Arial" w:hAnsi="Arial" w:cs="Arial"/>
        </w:rPr>
        <w:t xml:space="preserve">mora v prijavi predložiti tudi izpolnjen obrazec ESPD za vsakega podizvajalca, s katerim bo </w:t>
      </w:r>
      <w:r>
        <w:rPr>
          <w:rFonts w:ascii="Arial" w:hAnsi="Arial" w:cs="Arial"/>
          <w:color w:val="000000" w:themeColor="text1"/>
        </w:rPr>
        <w:t xml:space="preserve">sodeloval pri naročilu. </w:t>
      </w:r>
    </w:p>
    <w:p w:rsidR="006C6085" w:rsidRDefault="006C6085" w:rsidP="006C6085">
      <w:pPr>
        <w:pStyle w:val="Standard"/>
        <w:rPr>
          <w:rFonts w:ascii="Arial" w:hAnsi="Arial" w:cs="Arial"/>
        </w:rPr>
      </w:pPr>
    </w:p>
    <w:p w:rsidR="006C6085" w:rsidRDefault="006C6085" w:rsidP="006C6085">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prijavi ni treba predložiti dogovorov oziroma pogodb s podizvajalci, moral pa jih bo predložiti naknadno, v kolikor bo naročnik to zahteval. Enako velja za primer, ko ponudnik uporabi zmogljivosti drugega subjekta skladno z 81. členom ZJN-3.</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prijavi ali vsi gospodarski subjekti v prijavi). Odsotnost obstoja razlogov za izključitev in obstoj pogojev za priznanje sposobnosti se pri podizvajalcih dokazuje, kot pri ostalih gospodarskih subjektih, skladno s točko 8 te razpisne dokumentacije (»Ugotavljanje sposobnosti«).</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Pr>
          <w:rFonts w:ascii="Arial" w:hAnsi="Arial" w:cs="Arial"/>
          <w:color w:val="000000" w:themeColor="text1"/>
          <w:szCs w:val="20"/>
        </w:rPr>
        <w:t xml:space="preserve"> Enako velja za druge subjekte, katerih zmogljivosti uporablja ponudnik skladno z 81. členom ZJN-3.</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 xml:space="preserve">Podizvajalci, ki bodo priglašeni v prijavi, morajo ustrezno izpolniti, datirati, podpisati in žigosati svoj obrazec ESPD, ponudnik pa mora ta obrazec predložiti v svoji prijavi za vsakega podizvajalca. Ponudnik (oziroma skupina ponudnikov), ki namerava oddati del javnega naročila v </w:t>
      </w:r>
      <w:proofErr w:type="spellStart"/>
      <w:r>
        <w:rPr>
          <w:rFonts w:ascii="Arial" w:hAnsi="Arial" w:cs="Arial"/>
        </w:rPr>
        <w:t>podizvajanje</w:t>
      </w:r>
      <w:proofErr w:type="spellEnd"/>
      <w:r>
        <w:rPr>
          <w:rFonts w:ascii="Arial" w:hAnsi="Arial" w:cs="Arial"/>
        </w:rPr>
        <w:t>, mora v prijavi predložiti izpolnjen, podpisan, datiran in žigosan obrazec »Podizvajalci«</w:t>
      </w:r>
      <w:r>
        <w:rPr>
          <w:rFonts w:ascii="Arial" w:hAnsi="Arial" w:cs="Arial"/>
          <w:color w:val="000000"/>
          <w:shd w:val="clear" w:color="auto" w:fill="FFFFFF"/>
        </w:rPr>
        <w:t>.</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rPr>
        <w:t>Neposredna plačila podizvajalcem so po ZJN-3 v primeru, ko podizvajalec to zahteva, obvezna. V takem primeru mora ponudnik v prijavi priložiti izpolnjen, datiran ter s strani podizvajalca podpisan in žigosan obrazec »Izjava podizvajalca o neposrednih plačilih«.</w:t>
      </w:r>
    </w:p>
    <w:p w:rsidR="006C6085" w:rsidRDefault="006C6085" w:rsidP="006C6085">
      <w:pPr>
        <w:pStyle w:val="Standard"/>
        <w:rPr>
          <w:rFonts w:ascii="Arial" w:hAnsi="Arial" w:cs="Arial"/>
        </w:rPr>
      </w:pPr>
    </w:p>
    <w:p w:rsidR="006C6085" w:rsidRDefault="006C6085" w:rsidP="006C6085">
      <w:pPr>
        <w:pStyle w:val="Standard"/>
        <w:rPr>
          <w:rFonts w:ascii="Arial" w:hAnsi="Arial" w:cs="Arial"/>
        </w:rPr>
      </w:pPr>
      <w:r>
        <w:rPr>
          <w:rFonts w:ascii="Arial" w:hAnsi="Arial" w:cs="Arial"/>
          <w:color w:val="000000" w:themeColor="text1"/>
          <w:shd w:val="clear" w:color="auto" w:fill="FFFFFF"/>
        </w:rPr>
        <w:t>V primerih, ko podizvajalec zahteva neposredna plačila, pri čemer je predvideno, da bodo ta znašala več, kot 10.000,00 EUR brez DDV, je treba za takega podizvajalca predložiti tudi obrazec Izvaja o udeležbi v lastništvu in o povezanih družbah.</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8"/>
        </w:numPr>
        <w:ind w:left="851" w:hanging="491"/>
        <w:rPr>
          <w:rFonts w:ascii="Arial" w:hAnsi="Arial" w:cs="Arial"/>
          <w:sz w:val="22"/>
          <w:szCs w:val="22"/>
        </w:rPr>
      </w:pPr>
      <w:bookmarkStart w:id="33" w:name="_Toc159476762"/>
      <w:r>
        <w:rPr>
          <w:rFonts w:ascii="Arial" w:hAnsi="Arial" w:cs="Arial"/>
          <w:sz w:val="22"/>
          <w:szCs w:val="22"/>
        </w:rPr>
        <w:t>ZAUPNOST</w:t>
      </w:r>
      <w:bookmarkEnd w:id="33"/>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 xml:space="preserve">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w:t>
      </w:r>
      <w:r w:rsidR="006C6085">
        <w:rPr>
          <w:rFonts w:ascii="Arial" w:hAnsi="Arial" w:cs="Arial"/>
        </w:rPr>
        <w:t xml:space="preserve">prijav oziroma </w:t>
      </w:r>
      <w:r>
        <w:rPr>
          <w:rFonts w:ascii="Arial" w:hAnsi="Arial" w:cs="Arial"/>
        </w:rPr>
        <w:t>ponudb, in tudi ne v nadaljevanju postopka.</w:t>
      </w:r>
    </w:p>
    <w:p w:rsidR="00F335A7" w:rsidRDefault="00F335A7">
      <w:pPr>
        <w:pStyle w:val="Standard"/>
        <w:rPr>
          <w:rFonts w:ascii="Arial" w:hAnsi="Arial" w:cs="Arial"/>
        </w:rPr>
      </w:pPr>
    </w:p>
    <w:p w:rsidR="00F335A7" w:rsidRDefault="006074FD">
      <w:pPr>
        <w:pStyle w:val="Standard"/>
        <w:rPr>
          <w:rFonts w:ascii="Arial" w:hAnsi="Arial" w:cs="Arial"/>
          <w:color w:val="000000" w:themeColor="text1"/>
        </w:rPr>
      </w:pPr>
      <w:r>
        <w:rPr>
          <w:rFonts w:ascii="Arial" w:hAnsi="Arial" w:cs="Arial"/>
        </w:rPr>
        <w:t xml:space="preserve">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rsidR="00F335A7" w:rsidRDefault="00F335A7">
      <w:pPr>
        <w:pStyle w:val="Standard"/>
        <w:rPr>
          <w:rFonts w:ascii="Arial" w:hAnsi="Arial" w:cs="Arial"/>
          <w:color w:val="000000" w:themeColor="text1"/>
        </w:rPr>
      </w:pPr>
    </w:p>
    <w:p w:rsidR="00F335A7" w:rsidRDefault="00F335A7">
      <w:pPr>
        <w:pStyle w:val="Standard"/>
        <w:rPr>
          <w:rFonts w:ascii="Arial" w:hAnsi="Arial" w:cs="Arial"/>
          <w:color w:val="000000" w:themeColor="text1"/>
        </w:rPr>
      </w:pPr>
    </w:p>
    <w:p w:rsidR="00F335A7" w:rsidRDefault="006074FD" w:rsidP="005A5601">
      <w:pPr>
        <w:pStyle w:val="Naslov1"/>
        <w:numPr>
          <w:ilvl w:val="0"/>
          <w:numId w:val="8"/>
        </w:numPr>
        <w:ind w:left="851" w:hanging="491"/>
        <w:rPr>
          <w:rFonts w:ascii="Arial" w:hAnsi="Arial" w:cs="Arial"/>
          <w:sz w:val="22"/>
          <w:szCs w:val="22"/>
        </w:rPr>
      </w:pPr>
      <w:bookmarkStart w:id="34" w:name="_Toc511306757"/>
      <w:bookmarkStart w:id="35" w:name="_Toc159476763"/>
      <w:r>
        <w:rPr>
          <w:rFonts w:ascii="Arial" w:hAnsi="Arial" w:cs="Arial"/>
          <w:sz w:val="22"/>
          <w:szCs w:val="22"/>
        </w:rPr>
        <w:t>ODSTOP OD ODDAJE JAVNEGA NAROČILA</w:t>
      </w:r>
      <w:bookmarkEnd w:id="34"/>
      <w:bookmarkEnd w:id="35"/>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 xml:space="preserve">Naročnik lahko ustavi postopek oddaje javnega naročila, zavrne vse </w:t>
      </w:r>
      <w:r w:rsidR="006C6085">
        <w:rPr>
          <w:rFonts w:ascii="Arial" w:hAnsi="Arial" w:cs="Arial"/>
        </w:rPr>
        <w:t xml:space="preserve">prijave oziroma </w:t>
      </w:r>
      <w:r>
        <w:rPr>
          <w:rFonts w:ascii="Arial" w:hAnsi="Arial" w:cs="Arial"/>
        </w:rPr>
        <w:t>ponudbe ali odstopi od izvedbe javnega naročila.</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8"/>
        </w:numPr>
        <w:ind w:left="851" w:hanging="491"/>
        <w:rPr>
          <w:rFonts w:ascii="Arial" w:hAnsi="Arial" w:cs="Arial"/>
          <w:sz w:val="22"/>
          <w:szCs w:val="22"/>
        </w:rPr>
      </w:pPr>
      <w:bookmarkStart w:id="36" w:name="_Toc511306758"/>
      <w:bookmarkStart w:id="37" w:name="_Toc159476764"/>
      <w:r>
        <w:rPr>
          <w:rFonts w:ascii="Arial" w:hAnsi="Arial" w:cs="Arial"/>
          <w:sz w:val="22"/>
          <w:szCs w:val="22"/>
        </w:rPr>
        <w:t>POGODBA</w:t>
      </w:r>
      <w:bookmarkEnd w:id="36"/>
      <w:bookmarkEnd w:id="37"/>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izpolni z manjkajočimi podatki. </w:t>
      </w:r>
      <w:r>
        <w:rPr>
          <w:rFonts w:ascii="Arial" w:hAnsi="Arial" w:cs="Arial"/>
        </w:rPr>
        <w:t xml:space="preserve">Ponudnikom v fazi priprave in oddaje </w:t>
      </w:r>
      <w:r w:rsidR="006C6085">
        <w:rPr>
          <w:rFonts w:ascii="Arial" w:hAnsi="Arial" w:cs="Arial"/>
        </w:rPr>
        <w:t>prijave</w:t>
      </w:r>
      <w:r>
        <w:rPr>
          <w:rFonts w:ascii="Arial" w:hAnsi="Arial" w:cs="Arial"/>
        </w:rPr>
        <w:t xml:space="preserve"> osnutka pogodbe še ni treba datirati, podpisati in žigosati.</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w:t>
      </w:r>
      <w:r w:rsidR="00E65E3F">
        <w:rPr>
          <w:rFonts w:ascii="Arial" w:hAnsi="Arial" w:cs="Arial"/>
        </w:rPr>
        <w:t>prijavo</w:t>
      </w:r>
      <w:r>
        <w:rPr>
          <w:rFonts w:ascii="Arial" w:hAnsi="Arial" w:cs="Arial"/>
        </w:rPr>
        <w:t xml:space="preserve">, prijavil sodelovanje podizvajalcev in podobno, ter jo posredoval izbranemu ponudniku v podpis v roku iz osmega odstavka 90. člena ZJN-3. </w:t>
      </w:r>
    </w:p>
    <w:p w:rsidR="00F335A7" w:rsidRDefault="00F335A7">
      <w:pPr>
        <w:pStyle w:val="Standard"/>
        <w:rPr>
          <w:rFonts w:ascii="Arial" w:hAnsi="Arial" w:cs="Arial"/>
          <w:color w:val="000000" w:themeColor="text1"/>
        </w:rPr>
      </w:pPr>
    </w:p>
    <w:p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bo moral v roku osmih (8) dni od prejema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rsidR="00F335A7" w:rsidRDefault="00F335A7">
      <w:pPr>
        <w:pStyle w:val="Standard"/>
        <w:rPr>
          <w:rFonts w:ascii="Arial" w:hAnsi="Arial" w:cs="Arial"/>
          <w:color w:val="000000" w:themeColor="text1"/>
        </w:rPr>
      </w:pPr>
    </w:p>
    <w:p w:rsidR="00F335A7" w:rsidRDefault="006074FD">
      <w:pPr>
        <w:pStyle w:val="Standard"/>
        <w:rPr>
          <w:rFonts w:ascii="Arial" w:hAnsi="Arial" w:cs="Arial"/>
        </w:rPr>
      </w:pPr>
      <w:r>
        <w:rPr>
          <w:rFonts w:ascii="Arial" w:hAnsi="Arial" w:cs="Arial"/>
        </w:rPr>
        <w:t>Pogodba je sklenjena z dnem, ko jo podpiše zadnja izmed pogodbenih strank, veljati pa začne, ko izbrani ponudnik predloži naročniku finančno zavarovanje za dobro izvedbo pogodbenih obveznosti.</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rsidP="005A5601">
      <w:pPr>
        <w:pStyle w:val="Naslov1"/>
        <w:numPr>
          <w:ilvl w:val="0"/>
          <w:numId w:val="8"/>
        </w:numPr>
        <w:ind w:left="851" w:hanging="491"/>
        <w:rPr>
          <w:rFonts w:ascii="Arial" w:hAnsi="Arial" w:cs="Arial"/>
          <w:sz w:val="22"/>
          <w:szCs w:val="22"/>
        </w:rPr>
      </w:pPr>
      <w:bookmarkStart w:id="38" w:name="_Toc511306759"/>
      <w:bookmarkStart w:id="39" w:name="_Toc159476765"/>
      <w:r>
        <w:rPr>
          <w:rFonts w:ascii="Arial" w:hAnsi="Arial" w:cs="Arial"/>
          <w:sz w:val="22"/>
          <w:szCs w:val="22"/>
        </w:rPr>
        <w:t xml:space="preserve">PROTIKORUPCIJSKO </w:t>
      </w:r>
      <w:bookmarkEnd w:id="38"/>
      <w:r>
        <w:rPr>
          <w:rFonts w:ascii="Arial" w:hAnsi="Arial" w:cs="Arial"/>
          <w:sz w:val="22"/>
          <w:szCs w:val="22"/>
        </w:rPr>
        <w:t>DOLOČILO</w:t>
      </w:r>
      <w:bookmarkEnd w:id="39"/>
    </w:p>
    <w:p w:rsidR="00F335A7" w:rsidRDefault="00F335A7">
      <w:pPr>
        <w:pStyle w:val="Standard"/>
        <w:keepNext/>
        <w:rPr>
          <w:rFonts w:ascii="Arial" w:hAnsi="Arial" w:cs="Arial"/>
        </w:rPr>
      </w:pPr>
    </w:p>
    <w:p w:rsidR="006C6085" w:rsidRDefault="006C6085" w:rsidP="006C6085">
      <w:pPr>
        <w:pStyle w:val="Standard"/>
        <w:keepLines/>
        <w:widowControl w:val="0"/>
        <w:tabs>
          <w:tab w:val="left" w:pos="2155"/>
        </w:tabs>
        <w:rPr>
          <w:rFonts w:ascii="Arial" w:hAnsi="Arial" w:cs="Arial"/>
        </w:rPr>
      </w:pPr>
      <w:r>
        <w:rPr>
          <w:rFonts w:ascii="Arial" w:hAnsi="Arial" w:cs="Arial"/>
        </w:rPr>
        <w:t>Vsak neupravičen poskus gospodarskega subjekta, da vpliva na obravnavo prijav oziroma ponudb s strani naročnika ali odločitev glede oddaje naročila, bo imel za posledico zavrnitev njegove prijave oziroma ponudbe. V času trajanja razpisa naročnik in ponudnik ne smeta pričenjati in izvajati dejanj, ki bi v naprej določila izbor določene prijave oziroma ponudbe.</w:t>
      </w:r>
    </w:p>
    <w:p w:rsidR="006C6085" w:rsidRDefault="006C6085" w:rsidP="006C6085">
      <w:pPr>
        <w:pStyle w:val="Standard"/>
        <w:keepLines/>
        <w:widowControl w:val="0"/>
        <w:tabs>
          <w:tab w:val="left" w:pos="2155"/>
        </w:tabs>
        <w:rPr>
          <w:rFonts w:ascii="Arial" w:hAnsi="Arial" w:cs="Arial"/>
        </w:rPr>
      </w:pPr>
    </w:p>
    <w:p w:rsidR="006C6085" w:rsidRDefault="006C6085" w:rsidP="006C6085">
      <w:pPr>
        <w:pStyle w:val="Standard"/>
        <w:keepLines/>
        <w:widowControl w:val="0"/>
        <w:tabs>
          <w:tab w:val="left" w:pos="2155"/>
        </w:tabs>
        <w:rPr>
          <w:rFonts w:ascii="Arial" w:hAnsi="Arial" w:cs="Arial"/>
          <w:color w:val="000000"/>
          <w:shd w:val="clear" w:color="auto" w:fill="FFFFFF"/>
        </w:rPr>
      </w:pPr>
      <w:r>
        <w:rPr>
          <w:rFonts w:ascii="Arial" w:hAnsi="Arial" w:cs="Arial"/>
          <w:color w:val="000000"/>
          <w:shd w:val="clear" w:color="auto" w:fill="FFFFFF"/>
        </w:rPr>
        <w:t>Naročnik bo zavrnil tudi prijavo oziroma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rsidR="006C6085" w:rsidRDefault="006C6085" w:rsidP="006C6085">
      <w:pPr>
        <w:pStyle w:val="Standard"/>
        <w:keepLines/>
        <w:widowControl w:val="0"/>
        <w:tabs>
          <w:tab w:val="left" w:pos="2155"/>
        </w:tabs>
        <w:rPr>
          <w:rFonts w:ascii="Arial" w:hAnsi="Arial" w:cs="Arial"/>
        </w:rPr>
      </w:pPr>
    </w:p>
    <w:p w:rsidR="006C6085" w:rsidRDefault="006C6085" w:rsidP="006C6085">
      <w:pPr>
        <w:pStyle w:val="Standard"/>
        <w:keepLines/>
        <w:widowControl w:val="0"/>
        <w:tabs>
          <w:tab w:val="left" w:pos="2155"/>
        </w:tabs>
        <w:rPr>
          <w:rFonts w:ascii="Arial" w:hAnsi="Arial" w:cs="Arial"/>
        </w:rPr>
      </w:pPr>
      <w:r>
        <w:rPr>
          <w:rFonts w:ascii="Arial" w:hAnsi="Arial" w:cs="Arial"/>
        </w:rPr>
        <w:lastRenderedPageBreak/>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rsidR="00F335A7" w:rsidRDefault="00F335A7">
      <w:pPr>
        <w:pStyle w:val="Standard"/>
        <w:keepLines/>
        <w:widowControl w:val="0"/>
        <w:tabs>
          <w:tab w:val="left" w:pos="2155"/>
        </w:tabs>
        <w:rPr>
          <w:rFonts w:ascii="Arial" w:hAnsi="Arial" w:cs="Arial"/>
          <w:color w:val="000000" w:themeColor="text1"/>
        </w:rPr>
      </w:pPr>
    </w:p>
    <w:p w:rsidR="00F335A7" w:rsidRDefault="00F335A7">
      <w:pPr>
        <w:pStyle w:val="Standard"/>
        <w:keepLines/>
        <w:widowControl w:val="0"/>
        <w:tabs>
          <w:tab w:val="left" w:pos="2155"/>
        </w:tabs>
        <w:rPr>
          <w:rFonts w:ascii="Arial" w:hAnsi="Arial" w:cs="Arial"/>
          <w:color w:val="000000" w:themeColor="text1"/>
        </w:rPr>
      </w:pPr>
    </w:p>
    <w:p w:rsidR="00F335A7" w:rsidRDefault="006074FD" w:rsidP="005A5601">
      <w:pPr>
        <w:pStyle w:val="Naslov1"/>
        <w:numPr>
          <w:ilvl w:val="0"/>
          <w:numId w:val="8"/>
        </w:numPr>
        <w:ind w:left="851" w:hanging="491"/>
        <w:rPr>
          <w:rFonts w:ascii="Arial" w:hAnsi="Arial" w:cs="Arial"/>
          <w:sz w:val="22"/>
          <w:szCs w:val="22"/>
        </w:rPr>
      </w:pPr>
      <w:bookmarkStart w:id="40" w:name="_Toc511306760"/>
      <w:bookmarkStart w:id="41" w:name="_Toc159476766"/>
      <w:r>
        <w:rPr>
          <w:rFonts w:ascii="Arial" w:hAnsi="Arial" w:cs="Arial"/>
          <w:sz w:val="22"/>
          <w:szCs w:val="22"/>
        </w:rPr>
        <w:t>POUK O PRAVNEM VARSTV</w:t>
      </w:r>
      <w:bookmarkEnd w:id="40"/>
      <w:r>
        <w:rPr>
          <w:rFonts w:ascii="Arial" w:hAnsi="Arial" w:cs="Arial"/>
          <w:sz w:val="22"/>
          <w:szCs w:val="22"/>
        </w:rPr>
        <w:t>U</w:t>
      </w:r>
      <w:bookmarkEnd w:id="41"/>
    </w:p>
    <w:p w:rsidR="00F335A7" w:rsidRDefault="00F335A7">
      <w:pPr>
        <w:pStyle w:val="Standard"/>
        <w:keepNext/>
        <w:rPr>
          <w:rFonts w:ascii="Arial" w:hAnsi="Arial" w:cs="Arial"/>
        </w:rPr>
      </w:pPr>
    </w:p>
    <w:p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p>
    <w:p w:rsidR="00F335A7" w:rsidRDefault="00F335A7">
      <w:pPr>
        <w:pStyle w:val="Standard"/>
        <w:rPr>
          <w:rFonts w:ascii="Arial" w:hAnsi="Arial" w:cs="Arial"/>
        </w:rPr>
      </w:pPr>
    </w:p>
    <w:p w:rsidR="006C6085" w:rsidRDefault="006C6085" w:rsidP="006C6085">
      <w:pPr>
        <w:pStyle w:val="Standard"/>
        <w:rPr>
          <w:rFonts w:ascii="Arial" w:hAnsi="Arial" w:cs="Arial"/>
        </w:rPr>
      </w:pPr>
      <w:r>
        <w:rPr>
          <w:rFonts w:ascii="Arial" w:hAnsi="Arial" w:cs="Arial"/>
        </w:rPr>
        <w:t>Zahtevek za revizijo, ki se nanaša na vsebino objave, povabilo k oddaji prijave ali razpisno dokumentacijo, se vloži v desetih delovnih dneh od dneva prejema povabila k oddaji prijave. Zahtevka za revizijo ni dopustno vložiti po roku za prejem prijav, razen če je naročnik v postopku javnega naročanja določil rok za prejem prijav, ki je krajši od desetih delovnih dni. V tem primeru se lahko zahtevek za revizijo vloži v desetih delovnih dneh od dneva prejema povabila k oddaji prijave. Kadar naročnik spremeni ali dopolni navedbe v objavi, povabilu k oddaji prijave ali v razpisni dokumentaciji, se lahko zahtevek za revizijo, ki se nanaša na spremenjeno, dopolnjeno ali pojasnjeno vsebino objave, povabila ali razpisne dokumentacije ali z njim neposredno povezano navedbo v prvotni objavi, povabilu k oddaji prijave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Vlagatelj vloži zahtevek za revizijo preko portala </w:t>
      </w:r>
      <w:proofErr w:type="spellStart"/>
      <w:r>
        <w:rPr>
          <w:rFonts w:ascii="Arial" w:hAnsi="Arial" w:cs="Arial"/>
        </w:rPr>
        <w:t>eRevizija</w:t>
      </w:r>
      <w:proofErr w:type="spellEnd"/>
      <w:r>
        <w:rPr>
          <w:rFonts w:ascii="Arial" w:hAnsi="Arial" w:cs="Arial"/>
        </w:rPr>
        <w:t xml:space="preserve"> (</w:t>
      </w:r>
      <w:hyperlink r:id="rId14">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w:t>
      </w:r>
      <w:r w:rsidR="00A24777">
        <w:rPr>
          <w:rFonts w:ascii="Arial" w:hAnsi="Arial" w:cs="Arial"/>
        </w:rPr>
        <w:t>ahtevka plačati takso v višini 4</w:t>
      </w:r>
      <w:r>
        <w:rPr>
          <w:rFonts w:ascii="Arial" w:hAnsi="Arial" w:cs="Arial"/>
        </w:rPr>
        <w:t>.000,00 EUR. Vlagatelj mora zahtevku za revizijo priložiti potrdilo o plačilu takse.</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 xml:space="preserve">Takso za </w:t>
      </w:r>
      <w:proofErr w:type="spellStart"/>
      <w:r>
        <w:rPr>
          <w:rFonts w:ascii="Arial" w:hAnsi="Arial" w:cs="Arial"/>
        </w:rPr>
        <w:t>predrevizijski</w:t>
      </w:r>
      <w:proofErr w:type="spellEnd"/>
      <w:r>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 na Portalu javnih naročil. Sestavljen je iz 8 cifer, pri čemer je prvih šest cifer namenjenih številki objave obvestila o naročilu, zadnji dve mesti pa sta namenjeni navedbi letnice iz številke objave javnega naročila.</w:t>
      </w:r>
    </w:p>
    <w:p w:rsidR="006C6085" w:rsidRDefault="006C6085" w:rsidP="006C6085">
      <w:pPr>
        <w:spacing w:after="0"/>
        <w:ind w:left="2880" w:firstLine="660"/>
        <w:jc w:val="both"/>
        <w:rPr>
          <w:rFonts w:ascii="Arial" w:hAnsi="Arial" w:cs="Arial"/>
          <w:iCs/>
        </w:rPr>
      </w:pPr>
    </w:p>
    <w:p w:rsidR="006C6085" w:rsidRDefault="00451D34" w:rsidP="00451D34">
      <w:pPr>
        <w:spacing w:after="0"/>
        <w:ind w:left="5712"/>
        <w:jc w:val="both"/>
        <w:rPr>
          <w:rFonts w:ascii="Arial" w:hAnsi="Arial" w:cs="Arial"/>
          <w:iCs/>
        </w:rPr>
      </w:pPr>
      <w:r>
        <w:rPr>
          <w:rFonts w:ascii="Arial" w:hAnsi="Arial" w:cs="Arial"/>
          <w:iCs/>
        </w:rPr>
        <w:t>Zdravstveni dom Brežice</w:t>
      </w:r>
    </w:p>
    <w:p w:rsidR="00451D34" w:rsidRDefault="00451D34" w:rsidP="006C6085">
      <w:pPr>
        <w:spacing w:after="0"/>
        <w:ind w:left="2880" w:firstLine="660"/>
        <w:jc w:val="both"/>
        <w:rPr>
          <w:rFonts w:ascii="Arial" w:hAnsi="Arial" w:cs="Arial"/>
          <w:iCs/>
        </w:rPr>
      </w:pPr>
    </w:p>
    <w:p w:rsidR="006C6085" w:rsidRPr="00451D34" w:rsidRDefault="00451D34" w:rsidP="00451D34">
      <w:pPr>
        <w:spacing w:after="0"/>
        <w:ind w:left="5004" w:firstLine="660"/>
        <w:jc w:val="both"/>
        <w:rPr>
          <w:rFonts w:ascii="Arial" w:hAnsi="Arial" w:cs="Arial"/>
          <w:iCs/>
        </w:rPr>
      </w:pPr>
      <w:r>
        <w:rPr>
          <w:rFonts w:ascii="Arial" w:hAnsi="Arial" w:cs="Arial"/>
          <w:iCs/>
        </w:rPr>
        <w:t xml:space="preserve">Dražen </w:t>
      </w:r>
      <w:proofErr w:type="spellStart"/>
      <w:r>
        <w:rPr>
          <w:rFonts w:ascii="Arial" w:hAnsi="Arial" w:cs="Arial"/>
          <w:iCs/>
        </w:rPr>
        <w:t>Levojević</w:t>
      </w:r>
      <w:proofErr w:type="spellEnd"/>
      <w:r>
        <w:rPr>
          <w:rFonts w:ascii="Arial" w:hAnsi="Arial" w:cs="Arial"/>
          <w:iCs/>
        </w:rPr>
        <w:t>, direktor</w:t>
      </w:r>
      <w:r w:rsidR="006C6085">
        <w:br w:type="page"/>
      </w:r>
    </w:p>
    <w:p w:rsidR="006C6085" w:rsidRDefault="006C6085" w:rsidP="006C6085">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42" w:name="_Toc158220376"/>
      <w:bookmarkStart w:id="43" w:name="_Toc159476767"/>
      <w:r>
        <w:rPr>
          <w:rFonts w:ascii="Arial" w:hAnsi="Arial" w:cs="Arial"/>
          <w:sz w:val="26"/>
          <w:szCs w:val="26"/>
          <w:u w:val="none"/>
        </w:rPr>
        <w:lastRenderedPageBreak/>
        <w:t>PRIJAVA</w:t>
      </w:r>
      <w:bookmarkEnd w:id="42"/>
      <w:bookmarkEnd w:id="43"/>
    </w:p>
    <w:p w:rsidR="006C6085" w:rsidRDefault="006C6085" w:rsidP="006C6085">
      <w:pPr>
        <w:pStyle w:val="Standard"/>
        <w:rPr>
          <w:rFonts w:ascii="Arial" w:eastAsia="Times New Roman" w:hAnsi="Arial" w:cs="Arial"/>
          <w:b/>
          <w:color w:val="000000"/>
          <w:spacing w:val="8"/>
          <w:lang w:eastAsia="en-US"/>
        </w:rPr>
      </w:pPr>
    </w:p>
    <w:p w:rsidR="006C6085" w:rsidRDefault="006C6085" w:rsidP="006C6085">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835"/>
        <w:gridCol w:w="6267"/>
      </w:tblGrid>
      <w:tr w:rsidR="006C6085" w:rsidTr="006C6085">
        <w:tc>
          <w:tcPr>
            <w:tcW w:w="2835" w:type="dxa"/>
            <w:tcBorders>
              <w:top w:val="single" w:sz="4" w:space="0" w:color="auto"/>
              <w:left w:val="single" w:sz="4" w:space="0" w:color="auto"/>
              <w:bottom w:val="single" w:sz="4" w:space="0" w:color="auto"/>
              <w:right w:val="single" w:sz="4" w:space="0" w:color="auto"/>
            </w:tcBorders>
            <w:hideMark/>
          </w:tcPr>
          <w:p w:rsidR="006C6085" w:rsidRDefault="006C6085">
            <w:pPr>
              <w:pStyle w:val="Standard"/>
              <w:rPr>
                <w:rFonts w:ascii="Arial" w:hAnsi="Arial" w:cs="Arial"/>
              </w:rPr>
            </w:pPr>
            <w:r>
              <w:rPr>
                <w:rFonts w:ascii="Arial" w:hAnsi="Arial" w:cs="Arial"/>
              </w:rPr>
              <w:t>Naziv ponudnika</w:t>
            </w:r>
          </w:p>
        </w:tc>
        <w:tc>
          <w:tcPr>
            <w:tcW w:w="6267" w:type="dxa"/>
            <w:tcBorders>
              <w:top w:val="single" w:sz="4" w:space="0" w:color="auto"/>
              <w:left w:val="single" w:sz="4" w:space="0" w:color="auto"/>
              <w:bottom w:val="single" w:sz="4" w:space="0" w:color="auto"/>
              <w:right w:val="single" w:sz="4" w:space="0" w:color="auto"/>
            </w:tcBorders>
          </w:tcPr>
          <w:p w:rsidR="006C6085" w:rsidRDefault="006C6085">
            <w:pPr>
              <w:pStyle w:val="Standard"/>
              <w:rPr>
                <w:rFonts w:ascii="Arial" w:hAnsi="Arial" w:cs="Arial"/>
              </w:rPr>
            </w:pPr>
          </w:p>
          <w:p w:rsidR="006C6085" w:rsidRDefault="006C6085">
            <w:pPr>
              <w:pStyle w:val="Standard"/>
              <w:rPr>
                <w:rFonts w:ascii="Arial" w:hAnsi="Arial" w:cs="Arial"/>
              </w:rPr>
            </w:pPr>
          </w:p>
        </w:tc>
      </w:tr>
      <w:tr w:rsidR="006C6085" w:rsidTr="006C6085">
        <w:tc>
          <w:tcPr>
            <w:tcW w:w="2835" w:type="dxa"/>
            <w:tcBorders>
              <w:top w:val="single" w:sz="4" w:space="0" w:color="auto"/>
              <w:left w:val="single" w:sz="4" w:space="0" w:color="auto"/>
              <w:bottom w:val="single" w:sz="4" w:space="0" w:color="auto"/>
              <w:right w:val="single" w:sz="4" w:space="0" w:color="auto"/>
            </w:tcBorders>
            <w:hideMark/>
          </w:tcPr>
          <w:p w:rsidR="006C6085" w:rsidRDefault="006C6085">
            <w:pPr>
              <w:pStyle w:val="Standard"/>
              <w:rPr>
                <w:rFonts w:ascii="Arial" w:hAnsi="Arial" w:cs="Arial"/>
              </w:rPr>
            </w:pPr>
            <w:r>
              <w:rPr>
                <w:rFonts w:ascii="Arial" w:hAnsi="Arial" w:cs="Arial"/>
              </w:rPr>
              <w:t>Naslov</w:t>
            </w:r>
          </w:p>
        </w:tc>
        <w:tc>
          <w:tcPr>
            <w:tcW w:w="6267" w:type="dxa"/>
            <w:tcBorders>
              <w:top w:val="single" w:sz="4" w:space="0" w:color="auto"/>
              <w:left w:val="single" w:sz="4" w:space="0" w:color="auto"/>
              <w:bottom w:val="single" w:sz="4" w:space="0" w:color="auto"/>
              <w:right w:val="single" w:sz="4" w:space="0" w:color="auto"/>
            </w:tcBorders>
          </w:tcPr>
          <w:p w:rsidR="006C6085" w:rsidRDefault="006C6085">
            <w:pPr>
              <w:pStyle w:val="Standard"/>
              <w:rPr>
                <w:rFonts w:ascii="Arial" w:hAnsi="Arial" w:cs="Arial"/>
              </w:rPr>
            </w:pPr>
          </w:p>
          <w:p w:rsidR="006C6085" w:rsidRDefault="006C6085">
            <w:pPr>
              <w:pStyle w:val="Standard"/>
              <w:rPr>
                <w:rFonts w:ascii="Arial" w:hAnsi="Arial" w:cs="Arial"/>
              </w:rPr>
            </w:pPr>
          </w:p>
        </w:tc>
      </w:tr>
      <w:tr w:rsidR="006C6085" w:rsidTr="006C6085">
        <w:tc>
          <w:tcPr>
            <w:tcW w:w="2835" w:type="dxa"/>
            <w:tcBorders>
              <w:top w:val="single" w:sz="4" w:space="0" w:color="auto"/>
              <w:left w:val="single" w:sz="4" w:space="0" w:color="auto"/>
              <w:bottom w:val="single" w:sz="4" w:space="0" w:color="auto"/>
              <w:right w:val="single" w:sz="4" w:space="0" w:color="auto"/>
            </w:tcBorders>
            <w:hideMark/>
          </w:tcPr>
          <w:p w:rsidR="006C6085" w:rsidRDefault="006C6085">
            <w:pPr>
              <w:pStyle w:val="Standard"/>
              <w:rPr>
                <w:rFonts w:ascii="Arial" w:hAnsi="Arial" w:cs="Arial"/>
              </w:rPr>
            </w:pPr>
            <w:r>
              <w:rPr>
                <w:rFonts w:ascii="Arial" w:hAnsi="Arial" w:cs="Arial"/>
              </w:rPr>
              <w:t>Matična številka</w:t>
            </w:r>
          </w:p>
        </w:tc>
        <w:tc>
          <w:tcPr>
            <w:tcW w:w="6267" w:type="dxa"/>
            <w:tcBorders>
              <w:top w:val="single" w:sz="4" w:space="0" w:color="auto"/>
              <w:left w:val="single" w:sz="4" w:space="0" w:color="auto"/>
              <w:bottom w:val="single" w:sz="4" w:space="0" w:color="auto"/>
              <w:right w:val="single" w:sz="4" w:space="0" w:color="auto"/>
            </w:tcBorders>
          </w:tcPr>
          <w:p w:rsidR="006C6085" w:rsidRDefault="006C6085">
            <w:pPr>
              <w:pStyle w:val="Standard"/>
              <w:rPr>
                <w:rFonts w:ascii="Arial" w:hAnsi="Arial" w:cs="Arial"/>
              </w:rPr>
            </w:pPr>
          </w:p>
          <w:p w:rsidR="006C6085" w:rsidRDefault="006C6085">
            <w:pPr>
              <w:pStyle w:val="Standard"/>
              <w:rPr>
                <w:rFonts w:ascii="Arial" w:hAnsi="Arial" w:cs="Arial"/>
              </w:rPr>
            </w:pPr>
          </w:p>
        </w:tc>
      </w:tr>
    </w:tbl>
    <w:p w:rsidR="006C6085" w:rsidRDefault="006C6085" w:rsidP="006C6085">
      <w:pPr>
        <w:pStyle w:val="Standard"/>
        <w:rPr>
          <w:rFonts w:ascii="Arial" w:hAnsi="Arial" w:cs="Arial"/>
          <w:kern w:val="3"/>
        </w:rPr>
      </w:pPr>
    </w:p>
    <w:p w:rsidR="006C6085" w:rsidRDefault="006C6085" w:rsidP="006C6085">
      <w:pPr>
        <w:pStyle w:val="Standard"/>
        <w:rPr>
          <w:rFonts w:ascii="Arial" w:hAnsi="Arial" w:cs="Arial"/>
        </w:rPr>
      </w:pPr>
    </w:p>
    <w:p w:rsidR="006C6085" w:rsidRDefault="006C6085" w:rsidP="006C6085">
      <w:pPr>
        <w:pStyle w:val="Standard"/>
        <w:widowControl w:val="0"/>
        <w:shd w:val="clear" w:color="auto" w:fill="FFFFFF"/>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451D34">
        <w:rPr>
          <w:rFonts w:ascii="Arial" w:hAnsi="Arial" w:cs="Arial"/>
          <w:color w:val="000000" w:themeColor="text1"/>
          <w:kern w:val="0"/>
          <w:lang w:eastAsia="en-US"/>
        </w:rPr>
        <w:t>Dobava reševalnega sanitetnega vozila«</w:t>
      </w:r>
      <w:r>
        <w:rPr>
          <w:rFonts w:ascii="Arial" w:hAnsi="Arial" w:cs="Arial"/>
        </w:rPr>
        <w:t xml:space="preserve"> </w:t>
      </w:r>
      <w:r w:rsidR="00451D34" w:rsidRPr="00A12B2B">
        <w:rPr>
          <w:rFonts w:ascii="Arial" w:hAnsi="Arial" w:cs="Arial"/>
          <w:color w:val="000000" w:themeColor="text1"/>
        </w:rPr>
        <w:t>naročnika Zdravstveni dom Brežice</w:t>
      </w:r>
      <w:r>
        <w:rPr>
          <w:rFonts w:ascii="Arial" w:hAnsi="Arial" w:cs="Arial"/>
        </w:rPr>
        <w:t xml:space="preserve">, </w:t>
      </w:r>
      <w:r w:rsidR="00E65E3F">
        <w:rPr>
          <w:rFonts w:ascii="Arial" w:hAnsi="Arial" w:cs="Arial"/>
          <w:color w:val="000000" w:themeColor="text1"/>
        </w:rPr>
        <w:t xml:space="preserve">kot ponudnik oziroma vodilni partner v skupini ponudnikov </w:t>
      </w:r>
      <w:r>
        <w:rPr>
          <w:rFonts w:ascii="Arial" w:hAnsi="Arial" w:cs="Arial"/>
          <w:color w:val="000000" w:themeColor="text1"/>
        </w:rPr>
        <w:t>dajemo naslednjo prijavo, skladno z razpisno dokumentacijo javnega naročila in veljavnimi predpisi.</w:t>
      </w:r>
    </w:p>
    <w:p w:rsidR="006C6085" w:rsidRDefault="006C6085" w:rsidP="006C6085">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rsidR="006C6085" w:rsidRDefault="006C6085" w:rsidP="006C6085">
      <w:pPr>
        <w:pStyle w:val="Standard"/>
        <w:widowControl w:val="0"/>
        <w:shd w:val="clear" w:color="auto" w:fill="FFFFFF"/>
        <w:tabs>
          <w:tab w:val="left" w:leader="underscore" w:pos="5280"/>
          <w:tab w:val="left" w:leader="underscore" w:pos="5962"/>
        </w:tabs>
        <w:rPr>
          <w:rFonts w:ascii="Arial" w:hAnsi="Arial" w:cs="Arial"/>
          <w:bCs/>
          <w:color w:val="000000" w:themeColor="text1"/>
        </w:rPr>
      </w:pPr>
      <w:r>
        <w:rPr>
          <w:rFonts w:ascii="Arial" w:hAnsi="Arial" w:cs="Arial"/>
          <w:bCs/>
          <w:color w:val="000000" w:themeColor="text1"/>
        </w:rPr>
        <w:t xml:space="preserve">Z oddajo prijave potrjujemo, da bomo v primeru, da nam naročnik prizna sposobnost za sodelovanje na pogajanjih, oddali ponudbo ter da bomo, v primeru, da bomo izbrani za predmetno javno naročilo, </w:t>
      </w:r>
      <w:r w:rsidR="00451D34">
        <w:rPr>
          <w:rFonts w:ascii="Arial" w:hAnsi="Arial" w:cs="Arial"/>
          <w:bCs/>
          <w:color w:val="000000" w:themeColor="text1"/>
        </w:rPr>
        <w:t>izvedli dobavo</w:t>
      </w:r>
      <w:r>
        <w:rPr>
          <w:rFonts w:ascii="Arial" w:hAnsi="Arial" w:cs="Arial"/>
          <w:bCs/>
          <w:color w:val="000000" w:themeColor="text1"/>
        </w:rPr>
        <w:t xml:space="preserve"> na način in pod pogoji, kot so navedeni v razpisni dokumentaciji, vključno </w:t>
      </w:r>
      <w:r w:rsidR="00884605">
        <w:rPr>
          <w:rFonts w:ascii="Arial" w:hAnsi="Arial" w:cs="Arial"/>
          <w:bCs/>
          <w:color w:val="000000" w:themeColor="text1"/>
        </w:rPr>
        <w:t>s Tehničnimi specifikacijami in Pogodbo</w:t>
      </w:r>
      <w:r>
        <w:rPr>
          <w:rFonts w:ascii="Arial" w:hAnsi="Arial" w:cs="Arial"/>
          <w:bCs/>
          <w:color w:val="000000" w:themeColor="text1"/>
        </w:rPr>
        <w:t>.</w:t>
      </w:r>
    </w:p>
    <w:p w:rsidR="006C6085" w:rsidRDefault="006C6085" w:rsidP="006C6085">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rsidR="006C6085" w:rsidRDefault="00AC15D4" w:rsidP="006C6085">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color w:val="000000" w:themeColor="text1"/>
        </w:rPr>
        <w:t>Prijava je veljavna</w:t>
      </w:r>
      <w:r w:rsidR="006C6085">
        <w:rPr>
          <w:rFonts w:ascii="Arial" w:hAnsi="Arial" w:cs="Arial"/>
          <w:color w:val="000000" w:themeColor="text1"/>
        </w:rPr>
        <w:t xml:space="preserve"> </w:t>
      </w:r>
      <w:r>
        <w:rPr>
          <w:rFonts w:ascii="Arial" w:hAnsi="Arial" w:cs="Arial"/>
          <w:color w:val="000000" w:themeColor="text1"/>
        </w:rPr>
        <w:t>3 mesece od roka za oddajo prijav</w:t>
      </w:r>
      <w:r w:rsidR="006C6085">
        <w:rPr>
          <w:rFonts w:ascii="Arial" w:hAnsi="Arial" w:cs="Arial"/>
          <w:color w:val="000000" w:themeColor="text1"/>
        </w:rPr>
        <w:t>.</w:t>
      </w: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451D34" w:rsidRDefault="00451D34"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lang w:eastAsia="sl-SI"/>
        </w:rPr>
      </w:pPr>
    </w:p>
    <w:p w:rsidR="006C6085" w:rsidRDefault="006C6085" w:rsidP="006C6085">
      <w:pPr>
        <w:pStyle w:val="Standard"/>
        <w:widowControl w:val="0"/>
        <w:rPr>
          <w:rFonts w:ascii="Arial" w:eastAsia="Times New Roman" w:hAnsi="Arial" w:cs="Arial"/>
          <w:i/>
          <w:lang w:eastAsia="sl-SI"/>
        </w:rPr>
      </w:pPr>
      <w:r>
        <w:rPr>
          <w:rFonts w:ascii="Arial" w:eastAsia="Times New Roman" w:hAnsi="Arial" w:cs="Arial"/>
          <w:lang w:eastAsia="sl-SI"/>
        </w:rPr>
        <w:t>Datum: _____________________                             Žig in podpis odgovorne osebe:</w:t>
      </w:r>
    </w:p>
    <w:p w:rsidR="006C6085" w:rsidRDefault="006C6085" w:rsidP="006C6085">
      <w:pPr>
        <w:pStyle w:val="Standard"/>
        <w:rPr>
          <w:rFonts w:ascii="Arial" w:eastAsia="Times New Roman" w:hAnsi="Arial" w:cs="Arial"/>
          <w:i/>
          <w:lang w:eastAsia="sl-SI"/>
        </w:rPr>
      </w:pPr>
    </w:p>
    <w:p w:rsidR="006C6085" w:rsidRDefault="006C6085" w:rsidP="006C6085">
      <w:pPr>
        <w:pStyle w:val="Standard"/>
        <w:rPr>
          <w:rFonts w:ascii="Arial" w:eastAsia="Times New Roman" w:hAnsi="Arial" w:cs="Arial"/>
          <w:i/>
          <w:lang w:eastAsia="sl-SI"/>
        </w:rPr>
      </w:pPr>
    </w:p>
    <w:p w:rsidR="006C6085" w:rsidRDefault="006C6085" w:rsidP="006C6085">
      <w:pPr>
        <w:pStyle w:val="Standard"/>
        <w:rPr>
          <w:rFonts w:ascii="Arial" w:eastAsia="Times New Roman" w:hAnsi="Arial" w:cs="Arial"/>
          <w:i/>
          <w:lang w:eastAsia="sl-SI"/>
        </w:rPr>
      </w:pPr>
    </w:p>
    <w:p w:rsidR="006C6085" w:rsidRDefault="006C6085" w:rsidP="006C6085">
      <w:pPr>
        <w:pStyle w:val="Standard"/>
        <w:rPr>
          <w:rFonts w:ascii="Arial" w:eastAsia="Times New Roman" w:hAnsi="Arial" w:cs="Arial"/>
          <w:i/>
          <w:lang w:eastAsia="sl-SI"/>
        </w:rPr>
      </w:pPr>
    </w:p>
    <w:p w:rsidR="006C6085" w:rsidRDefault="006C6085" w:rsidP="006C6085">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r>
        <w:rPr>
          <w:rFonts w:ascii="Arial" w:hAnsi="Arial" w:cs="Arial"/>
        </w:rP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4" w:name="_Toc106127159"/>
      <w:bookmarkStart w:id="45" w:name="_Toc159476768"/>
      <w:r>
        <w:rPr>
          <w:rFonts w:ascii="Arial" w:hAnsi="Arial" w:cs="Arial"/>
          <w:sz w:val="26"/>
          <w:szCs w:val="26"/>
          <w:u w:val="none"/>
        </w:rPr>
        <w:lastRenderedPageBreak/>
        <w:t>PONUDBA</w:t>
      </w:r>
      <w:bookmarkEnd w:id="44"/>
      <w:r>
        <w:rPr>
          <w:rFonts w:ascii="Arial" w:hAnsi="Arial" w:cs="Arial"/>
          <w:sz w:val="26"/>
          <w:szCs w:val="26"/>
          <w:u w:val="none"/>
        </w:rPr>
        <w:t xml:space="preserve"> – PONUDBENI PREDRAČUN</w:t>
      </w:r>
      <w:bookmarkEnd w:id="45"/>
    </w:p>
    <w:p w:rsidR="00F335A7" w:rsidRPr="003C7997" w:rsidRDefault="00F335A7">
      <w:pPr>
        <w:pStyle w:val="Standard"/>
        <w:rPr>
          <w:rFonts w:ascii="Arial" w:eastAsia="Times New Roman" w:hAnsi="Arial" w:cs="Arial"/>
          <w:b/>
          <w:color w:val="000000"/>
          <w:spacing w:val="8"/>
          <w:lang w:eastAsia="en-US"/>
        </w:rPr>
      </w:pPr>
    </w:p>
    <w:p w:rsidR="003C7997" w:rsidRPr="003C7997" w:rsidRDefault="003C7997">
      <w:pPr>
        <w:pStyle w:val="Standard"/>
        <w:rPr>
          <w:rFonts w:ascii="Arial" w:eastAsia="Times New Roman" w:hAnsi="Arial" w:cs="Arial"/>
          <w:b/>
          <w:color w:val="000000"/>
          <w:spacing w:val="8"/>
          <w:lang w:eastAsia="en-US"/>
        </w:rPr>
      </w:pPr>
    </w:p>
    <w:tbl>
      <w:tblPr>
        <w:tblStyle w:val="Tabelamrea"/>
        <w:tblW w:w="9102" w:type="dxa"/>
        <w:tblInd w:w="109" w:type="dxa"/>
        <w:tblLook w:val="04A0" w:firstRow="1" w:lastRow="0" w:firstColumn="1" w:lastColumn="0" w:noHBand="0" w:noVBand="1"/>
      </w:tblPr>
      <w:tblGrid>
        <w:gridCol w:w="2551"/>
        <w:gridCol w:w="6551"/>
      </w:tblGrid>
      <w:tr w:rsidR="00F335A7" w:rsidTr="006C6085">
        <w:tc>
          <w:tcPr>
            <w:tcW w:w="2551" w:type="dxa"/>
          </w:tcPr>
          <w:p w:rsidR="00F335A7" w:rsidRDefault="006074FD">
            <w:pPr>
              <w:pStyle w:val="Standard"/>
              <w:spacing w:line="240" w:lineRule="auto"/>
              <w:rPr>
                <w:rFonts w:ascii="Arial" w:hAnsi="Arial" w:cs="Arial"/>
              </w:rPr>
            </w:pPr>
            <w:r>
              <w:rPr>
                <w:rFonts w:ascii="Arial" w:hAnsi="Arial" w:cs="Arial"/>
              </w:rPr>
              <w:t>Naziv ponudnika</w:t>
            </w:r>
          </w:p>
        </w:tc>
        <w:tc>
          <w:tcPr>
            <w:tcW w:w="6551"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r>
      <w:tr w:rsidR="00F335A7" w:rsidTr="006C6085">
        <w:tc>
          <w:tcPr>
            <w:tcW w:w="2551" w:type="dxa"/>
          </w:tcPr>
          <w:p w:rsidR="00F335A7" w:rsidRDefault="006074FD">
            <w:pPr>
              <w:pStyle w:val="Standard"/>
              <w:spacing w:line="240" w:lineRule="auto"/>
              <w:rPr>
                <w:rFonts w:ascii="Arial" w:hAnsi="Arial" w:cs="Arial"/>
              </w:rPr>
            </w:pPr>
            <w:r>
              <w:rPr>
                <w:rFonts w:ascii="Arial" w:hAnsi="Arial" w:cs="Arial"/>
              </w:rPr>
              <w:t>Naslov</w:t>
            </w:r>
          </w:p>
        </w:tc>
        <w:tc>
          <w:tcPr>
            <w:tcW w:w="6551"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r>
      <w:tr w:rsidR="00F335A7" w:rsidTr="006C6085">
        <w:tc>
          <w:tcPr>
            <w:tcW w:w="2551" w:type="dxa"/>
          </w:tcPr>
          <w:p w:rsidR="00F335A7" w:rsidRDefault="006074FD">
            <w:pPr>
              <w:pStyle w:val="Standard"/>
              <w:spacing w:line="240" w:lineRule="auto"/>
              <w:rPr>
                <w:rFonts w:ascii="Arial" w:hAnsi="Arial" w:cs="Arial"/>
              </w:rPr>
            </w:pPr>
            <w:r>
              <w:rPr>
                <w:rFonts w:ascii="Arial" w:hAnsi="Arial" w:cs="Arial"/>
              </w:rPr>
              <w:t>Matična številka</w:t>
            </w:r>
          </w:p>
        </w:tc>
        <w:tc>
          <w:tcPr>
            <w:tcW w:w="6551"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r>
    </w:tbl>
    <w:p w:rsidR="00F335A7" w:rsidRDefault="00F335A7">
      <w:pPr>
        <w:pStyle w:val="Standard"/>
        <w:rPr>
          <w:rFonts w:ascii="Arial" w:hAnsi="Arial" w:cs="Arial"/>
        </w:rPr>
      </w:pPr>
    </w:p>
    <w:p w:rsidR="003C7997" w:rsidRDefault="006074FD" w:rsidP="00D964ED">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sidR="00451D34">
        <w:rPr>
          <w:rFonts w:ascii="Arial" w:hAnsi="Arial" w:cs="Arial"/>
        </w:rPr>
        <w:t>»</w:t>
      </w:r>
      <w:r w:rsidR="00451D34">
        <w:rPr>
          <w:rFonts w:ascii="Arial" w:hAnsi="Arial" w:cs="Arial"/>
          <w:color w:val="000000" w:themeColor="text1"/>
          <w:kern w:val="0"/>
          <w:lang w:eastAsia="en-US"/>
        </w:rPr>
        <w:t>Dobava reševalnega sanitetnega vozila«</w:t>
      </w:r>
      <w:r w:rsidR="00451D34">
        <w:rPr>
          <w:rFonts w:ascii="Arial" w:hAnsi="Arial" w:cs="Arial"/>
        </w:rPr>
        <w:t xml:space="preserve"> </w:t>
      </w:r>
      <w:r w:rsidR="00451D34" w:rsidRPr="00A12B2B">
        <w:rPr>
          <w:rFonts w:ascii="Arial" w:hAnsi="Arial" w:cs="Arial"/>
          <w:color w:val="000000" w:themeColor="text1"/>
        </w:rPr>
        <w:t>naročnika Zdravstveni dom Brežice</w:t>
      </w:r>
      <w:r>
        <w:rPr>
          <w:rFonts w:ascii="Arial" w:hAnsi="Arial" w:cs="Arial"/>
        </w:rPr>
        <w:t xml:space="preserve">, </w:t>
      </w:r>
      <w:r>
        <w:rPr>
          <w:rFonts w:ascii="Arial" w:hAnsi="Arial" w:cs="Arial"/>
          <w:color w:val="000000" w:themeColor="text1"/>
        </w:rPr>
        <w:t>kot ponudn</w:t>
      </w:r>
      <w:r w:rsidR="00E65E3F">
        <w:rPr>
          <w:rFonts w:ascii="Arial" w:hAnsi="Arial" w:cs="Arial"/>
          <w:color w:val="000000" w:themeColor="text1"/>
        </w:rPr>
        <w:t>ik oziroma vodilni partner v skupini</w:t>
      </w:r>
      <w:r>
        <w:rPr>
          <w:rFonts w:ascii="Arial" w:hAnsi="Arial" w:cs="Arial"/>
          <w:color w:val="000000" w:themeColor="text1"/>
        </w:rPr>
        <w:t xml:space="preserve"> ponudnikov dajemo naslednjo</w:t>
      </w:r>
      <w:r w:rsidR="006C6085">
        <w:rPr>
          <w:rFonts w:ascii="Arial" w:hAnsi="Arial" w:cs="Arial"/>
          <w:color w:val="000000" w:themeColor="text1"/>
        </w:rPr>
        <w:t xml:space="preserve"> </w:t>
      </w:r>
      <w:r w:rsidR="00451D34">
        <w:rPr>
          <w:rFonts w:ascii="Arial" w:hAnsi="Arial" w:cs="Arial"/>
          <w:color w:val="000000" w:themeColor="text1"/>
        </w:rPr>
        <w:t xml:space="preserve">ponudbo, veljavno </w:t>
      </w:r>
      <w:r w:rsidR="00AC15D4">
        <w:rPr>
          <w:rFonts w:ascii="Arial" w:hAnsi="Arial" w:cs="Arial"/>
          <w:color w:val="000000" w:themeColor="text1"/>
        </w:rPr>
        <w:t>3 mesece od roka za oddajo prijav</w:t>
      </w:r>
      <w:r>
        <w:rPr>
          <w:rFonts w:ascii="Arial" w:hAnsi="Arial" w:cs="Arial"/>
          <w:color w:val="000000" w:themeColor="text1"/>
        </w:rPr>
        <w:t>, skladno z razpisno dokumentacijo javnega naročila in veljavnimi predpisi.</w:t>
      </w:r>
    </w:p>
    <w:p w:rsidR="003C7997" w:rsidRDefault="003C7997" w:rsidP="00D964ED">
      <w:pPr>
        <w:pStyle w:val="Standard"/>
        <w:widowControl w:val="0"/>
        <w:shd w:val="clear" w:color="auto" w:fill="FFFFFF"/>
        <w:ind w:left="51"/>
        <w:rPr>
          <w:rFonts w:ascii="Arial" w:hAnsi="Arial" w:cs="Arial"/>
        </w:rPr>
      </w:pPr>
    </w:p>
    <w:p w:rsidR="00F335A7" w:rsidRDefault="006074FD" w:rsidP="00D964ED">
      <w:pPr>
        <w:pStyle w:val="Standard"/>
        <w:widowControl w:val="0"/>
        <w:shd w:val="clear" w:color="auto" w:fill="FFFFFF"/>
        <w:ind w:left="51"/>
        <w:rPr>
          <w:rFonts w:ascii="Arial" w:hAnsi="Arial" w:cs="Arial"/>
        </w:rPr>
      </w:pPr>
      <w:r>
        <w:rPr>
          <w:rFonts w:ascii="Arial" w:hAnsi="Arial" w:cs="Arial"/>
        </w:rPr>
        <w:t>Naša ponudbena cena za predmet javnega naročila znaša:</w:t>
      </w:r>
    </w:p>
    <w:p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9" w:type="dxa"/>
        <w:tblLook w:val="04A0" w:firstRow="1" w:lastRow="0" w:firstColumn="1" w:lastColumn="0" w:noHBand="0" w:noVBand="1"/>
      </w:tblPr>
      <w:tblGrid>
        <w:gridCol w:w="568"/>
        <w:gridCol w:w="3404"/>
        <w:gridCol w:w="993"/>
        <w:gridCol w:w="850"/>
        <w:gridCol w:w="1558"/>
        <w:gridCol w:w="1699"/>
      </w:tblGrid>
      <w:tr w:rsidR="00F335A7" w:rsidTr="00D964ED">
        <w:trPr>
          <w:trHeight w:val="612"/>
        </w:trPr>
        <w:tc>
          <w:tcPr>
            <w:tcW w:w="568" w:type="dxa"/>
            <w:shd w:val="clear" w:color="auto" w:fill="C5E0B3" w:themeFill="accent6" w:themeFillTint="66"/>
          </w:tcPr>
          <w:p w:rsidR="00F335A7" w:rsidRDefault="006074FD">
            <w:pPr>
              <w:pStyle w:val="Standard"/>
              <w:jc w:val="center"/>
              <w:rPr>
                <w:rFonts w:ascii="Arial" w:hAnsi="Arial" w:cs="Arial"/>
              </w:rPr>
            </w:pPr>
            <w:r>
              <w:rPr>
                <w:rFonts w:ascii="Arial" w:hAnsi="Arial" w:cs="Arial"/>
              </w:rPr>
              <w:t>Št.</w:t>
            </w:r>
          </w:p>
        </w:tc>
        <w:tc>
          <w:tcPr>
            <w:tcW w:w="3402" w:type="dxa"/>
            <w:shd w:val="clear" w:color="auto" w:fill="C5E0B3" w:themeFill="accent6" w:themeFillTint="66"/>
          </w:tcPr>
          <w:p w:rsidR="00F335A7" w:rsidRDefault="006074FD">
            <w:pPr>
              <w:pStyle w:val="Standard"/>
              <w:jc w:val="center"/>
              <w:rPr>
                <w:rFonts w:ascii="Arial" w:hAnsi="Arial" w:cs="Arial"/>
              </w:rPr>
            </w:pPr>
            <w:r>
              <w:rPr>
                <w:rFonts w:ascii="Arial" w:hAnsi="Arial" w:cs="Arial"/>
              </w:rPr>
              <w:t>Postavka</w:t>
            </w:r>
          </w:p>
        </w:tc>
        <w:tc>
          <w:tcPr>
            <w:tcW w:w="993" w:type="dxa"/>
            <w:shd w:val="clear" w:color="auto" w:fill="C5E0B3" w:themeFill="accent6" w:themeFillTint="66"/>
          </w:tcPr>
          <w:p w:rsidR="00F335A7" w:rsidRDefault="006074FD">
            <w:pPr>
              <w:pStyle w:val="Standard"/>
              <w:jc w:val="center"/>
              <w:rPr>
                <w:rFonts w:ascii="Arial" w:hAnsi="Arial" w:cs="Arial"/>
              </w:rPr>
            </w:pPr>
            <w:r>
              <w:rPr>
                <w:rFonts w:ascii="Arial" w:hAnsi="Arial" w:cs="Arial"/>
              </w:rPr>
              <w:t>Enota mere</w:t>
            </w:r>
          </w:p>
        </w:tc>
        <w:tc>
          <w:tcPr>
            <w:tcW w:w="850" w:type="dxa"/>
            <w:shd w:val="clear" w:color="auto" w:fill="C5E0B3" w:themeFill="accent6" w:themeFillTint="66"/>
          </w:tcPr>
          <w:p w:rsidR="00F335A7" w:rsidRDefault="006074FD">
            <w:pPr>
              <w:pStyle w:val="Standard"/>
              <w:jc w:val="center"/>
              <w:rPr>
                <w:rFonts w:ascii="Arial" w:hAnsi="Arial" w:cs="Arial"/>
              </w:rPr>
            </w:pPr>
            <w:r>
              <w:rPr>
                <w:rFonts w:ascii="Arial" w:hAnsi="Arial" w:cs="Arial"/>
              </w:rPr>
              <w:t>Kol.</w:t>
            </w:r>
          </w:p>
        </w:tc>
        <w:tc>
          <w:tcPr>
            <w:tcW w:w="1559" w:type="dxa"/>
            <w:shd w:val="clear" w:color="auto" w:fill="C5E0B3" w:themeFill="accent6" w:themeFillTint="66"/>
          </w:tcPr>
          <w:p w:rsidR="00F335A7" w:rsidRDefault="006074FD">
            <w:pPr>
              <w:pStyle w:val="Standard"/>
              <w:jc w:val="center"/>
              <w:rPr>
                <w:rFonts w:ascii="Arial" w:hAnsi="Arial" w:cs="Arial"/>
              </w:rPr>
            </w:pPr>
            <w:r>
              <w:rPr>
                <w:rFonts w:ascii="Arial" w:hAnsi="Arial" w:cs="Arial"/>
              </w:rPr>
              <w:t>Cena na EM brez DDV</w:t>
            </w:r>
          </w:p>
        </w:tc>
        <w:tc>
          <w:tcPr>
            <w:tcW w:w="1700" w:type="dxa"/>
            <w:shd w:val="clear" w:color="auto" w:fill="C5E0B3" w:themeFill="accent6" w:themeFillTint="66"/>
          </w:tcPr>
          <w:p w:rsidR="00F335A7" w:rsidRDefault="006074FD">
            <w:pPr>
              <w:pStyle w:val="Standard"/>
              <w:jc w:val="center"/>
              <w:rPr>
                <w:rFonts w:ascii="Arial" w:hAnsi="Arial" w:cs="Arial"/>
              </w:rPr>
            </w:pPr>
            <w:r>
              <w:rPr>
                <w:rFonts w:ascii="Arial" w:hAnsi="Arial" w:cs="Arial"/>
              </w:rPr>
              <w:t>Cena postavke brez DDV</w:t>
            </w:r>
          </w:p>
        </w:tc>
      </w:tr>
      <w:tr w:rsidR="00F335A7" w:rsidTr="00D964ED">
        <w:trPr>
          <w:trHeight w:val="301"/>
        </w:trPr>
        <w:tc>
          <w:tcPr>
            <w:tcW w:w="568" w:type="dxa"/>
          </w:tcPr>
          <w:p w:rsidR="00F335A7" w:rsidRDefault="006074FD">
            <w:pPr>
              <w:pStyle w:val="Standard"/>
              <w:jc w:val="center"/>
              <w:rPr>
                <w:rFonts w:ascii="Arial" w:hAnsi="Arial" w:cs="Arial"/>
              </w:rPr>
            </w:pPr>
            <w:r>
              <w:rPr>
                <w:rFonts w:ascii="Arial" w:hAnsi="Arial" w:cs="Arial"/>
              </w:rPr>
              <w:t>1.</w:t>
            </w:r>
          </w:p>
        </w:tc>
        <w:tc>
          <w:tcPr>
            <w:tcW w:w="3402" w:type="dxa"/>
          </w:tcPr>
          <w:p w:rsidR="00F335A7" w:rsidRDefault="003C7997">
            <w:pPr>
              <w:pStyle w:val="Standard"/>
              <w:rPr>
                <w:rFonts w:ascii="Arial" w:hAnsi="Arial" w:cs="Arial"/>
              </w:rPr>
            </w:pPr>
            <w:r>
              <w:rPr>
                <w:rFonts w:ascii="Arial" w:hAnsi="Arial" w:cs="Arial"/>
              </w:rPr>
              <w:t>Vozilo za reševalno službo, sanitetni prevozi – dizel (</w:t>
            </w:r>
            <w:r w:rsidRPr="002B5E2D">
              <w:rPr>
                <w:rFonts w:ascii="Arial" w:hAnsi="Arial" w:cs="Arial"/>
                <w:u w:val="single"/>
              </w:rPr>
              <w:t xml:space="preserve">dopisati </w:t>
            </w:r>
            <w:r>
              <w:rPr>
                <w:rFonts w:ascii="Arial" w:hAnsi="Arial" w:cs="Arial"/>
                <w:u w:val="single"/>
              </w:rPr>
              <w:t xml:space="preserve">proizvajalca in </w:t>
            </w:r>
            <w:r w:rsidRPr="002B5E2D">
              <w:rPr>
                <w:rFonts w:ascii="Arial" w:hAnsi="Arial" w:cs="Arial"/>
                <w:u w:val="single"/>
              </w:rPr>
              <w:t>ponujeni model</w:t>
            </w:r>
            <w:r>
              <w:rPr>
                <w:rFonts w:ascii="Arial" w:hAnsi="Arial" w:cs="Arial"/>
              </w:rPr>
              <w:t>):</w:t>
            </w:r>
          </w:p>
          <w:p w:rsidR="003C7997" w:rsidRDefault="003C7997">
            <w:pPr>
              <w:pStyle w:val="Standard"/>
              <w:rPr>
                <w:rFonts w:ascii="Arial" w:hAnsi="Arial" w:cs="Arial"/>
              </w:rPr>
            </w:pPr>
            <w:r>
              <w:rPr>
                <w:rFonts w:ascii="Arial" w:hAnsi="Arial" w:cs="Arial"/>
              </w:rPr>
              <w:t>__________________________</w:t>
            </w:r>
          </w:p>
          <w:p w:rsidR="003C7997" w:rsidRDefault="003C7997">
            <w:pPr>
              <w:pStyle w:val="Standard"/>
              <w:rPr>
                <w:rFonts w:ascii="Arial" w:hAnsi="Arial" w:cs="Arial"/>
              </w:rPr>
            </w:pPr>
            <w:r>
              <w:rPr>
                <w:rFonts w:ascii="Arial" w:hAnsi="Arial" w:cs="Arial"/>
              </w:rPr>
              <w:t>__________________________</w:t>
            </w:r>
          </w:p>
          <w:p w:rsidR="003C7997" w:rsidRDefault="003C7997">
            <w:pPr>
              <w:pStyle w:val="Standard"/>
              <w:rPr>
                <w:rFonts w:ascii="Arial" w:hAnsi="Arial" w:cs="Arial"/>
              </w:rPr>
            </w:pPr>
            <w:r>
              <w:rPr>
                <w:rFonts w:ascii="Arial" w:hAnsi="Arial" w:cs="Arial"/>
              </w:rPr>
              <w:t>__________________________</w:t>
            </w:r>
          </w:p>
        </w:tc>
        <w:tc>
          <w:tcPr>
            <w:tcW w:w="993" w:type="dxa"/>
          </w:tcPr>
          <w:p w:rsidR="00F335A7" w:rsidRDefault="006074FD">
            <w:pPr>
              <w:pStyle w:val="Standard"/>
              <w:jc w:val="center"/>
              <w:rPr>
                <w:rFonts w:ascii="Arial" w:hAnsi="Arial" w:cs="Arial"/>
              </w:rPr>
            </w:pPr>
            <w:r>
              <w:rPr>
                <w:rFonts w:ascii="Arial" w:hAnsi="Arial" w:cs="Arial"/>
              </w:rPr>
              <w:t>kos</w:t>
            </w:r>
          </w:p>
        </w:tc>
        <w:tc>
          <w:tcPr>
            <w:tcW w:w="850" w:type="dxa"/>
          </w:tcPr>
          <w:p w:rsidR="00F335A7" w:rsidRDefault="006074FD">
            <w:pPr>
              <w:pStyle w:val="Standard"/>
              <w:jc w:val="center"/>
              <w:rPr>
                <w:rFonts w:ascii="Arial" w:hAnsi="Arial" w:cs="Arial"/>
              </w:rPr>
            </w:pPr>
            <w:r>
              <w:rPr>
                <w:rFonts w:ascii="Arial" w:hAnsi="Arial" w:cs="Arial"/>
              </w:rPr>
              <w:t>1</w:t>
            </w:r>
          </w:p>
        </w:tc>
        <w:tc>
          <w:tcPr>
            <w:tcW w:w="1559" w:type="dxa"/>
          </w:tcPr>
          <w:p w:rsidR="00F335A7" w:rsidRDefault="00F335A7">
            <w:pPr>
              <w:pStyle w:val="Standard"/>
              <w:jc w:val="right"/>
              <w:rPr>
                <w:rFonts w:ascii="Arial" w:hAnsi="Arial" w:cs="Arial"/>
              </w:rPr>
            </w:pPr>
          </w:p>
        </w:tc>
        <w:tc>
          <w:tcPr>
            <w:tcW w:w="1700" w:type="dxa"/>
          </w:tcPr>
          <w:p w:rsidR="00F335A7" w:rsidRDefault="00F335A7">
            <w:pPr>
              <w:pStyle w:val="Standard"/>
              <w:jc w:val="right"/>
              <w:rPr>
                <w:rFonts w:ascii="Arial" w:hAnsi="Arial" w:cs="Arial"/>
              </w:rPr>
            </w:pPr>
          </w:p>
        </w:tc>
      </w:tr>
    </w:tbl>
    <w:p w:rsidR="00F335A7" w:rsidRDefault="00F335A7">
      <w:pPr>
        <w:pStyle w:val="Standard"/>
        <w:widowControl w:val="0"/>
        <w:shd w:val="clear" w:color="auto" w:fill="FFFFFF"/>
        <w:rPr>
          <w:rFonts w:ascii="Arial" w:eastAsia="Times New Roman" w:hAnsi="Arial" w:cs="Arial"/>
          <w:color w:val="000000" w:themeColor="text1"/>
          <w:spacing w:val="1"/>
          <w:lang w:eastAsia="sl-SI"/>
        </w:rPr>
      </w:pPr>
    </w:p>
    <w:p w:rsidR="003C7997" w:rsidRDefault="003C7997">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rsidTr="003C7997">
        <w:trPr>
          <w:trHeight w:val="535"/>
        </w:trPr>
        <w:tc>
          <w:tcPr>
            <w:tcW w:w="9072" w:type="dxa"/>
            <w:gridSpan w:val="2"/>
            <w:tcBorders>
              <w:left w:val="single" w:sz="4" w:space="0" w:color="000000"/>
              <w:right w:val="single" w:sz="4" w:space="0" w:color="000000"/>
            </w:tcBorders>
            <w:shd w:val="clear" w:color="auto" w:fill="FFFFFF"/>
            <w:vAlign w:val="center"/>
          </w:tcPr>
          <w:p w:rsidR="00F335A7" w:rsidRDefault="003C7997" w:rsidP="00D964E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r>
              <w:rPr>
                <w:rFonts w:ascii="Arial" w:hAnsi="Arial" w:cs="Arial"/>
                <w:shd w:val="clear" w:color="auto" w:fill="C5E0B3"/>
              </w:rPr>
              <w:t xml:space="preserve">Skupna ponudbena cena </w:t>
            </w:r>
            <w:r w:rsidR="006074FD">
              <w:rPr>
                <w:rFonts w:ascii="Arial" w:hAnsi="Arial" w:cs="Arial"/>
                <w:shd w:val="clear" w:color="auto" w:fill="C5E0B3"/>
              </w:rPr>
              <w:t>znaša</w:t>
            </w:r>
            <w:r w:rsidR="006074FD">
              <w:rPr>
                <w:rFonts w:ascii="Arial" w:hAnsi="Arial" w:cs="Arial"/>
              </w:rPr>
              <w:t>:</w:t>
            </w:r>
          </w:p>
          <w:p w:rsidR="003C7997" w:rsidRDefault="003C7997" w:rsidP="00D964E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rPr>
            </w:pPr>
          </w:p>
        </w:tc>
      </w:tr>
      <w:tr w:rsidR="00F335A7" w:rsidTr="003C7997">
        <w:trPr>
          <w:trHeight w:val="600"/>
        </w:trPr>
        <w:tc>
          <w:tcPr>
            <w:tcW w:w="4252" w:type="dxa"/>
            <w:tcBorders>
              <w:left w:val="single" w:sz="6" w:space="0" w:color="00000A"/>
              <w:bottom w:val="single" w:sz="6" w:space="0" w:color="00000A"/>
              <w:right w:val="single" w:sz="6" w:space="0" w:color="00000A"/>
            </w:tcBorders>
            <w:shd w:val="clear" w:color="auto" w:fill="FFFFFF"/>
            <w:vAlign w:val="center"/>
          </w:tcPr>
          <w:p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20" w:type="dxa"/>
            <w:tcBorders>
              <w:left w:val="single" w:sz="6" w:space="0" w:color="00000A"/>
              <w:bottom w:val="single" w:sz="6" w:space="0" w:color="00000A"/>
              <w:right w:val="single" w:sz="6" w:space="0" w:color="00000A"/>
            </w:tcBorders>
            <w:shd w:val="clear" w:color="auto" w:fill="FFFFFF"/>
            <w:vAlign w:val="center"/>
          </w:tcPr>
          <w:p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rsidTr="003C799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F335A7" w:rsidRDefault="006074FD">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rsidTr="003C7997">
        <w:trPr>
          <w:trHeight w:val="600"/>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3C7997" w:rsidRDefault="003C7997">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335A7" w:rsidRDefault="006074FD">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naročilo izpolnili na način in pod pogoji, kot so navedeni v razpisni dokumentaciji, vključno s Tehničnimi specifikacijami in </w:t>
      </w:r>
      <w:r w:rsidR="00D964ED">
        <w:rPr>
          <w:rFonts w:ascii="Arial" w:hAnsi="Arial" w:cs="Arial"/>
          <w:bCs/>
          <w:color w:val="000000" w:themeColor="text1"/>
        </w:rPr>
        <w:t>Pogodbo</w:t>
      </w:r>
      <w:r>
        <w:rPr>
          <w:rFonts w:ascii="Arial" w:hAnsi="Arial" w:cs="Arial"/>
          <w:bCs/>
          <w:color w:val="000000" w:themeColor="text1"/>
        </w:rPr>
        <w:t>.</w:t>
      </w:r>
    </w:p>
    <w:p w:rsidR="00F335A7" w:rsidRDefault="00F335A7">
      <w:pPr>
        <w:pStyle w:val="Standard"/>
        <w:widowControl w:val="0"/>
        <w:rPr>
          <w:rFonts w:ascii="Arial" w:eastAsia="Times New Roman" w:hAnsi="Arial" w:cs="Arial"/>
          <w:color w:val="000000" w:themeColor="text1"/>
          <w:lang w:eastAsia="sl-SI"/>
        </w:rPr>
      </w:pPr>
    </w:p>
    <w:p w:rsidR="003C7997" w:rsidRDefault="003C7997">
      <w:pPr>
        <w:pStyle w:val="Standard"/>
        <w:widowControl w:val="0"/>
        <w:rPr>
          <w:rFonts w:ascii="Arial" w:eastAsia="Times New Roman" w:hAnsi="Arial" w:cs="Arial"/>
          <w:color w:val="000000" w:themeColor="text1"/>
          <w:lang w:eastAsia="sl-SI"/>
        </w:rPr>
      </w:pPr>
    </w:p>
    <w:p w:rsidR="003C7997" w:rsidRDefault="003C7997">
      <w:pPr>
        <w:pStyle w:val="Standard"/>
        <w:widowControl w:val="0"/>
        <w:rPr>
          <w:rFonts w:ascii="Arial" w:eastAsia="Times New Roman" w:hAnsi="Arial" w:cs="Arial"/>
          <w:color w:val="000000" w:themeColor="text1"/>
          <w:lang w:eastAsia="sl-SI"/>
        </w:rPr>
      </w:pPr>
    </w:p>
    <w:p w:rsidR="003C7997" w:rsidRDefault="003C7997">
      <w:pPr>
        <w:pStyle w:val="Standard"/>
        <w:widowControl w:val="0"/>
        <w:rPr>
          <w:rFonts w:ascii="Arial" w:eastAsia="Times New Roman" w:hAnsi="Arial" w:cs="Arial"/>
          <w:color w:val="000000" w:themeColor="text1"/>
          <w:lang w:eastAsia="sl-SI"/>
        </w:rPr>
      </w:pPr>
    </w:p>
    <w:p w:rsidR="00F335A7" w:rsidRDefault="006074FD">
      <w:pPr>
        <w:pStyle w:val="Standard"/>
        <w:widowControl w:val="0"/>
        <w:rPr>
          <w:rFonts w:ascii="Arial" w:eastAsia="Times New Roman" w:hAnsi="Arial" w:cs="Arial"/>
          <w:lang w:eastAsia="sl-SI"/>
        </w:rPr>
      </w:pPr>
      <w:r>
        <w:rPr>
          <w:rFonts w:ascii="Arial" w:eastAsia="Times New Roman" w:hAnsi="Arial" w:cs="Arial"/>
          <w:lang w:eastAsia="sl-SI"/>
        </w:rPr>
        <w:t>Datum: _____________________                             Žig in podpis odgovorne osebe:</w:t>
      </w:r>
    </w:p>
    <w:p w:rsidR="00D964ED" w:rsidRDefault="00D964ED">
      <w:pPr>
        <w:pStyle w:val="Standard"/>
        <w:widowControl w:val="0"/>
        <w:rPr>
          <w:rFonts w:ascii="Arial" w:hAnsi="Arial" w:cs="Arial"/>
        </w:rPr>
      </w:pPr>
    </w:p>
    <w:p w:rsidR="003C7997" w:rsidRDefault="003C7997">
      <w:pPr>
        <w:pStyle w:val="Standard"/>
        <w:widowControl w:val="0"/>
        <w:rPr>
          <w:rFonts w:ascii="Arial" w:hAnsi="Arial" w:cs="Arial"/>
        </w:rPr>
      </w:pPr>
    </w:p>
    <w:p w:rsidR="003C7997" w:rsidRDefault="003C7997">
      <w:pPr>
        <w:pStyle w:val="Standard"/>
        <w:widowControl w:val="0"/>
        <w:rPr>
          <w:rFonts w:ascii="Arial" w:hAnsi="Arial" w:cs="Arial"/>
        </w:rPr>
      </w:pPr>
    </w:p>
    <w:p w:rsidR="00F335A7" w:rsidRDefault="00F335A7">
      <w:pPr>
        <w:pStyle w:val="Standard"/>
        <w:rPr>
          <w:rFonts w:ascii="Arial" w:eastAsia="Times New Roman" w:hAnsi="Arial" w:cs="Arial"/>
          <w:i/>
          <w:lang w:eastAsia="sl-SI"/>
        </w:rPr>
      </w:pPr>
    </w:p>
    <w:p w:rsidR="00F335A7" w:rsidRDefault="006074FD" w:rsidP="00D964ED">
      <w:pPr>
        <w:pStyle w:val="Standard"/>
        <w:rPr>
          <w:rFonts w:ascii="Arial" w:eastAsia="Times New Roman" w:hAnsi="Arial" w:cs="Arial"/>
          <w:i/>
          <w:lang w:eastAsia="sl-SI"/>
        </w:rPr>
      </w:pPr>
      <w:bookmarkStart w:id="46" w:name="_Toc456003421"/>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6"/>
      <w: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7" w:name="_Toc106127161"/>
      <w:bookmarkStart w:id="48" w:name="_Toc159476769"/>
      <w:r>
        <w:rPr>
          <w:rFonts w:ascii="Arial" w:hAnsi="Arial" w:cs="Arial"/>
          <w:sz w:val="26"/>
          <w:szCs w:val="26"/>
          <w:u w:val="none"/>
        </w:rPr>
        <w:lastRenderedPageBreak/>
        <w:t>PODIZVAJALCI</w:t>
      </w:r>
      <w:bookmarkEnd w:id="47"/>
      <w:bookmarkEnd w:id="48"/>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__________________________________________________________________________</w:t>
      </w:r>
    </w:p>
    <w:p w:rsidR="00F335A7" w:rsidRDefault="00F335A7">
      <w:pPr>
        <w:pStyle w:val="Standard"/>
        <w:rPr>
          <w:rFonts w:ascii="Arial" w:eastAsia="Times New Roman" w:hAnsi="Arial" w:cs="Arial"/>
          <w:lang w:eastAsia="sl-SI"/>
        </w:rPr>
      </w:pPr>
    </w:p>
    <w:p w:rsidR="00F335A7" w:rsidRDefault="00F335A7">
      <w:pPr>
        <w:pStyle w:val="Standard"/>
        <w:rPr>
          <w:rFonts w:ascii="Arial" w:eastAsia="Times New Roman" w:hAnsi="Arial" w:cs="Arial"/>
          <w:lang w:eastAsia="sl-SI"/>
        </w:rPr>
      </w:pPr>
    </w:p>
    <w:p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sidR="003C7997">
        <w:rPr>
          <w:rFonts w:ascii="Arial" w:hAnsi="Arial" w:cs="Arial"/>
        </w:rPr>
        <w:t>»</w:t>
      </w:r>
      <w:r w:rsidR="003C7997">
        <w:rPr>
          <w:rFonts w:ascii="Arial" w:hAnsi="Arial" w:cs="Arial"/>
          <w:color w:val="000000" w:themeColor="text1"/>
          <w:kern w:val="0"/>
          <w:lang w:eastAsia="en-US"/>
        </w:rPr>
        <w:t>Dobava reševalnega sanitetnega vozila«</w:t>
      </w:r>
      <w:r w:rsidR="003C7997">
        <w:rPr>
          <w:rFonts w:ascii="Arial" w:hAnsi="Arial" w:cs="Arial"/>
        </w:rPr>
        <w:t xml:space="preserve"> </w:t>
      </w:r>
      <w:r w:rsidR="003C7997" w:rsidRPr="00A12B2B">
        <w:rPr>
          <w:rFonts w:ascii="Arial" w:hAnsi="Arial" w:cs="Arial"/>
          <w:color w:val="000000" w:themeColor="text1"/>
        </w:rPr>
        <w:t>naročnika Zdravstveni dom Brežice</w:t>
      </w:r>
      <w:r>
        <w:rPr>
          <w:rFonts w:ascii="Arial" w:hAnsi="Arial" w:cs="Arial"/>
        </w:rPr>
        <w:t>, izjavljamo, da bomo javno naročilo izvedli z naslednjimi podizvajalci:</w:t>
      </w:r>
    </w:p>
    <w:p w:rsidR="00F335A7" w:rsidRDefault="00F335A7">
      <w:pPr>
        <w:pStyle w:val="Standard"/>
        <w:rPr>
          <w:rFonts w:ascii="Arial" w:hAnsi="Arial" w:cs="Arial"/>
        </w:rPr>
      </w:pPr>
    </w:p>
    <w:p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tc>
          <w:tcPr>
            <w:tcW w:w="491" w:type="dxa"/>
            <w:shd w:val="clear" w:color="auto" w:fill="C5E0B3" w:themeFill="accent6" w:themeFillTint="66"/>
          </w:tcPr>
          <w:p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rsidR="00F335A7" w:rsidRDefault="006074FD">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rsidR="00F335A7" w:rsidRDefault="006074FD">
            <w:pPr>
              <w:pStyle w:val="Standard"/>
              <w:spacing w:line="240" w:lineRule="auto"/>
              <w:jc w:val="center"/>
              <w:rPr>
                <w:rFonts w:ascii="Arial" w:hAnsi="Arial" w:cs="Arial"/>
              </w:rPr>
            </w:pPr>
            <w:r>
              <w:rPr>
                <w:rFonts w:ascii="Arial" w:hAnsi="Arial" w:cs="Arial"/>
              </w:rPr>
              <w:t>Kontaktna oseba podizvajalca, telefon, e-</w:t>
            </w:r>
            <w:proofErr w:type="spellStart"/>
            <w:r>
              <w:rPr>
                <w:rFonts w:ascii="Arial" w:hAnsi="Arial" w:cs="Arial"/>
              </w:rPr>
              <w:t>mail</w:t>
            </w:r>
            <w:proofErr w:type="spellEnd"/>
          </w:p>
        </w:tc>
        <w:tc>
          <w:tcPr>
            <w:tcW w:w="1732" w:type="dxa"/>
            <w:shd w:val="clear" w:color="auto" w:fill="C5E0B3" w:themeFill="accent6" w:themeFillTint="66"/>
          </w:tcPr>
          <w:p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tc>
          <w:tcPr>
            <w:tcW w:w="491" w:type="dxa"/>
          </w:tcPr>
          <w:p w:rsidR="00F335A7" w:rsidRDefault="006074FD">
            <w:pPr>
              <w:pStyle w:val="Standard"/>
              <w:spacing w:line="240" w:lineRule="auto"/>
              <w:rPr>
                <w:rFonts w:ascii="Arial" w:hAnsi="Arial" w:cs="Arial"/>
              </w:rPr>
            </w:pPr>
            <w:r>
              <w:rPr>
                <w:rFonts w:ascii="Arial" w:hAnsi="Arial" w:cs="Arial"/>
              </w:rPr>
              <w:t>1.</w:t>
            </w:r>
          </w:p>
        </w:tc>
        <w:tc>
          <w:tcPr>
            <w:tcW w:w="2206"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c>
          <w:tcPr>
            <w:tcW w:w="2866" w:type="dxa"/>
          </w:tcPr>
          <w:p w:rsidR="00F335A7" w:rsidRDefault="00F335A7">
            <w:pPr>
              <w:pStyle w:val="Standard"/>
              <w:spacing w:line="240" w:lineRule="auto"/>
              <w:rPr>
                <w:rFonts w:ascii="Arial" w:hAnsi="Arial" w:cs="Arial"/>
              </w:rPr>
            </w:pPr>
          </w:p>
        </w:tc>
        <w:tc>
          <w:tcPr>
            <w:tcW w:w="1953" w:type="dxa"/>
          </w:tcPr>
          <w:p w:rsidR="00F335A7" w:rsidRDefault="00F335A7">
            <w:pPr>
              <w:pStyle w:val="Standard"/>
              <w:spacing w:line="240" w:lineRule="auto"/>
              <w:rPr>
                <w:rFonts w:ascii="Arial" w:hAnsi="Arial" w:cs="Arial"/>
              </w:rPr>
            </w:pPr>
          </w:p>
        </w:tc>
        <w:tc>
          <w:tcPr>
            <w:tcW w:w="1732" w:type="dxa"/>
          </w:tcPr>
          <w:p w:rsidR="00F335A7" w:rsidRDefault="00F335A7">
            <w:pPr>
              <w:pStyle w:val="Standard"/>
              <w:spacing w:line="240" w:lineRule="auto"/>
              <w:rPr>
                <w:rFonts w:ascii="Arial" w:hAnsi="Arial" w:cs="Arial"/>
              </w:rPr>
            </w:pPr>
          </w:p>
        </w:tc>
      </w:tr>
      <w:tr w:rsidR="00F335A7">
        <w:tc>
          <w:tcPr>
            <w:tcW w:w="491" w:type="dxa"/>
          </w:tcPr>
          <w:p w:rsidR="00F335A7" w:rsidRDefault="006074FD">
            <w:pPr>
              <w:pStyle w:val="Standard"/>
              <w:spacing w:line="240" w:lineRule="auto"/>
              <w:rPr>
                <w:rFonts w:ascii="Arial" w:hAnsi="Arial" w:cs="Arial"/>
              </w:rPr>
            </w:pPr>
            <w:r>
              <w:rPr>
                <w:rFonts w:ascii="Arial" w:hAnsi="Arial" w:cs="Arial"/>
              </w:rPr>
              <w:t>2.</w:t>
            </w:r>
          </w:p>
        </w:tc>
        <w:tc>
          <w:tcPr>
            <w:tcW w:w="2206"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c>
          <w:tcPr>
            <w:tcW w:w="2866" w:type="dxa"/>
          </w:tcPr>
          <w:p w:rsidR="00F335A7" w:rsidRDefault="00F335A7">
            <w:pPr>
              <w:pStyle w:val="Standard"/>
              <w:spacing w:line="240" w:lineRule="auto"/>
              <w:rPr>
                <w:rFonts w:ascii="Arial" w:hAnsi="Arial" w:cs="Arial"/>
              </w:rPr>
            </w:pPr>
          </w:p>
        </w:tc>
        <w:tc>
          <w:tcPr>
            <w:tcW w:w="1953" w:type="dxa"/>
          </w:tcPr>
          <w:p w:rsidR="00F335A7" w:rsidRDefault="00F335A7">
            <w:pPr>
              <w:pStyle w:val="Standard"/>
              <w:spacing w:line="240" w:lineRule="auto"/>
              <w:rPr>
                <w:rFonts w:ascii="Arial" w:hAnsi="Arial" w:cs="Arial"/>
              </w:rPr>
            </w:pPr>
          </w:p>
        </w:tc>
        <w:tc>
          <w:tcPr>
            <w:tcW w:w="1732" w:type="dxa"/>
          </w:tcPr>
          <w:p w:rsidR="00F335A7" w:rsidRDefault="00F335A7">
            <w:pPr>
              <w:pStyle w:val="Standard"/>
              <w:spacing w:line="240" w:lineRule="auto"/>
              <w:rPr>
                <w:rFonts w:ascii="Arial" w:hAnsi="Arial" w:cs="Arial"/>
              </w:rPr>
            </w:pPr>
          </w:p>
        </w:tc>
      </w:tr>
      <w:tr w:rsidR="00F335A7">
        <w:tc>
          <w:tcPr>
            <w:tcW w:w="491" w:type="dxa"/>
          </w:tcPr>
          <w:p w:rsidR="00F335A7" w:rsidRDefault="006074FD">
            <w:pPr>
              <w:pStyle w:val="Standard"/>
              <w:spacing w:line="240" w:lineRule="auto"/>
              <w:rPr>
                <w:rFonts w:ascii="Arial" w:hAnsi="Arial" w:cs="Arial"/>
              </w:rPr>
            </w:pPr>
            <w:r>
              <w:rPr>
                <w:rFonts w:ascii="Arial" w:hAnsi="Arial" w:cs="Arial"/>
              </w:rPr>
              <w:t>3.</w:t>
            </w:r>
          </w:p>
        </w:tc>
        <w:tc>
          <w:tcPr>
            <w:tcW w:w="2206"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c>
          <w:tcPr>
            <w:tcW w:w="2866" w:type="dxa"/>
          </w:tcPr>
          <w:p w:rsidR="00F335A7" w:rsidRDefault="00F335A7">
            <w:pPr>
              <w:pStyle w:val="Standard"/>
              <w:spacing w:line="240" w:lineRule="auto"/>
              <w:rPr>
                <w:rFonts w:ascii="Arial" w:hAnsi="Arial" w:cs="Arial"/>
              </w:rPr>
            </w:pPr>
          </w:p>
        </w:tc>
        <w:tc>
          <w:tcPr>
            <w:tcW w:w="1953" w:type="dxa"/>
          </w:tcPr>
          <w:p w:rsidR="00F335A7" w:rsidRDefault="00F335A7">
            <w:pPr>
              <w:pStyle w:val="Standard"/>
              <w:spacing w:line="240" w:lineRule="auto"/>
              <w:rPr>
                <w:rFonts w:ascii="Arial" w:hAnsi="Arial" w:cs="Arial"/>
              </w:rPr>
            </w:pPr>
          </w:p>
        </w:tc>
        <w:tc>
          <w:tcPr>
            <w:tcW w:w="1732" w:type="dxa"/>
          </w:tcPr>
          <w:p w:rsidR="00F335A7" w:rsidRDefault="00F335A7">
            <w:pPr>
              <w:pStyle w:val="Standard"/>
              <w:spacing w:line="240" w:lineRule="auto"/>
              <w:rPr>
                <w:rFonts w:ascii="Arial" w:hAnsi="Arial" w:cs="Arial"/>
              </w:rPr>
            </w:pPr>
          </w:p>
        </w:tc>
      </w:tr>
      <w:tr w:rsidR="00F335A7">
        <w:tc>
          <w:tcPr>
            <w:tcW w:w="491" w:type="dxa"/>
          </w:tcPr>
          <w:p w:rsidR="00F335A7" w:rsidRDefault="006074FD">
            <w:pPr>
              <w:pStyle w:val="Standard"/>
              <w:spacing w:line="240" w:lineRule="auto"/>
              <w:rPr>
                <w:rFonts w:ascii="Arial" w:hAnsi="Arial" w:cs="Arial"/>
              </w:rPr>
            </w:pPr>
            <w:r>
              <w:rPr>
                <w:rFonts w:ascii="Arial" w:hAnsi="Arial" w:cs="Arial"/>
              </w:rPr>
              <w:t>4.</w:t>
            </w:r>
          </w:p>
        </w:tc>
        <w:tc>
          <w:tcPr>
            <w:tcW w:w="2206" w:type="dxa"/>
          </w:tcPr>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p w:rsidR="00F335A7" w:rsidRDefault="00F335A7">
            <w:pPr>
              <w:pStyle w:val="Standard"/>
              <w:spacing w:line="240" w:lineRule="auto"/>
              <w:rPr>
                <w:rFonts w:ascii="Arial" w:hAnsi="Arial" w:cs="Arial"/>
              </w:rPr>
            </w:pPr>
          </w:p>
        </w:tc>
        <w:tc>
          <w:tcPr>
            <w:tcW w:w="2866" w:type="dxa"/>
          </w:tcPr>
          <w:p w:rsidR="00F335A7" w:rsidRDefault="00F335A7">
            <w:pPr>
              <w:pStyle w:val="Standard"/>
              <w:spacing w:line="240" w:lineRule="auto"/>
              <w:rPr>
                <w:rFonts w:ascii="Arial" w:hAnsi="Arial" w:cs="Arial"/>
              </w:rPr>
            </w:pPr>
          </w:p>
        </w:tc>
        <w:tc>
          <w:tcPr>
            <w:tcW w:w="1953" w:type="dxa"/>
          </w:tcPr>
          <w:p w:rsidR="00F335A7" w:rsidRDefault="00F335A7">
            <w:pPr>
              <w:pStyle w:val="Standard"/>
              <w:spacing w:line="240" w:lineRule="auto"/>
              <w:rPr>
                <w:rFonts w:ascii="Arial" w:hAnsi="Arial" w:cs="Arial"/>
              </w:rPr>
            </w:pPr>
          </w:p>
        </w:tc>
        <w:tc>
          <w:tcPr>
            <w:tcW w:w="1732" w:type="dxa"/>
          </w:tcPr>
          <w:p w:rsidR="00F335A7" w:rsidRDefault="00F335A7">
            <w:pPr>
              <w:pStyle w:val="Standard"/>
              <w:spacing w:line="240" w:lineRule="auto"/>
              <w:rPr>
                <w:rFonts w:ascii="Arial" w:hAnsi="Arial" w:cs="Arial"/>
              </w:rPr>
            </w:pPr>
          </w:p>
        </w:tc>
      </w:tr>
    </w:tbl>
    <w:p w:rsidR="00F335A7" w:rsidRDefault="00F335A7">
      <w:pPr>
        <w:pStyle w:val="Standard"/>
        <w:rPr>
          <w:rFonts w:ascii="Arial" w:hAnsi="Arial" w:cs="Arial"/>
        </w:rPr>
      </w:pPr>
    </w:p>
    <w:p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9" w:name="_Toc106127162"/>
      <w:bookmarkStart w:id="50" w:name="_Toc159476770"/>
      <w:r>
        <w:rPr>
          <w:rFonts w:ascii="Arial" w:hAnsi="Arial" w:cs="Arial"/>
          <w:sz w:val="26"/>
          <w:szCs w:val="26"/>
          <w:u w:val="none"/>
        </w:rPr>
        <w:lastRenderedPageBreak/>
        <w:t>IZJAVA PODIZVAJALCA O NEPOSREDNIH PLAČILIH</w:t>
      </w:r>
      <w:bookmarkEnd w:id="49"/>
      <w:bookmarkEnd w:id="50"/>
    </w:p>
    <w:p w:rsidR="00F335A7" w:rsidRDefault="00F335A7">
      <w:pPr>
        <w:spacing w:after="0" w:line="276" w:lineRule="auto"/>
        <w:rPr>
          <w:rFonts w:ascii="Arial" w:eastAsia="Calibri" w:hAnsi="Arial" w:cs="Arial"/>
          <w:lang w:eastAsia="zh-CN"/>
        </w:rPr>
      </w:pPr>
    </w:p>
    <w:p w:rsidR="00F335A7" w:rsidRDefault="00F335A7">
      <w:pPr>
        <w:spacing w:after="0" w:line="276" w:lineRule="auto"/>
        <w:rPr>
          <w:rFonts w:ascii="Arial" w:eastAsia="Calibri" w:hAnsi="Arial" w:cs="Arial"/>
          <w:lang w:eastAsia="zh-CN"/>
        </w:rPr>
      </w:pPr>
    </w:p>
    <w:p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__________________________________________________________________________</w:t>
      </w:r>
    </w:p>
    <w:p w:rsidR="00F335A7" w:rsidRDefault="00F335A7">
      <w:pPr>
        <w:pStyle w:val="Standard"/>
        <w:rPr>
          <w:rFonts w:ascii="Arial" w:eastAsia="Times New Roman" w:hAnsi="Arial" w:cs="Arial"/>
          <w:lang w:eastAsia="sl-SI"/>
        </w:rPr>
      </w:pPr>
    </w:p>
    <w:p w:rsidR="00F335A7" w:rsidRDefault="00F335A7">
      <w:pPr>
        <w:pStyle w:val="Standard"/>
        <w:rPr>
          <w:rFonts w:ascii="Arial" w:eastAsia="Times New Roman" w:hAnsi="Arial" w:cs="Arial"/>
          <w:lang w:eastAsia="sl-SI"/>
        </w:rPr>
      </w:pPr>
    </w:p>
    <w:p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sidR="003C7997">
        <w:rPr>
          <w:rFonts w:ascii="Arial" w:hAnsi="Arial" w:cs="Arial"/>
        </w:rPr>
        <w:t>»</w:t>
      </w:r>
      <w:r w:rsidR="003C7997">
        <w:rPr>
          <w:rFonts w:ascii="Arial" w:hAnsi="Arial" w:cs="Arial"/>
          <w:color w:val="000000" w:themeColor="text1"/>
          <w:kern w:val="0"/>
          <w:lang w:eastAsia="en-US"/>
        </w:rPr>
        <w:t>Dobava reševalnega sanitetnega vozila«</w:t>
      </w:r>
      <w:r w:rsidR="003C7997">
        <w:rPr>
          <w:rFonts w:ascii="Arial" w:hAnsi="Arial" w:cs="Arial"/>
        </w:rPr>
        <w:t xml:space="preserve"> </w:t>
      </w:r>
      <w:r w:rsidR="003C7997" w:rsidRPr="00A12B2B">
        <w:rPr>
          <w:rFonts w:ascii="Arial" w:hAnsi="Arial" w:cs="Arial"/>
          <w:color w:val="000000" w:themeColor="text1"/>
        </w:rPr>
        <w:t>naročnika Zdravstveni dom Brežice</w:t>
      </w:r>
      <w:r w:rsidR="003C7997">
        <w:rPr>
          <w:rFonts w:ascii="Arial" w:hAnsi="Arial" w:cs="Arial"/>
        </w:rPr>
        <w:t xml:space="preserve">, </w:t>
      </w:r>
      <w:r>
        <w:rPr>
          <w:rFonts w:ascii="Arial" w:hAnsi="Arial" w:cs="Arial"/>
        </w:rPr>
        <w:t>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3C7997">
        <w:rPr>
          <w:rFonts w:ascii="Arial" w:hAnsi="Arial" w:cs="Arial"/>
          <w:color w:val="000000" w:themeColor="text1"/>
          <w:kern w:val="0"/>
          <w:lang w:eastAsia="en-US"/>
        </w:rPr>
        <w:t>Zdravstveni dom Brežice, Černelčeva cesta 8, 8250 Brežice</w:t>
      </w:r>
      <w:r>
        <w:rPr>
          <w:rFonts w:ascii="Arial" w:hAnsi="Arial" w:cs="Arial"/>
        </w:rPr>
        <w:t xml:space="preserve"> namesto ponudnika ___________________________________________ poravnava naše terjatve do ponudnika neposredno nam.</w:t>
      </w:r>
    </w:p>
    <w:p w:rsidR="00F335A7" w:rsidRDefault="00F335A7">
      <w:pPr>
        <w:spacing w:after="0" w:line="276" w:lineRule="auto"/>
        <w:jc w:val="both"/>
        <w:rPr>
          <w:rFonts w:ascii="Arial" w:eastAsia="Calibri" w:hAnsi="Arial" w:cs="Arial"/>
          <w:color w:val="000000" w:themeColor="text1"/>
          <w:lang w:eastAsia="zh-CN"/>
        </w:rPr>
      </w:pPr>
    </w:p>
    <w:p w:rsidR="00F335A7" w:rsidRDefault="00F335A7">
      <w:pPr>
        <w:spacing w:after="0" w:line="276" w:lineRule="auto"/>
        <w:jc w:val="both"/>
        <w:rPr>
          <w:rFonts w:ascii="Arial" w:eastAsia="Calibri" w:hAnsi="Arial" w:cs="Arial"/>
          <w:color w:val="000000" w:themeColor="text1"/>
          <w:lang w:eastAsia="zh-CN"/>
        </w:rPr>
      </w:pPr>
    </w:p>
    <w:p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jc w:val="both"/>
        <w:rPr>
          <w:rFonts w:ascii="Arial" w:hAnsi="Arial" w:cs="Arial"/>
          <w:color w:val="000000" w:themeColor="text1"/>
        </w:rPr>
      </w:pPr>
    </w:p>
    <w:p w:rsidR="00F335A7" w:rsidRDefault="00F335A7">
      <w:pPr>
        <w:spacing w:after="0" w:line="276" w:lineRule="auto"/>
        <w:rPr>
          <w:rFonts w:ascii="Arial" w:hAnsi="Arial" w:cs="Arial"/>
        </w:rPr>
      </w:pPr>
    </w:p>
    <w:p w:rsidR="00F335A7" w:rsidRDefault="00F335A7">
      <w:pPr>
        <w:spacing w:after="0" w:line="276" w:lineRule="auto"/>
        <w:rPr>
          <w:rFonts w:ascii="Arial" w:eastAsia="Calibri" w:hAnsi="Arial" w:cs="Arial"/>
          <w:lang w:eastAsia="zh-CN"/>
        </w:rPr>
      </w:pPr>
    </w:p>
    <w:p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rsidR="00F335A7" w:rsidRDefault="006074FD">
      <w:pPr>
        <w:rPr>
          <w:rFonts w:ascii="Arial" w:eastAsia="Times New Roman" w:hAnsi="Arial" w:cs="Arial"/>
          <w:i/>
          <w:lang w:eastAsia="sl-SI"/>
        </w:rPr>
      </w:pPr>
      <w: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1" w:name="_Toc106825628"/>
      <w:bookmarkStart w:id="52" w:name="_Toc106127163"/>
      <w:bookmarkStart w:id="53" w:name="_Toc43283860"/>
      <w:bookmarkStart w:id="54" w:name="_Toc159476771"/>
      <w:r>
        <w:rPr>
          <w:rFonts w:ascii="Arial" w:hAnsi="Arial" w:cs="Arial"/>
          <w:sz w:val="26"/>
          <w:szCs w:val="26"/>
          <w:u w:val="none"/>
        </w:rPr>
        <w:lastRenderedPageBreak/>
        <w:t>MENIČNA IZJAVA</w:t>
      </w:r>
      <w:bookmarkEnd w:id="51"/>
      <w:bookmarkEnd w:id="52"/>
      <w:bookmarkEnd w:id="53"/>
      <w:bookmarkEnd w:id="54"/>
    </w:p>
    <w:p w:rsidR="00F335A7" w:rsidRDefault="00F335A7">
      <w:pPr>
        <w:pStyle w:val="Standard"/>
        <w:jc w:val="left"/>
        <w:rPr>
          <w:rFonts w:ascii="Arial" w:hAnsi="Arial" w:cs="Arial"/>
          <w:sz w:val="23"/>
          <w:szCs w:val="23"/>
        </w:rPr>
      </w:pPr>
    </w:p>
    <w:p w:rsidR="003C7997" w:rsidRDefault="003C7997">
      <w:pPr>
        <w:pStyle w:val="Standard"/>
        <w:jc w:val="left"/>
        <w:rPr>
          <w:rFonts w:ascii="Arial" w:hAnsi="Arial" w:cs="Arial"/>
          <w:sz w:val="23"/>
          <w:szCs w:val="23"/>
        </w:rPr>
      </w:pPr>
    </w:p>
    <w:p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rsidR="00F335A7" w:rsidRDefault="00F335A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__________________________________________________________________________</w:t>
      </w:r>
    </w:p>
    <w:p w:rsidR="003C7997" w:rsidRDefault="003C7997">
      <w:pPr>
        <w:pStyle w:val="Standard"/>
        <w:rPr>
          <w:rFonts w:ascii="Arial" w:hAnsi="Arial" w:cs="Arial"/>
        </w:rPr>
      </w:pPr>
    </w:p>
    <w:p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sidR="003C7997">
        <w:rPr>
          <w:rFonts w:ascii="Arial" w:hAnsi="Arial" w:cs="Arial"/>
        </w:rPr>
        <w:t>»</w:t>
      </w:r>
      <w:r w:rsidR="003C7997">
        <w:rPr>
          <w:rFonts w:ascii="Arial" w:hAnsi="Arial" w:cs="Arial"/>
          <w:color w:val="000000" w:themeColor="text1"/>
          <w:kern w:val="0"/>
          <w:lang w:eastAsia="en-US"/>
        </w:rPr>
        <w:t>Dobava reševalnega sanitetnega vozila«</w:t>
      </w:r>
      <w:r w:rsidR="003C7997">
        <w:rPr>
          <w:rFonts w:ascii="Arial" w:hAnsi="Arial" w:cs="Arial"/>
        </w:rPr>
        <w:t xml:space="preserve"> </w:t>
      </w:r>
      <w:r w:rsidR="003C7997" w:rsidRPr="00A12B2B">
        <w:rPr>
          <w:rFonts w:ascii="Arial" w:hAnsi="Arial" w:cs="Arial"/>
          <w:color w:val="000000" w:themeColor="text1"/>
        </w:rPr>
        <w:t>naročnika Zdravstveni dom Brežice</w:t>
      </w:r>
      <w:r>
        <w:rPr>
          <w:rFonts w:ascii="Arial" w:hAnsi="Arial" w:cs="Arial"/>
        </w:rPr>
        <w:t xml:space="preserve">, pooblaščamo naročnika </w:t>
      </w:r>
      <w:r w:rsidR="003C7997">
        <w:rPr>
          <w:rFonts w:ascii="Arial" w:hAnsi="Arial" w:cs="Arial"/>
          <w:color w:val="000000" w:themeColor="text1"/>
          <w:kern w:val="0"/>
          <w:lang w:eastAsia="en-US"/>
        </w:rPr>
        <w:t>Zdravstveni dom Brežice, Černelčeva cesta 8, 8250 Brežice</w:t>
      </w:r>
      <w:r>
        <w:rPr>
          <w:rFonts w:ascii="Arial" w:hAnsi="Arial" w:cs="Arial"/>
        </w:rPr>
        <w:t>, da izpolni v vseh neizpolnjenih delih, vključno s pripisom »brez protesta«, vsako od podpisanih in žigosanih bianko menic za dobro izvedbo pogodbenih obveznosti</w:t>
      </w:r>
      <w:r w:rsidR="003C7997" w:rsidRPr="003C7997">
        <w:rPr>
          <w:rFonts w:ascii="Arial" w:hAnsi="Arial" w:cs="Arial"/>
        </w:rPr>
        <w:t xml:space="preserve"> </w:t>
      </w:r>
      <w:r w:rsidR="003C7997">
        <w:rPr>
          <w:rFonts w:ascii="Arial" w:hAnsi="Arial" w:cs="Arial"/>
        </w:rPr>
        <w:t>in za odpravo napak v garancijskem roku</w:t>
      </w:r>
      <w:r>
        <w:rPr>
          <w:rFonts w:ascii="Arial" w:hAnsi="Arial" w:cs="Arial"/>
        </w:rPr>
        <w:t xml:space="preserve">, ki jih bomo predložili naročniku v primeru sklenitve Pogodbe o </w:t>
      </w:r>
      <w:r w:rsidR="003C7997">
        <w:rPr>
          <w:rFonts w:ascii="Arial" w:hAnsi="Arial" w:cs="Arial"/>
        </w:rPr>
        <w:t>dobavi reševalnega sanitetnega vozila</w:t>
      </w:r>
      <w:r>
        <w:rPr>
          <w:rFonts w:ascii="Arial" w:hAnsi="Arial" w:cs="Arial"/>
        </w:rPr>
        <w:t xml:space="preserve">. Ta menična izjava je veljavna do poteka </w:t>
      </w:r>
      <w:r w:rsidR="003C7997">
        <w:rPr>
          <w:rFonts w:ascii="Arial" w:hAnsi="Arial" w:cs="Arial"/>
        </w:rPr>
        <w:t>najdaljšega garancijskega roka</w:t>
      </w:r>
      <w:r>
        <w:rPr>
          <w:rFonts w:ascii="Arial" w:hAnsi="Arial" w:cs="Arial"/>
        </w:rPr>
        <w:t xml:space="preserve"> po Pogodbi.</w:t>
      </w:r>
    </w:p>
    <w:p w:rsidR="00F335A7" w:rsidRDefault="00F335A7">
      <w:pPr>
        <w:pStyle w:val="Standard"/>
        <w:jc w:val="left"/>
        <w:rPr>
          <w:rFonts w:ascii="Arial" w:hAnsi="Arial" w:cs="Arial"/>
        </w:rPr>
      </w:pPr>
    </w:p>
    <w:p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do </w:t>
      </w:r>
      <w:r w:rsidR="003C7997">
        <w:rPr>
          <w:rFonts w:ascii="Arial" w:hAnsi="Arial" w:cs="Arial"/>
        </w:rPr>
        <w:t>primopredaje</w:t>
      </w:r>
      <w:r>
        <w:rPr>
          <w:rFonts w:ascii="Arial" w:hAnsi="Arial" w:cs="Arial"/>
        </w:rPr>
        <w:t xml:space="preserve">, do </w:t>
      </w:r>
      <w:r w:rsidR="003C7997">
        <w:rPr>
          <w:rFonts w:ascii="Arial" w:hAnsi="Arial" w:cs="Arial"/>
        </w:rPr>
        <w:t>zneska ________________________</w:t>
      </w:r>
      <w:r>
        <w:rPr>
          <w:rFonts w:ascii="Arial" w:hAnsi="Arial" w:cs="Arial"/>
        </w:rPr>
        <w:t>______ EUR, kar preds</w:t>
      </w:r>
      <w:r w:rsidR="00D964ED">
        <w:rPr>
          <w:rFonts w:ascii="Arial" w:hAnsi="Arial" w:cs="Arial"/>
        </w:rPr>
        <w:t>tavlja 10% pogodbene vrednosti</w:t>
      </w:r>
      <w:r>
        <w:rPr>
          <w:rFonts w:ascii="Arial" w:hAnsi="Arial" w:cs="Arial"/>
        </w:rPr>
        <w:t xml:space="preserve"> brez DDV, v primerih, če: </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dobavitelj ne prične izpolnjevati svojih pogodbenih obveznosti v roku in v skladu z določili pogodbe; ali</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dobavitelj preneha izpolnjevati svoje pogodbene obveznosti v skladu z določili pogodbe; ali</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dobavitelj svojih obveznosti ne izpolni skladno s pogodbo, v dogovorjeni kakovosti, obsegu ali rokih (tj. razlog neizpolnitve, nepravočasne izpolnitve ali nepravilne izpolnitve); ali</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dobavitelj odstopi od pogodbe brez utemeljenega razloga, ki bi izviral iz sfere naročnika; ali</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naročnik odstopi od pogodbe iz utemeljenega razloga, ki izvira iz sfere dobavitelja; ali</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dobavitelj naročniku ali tretjim osebam pri izvajanju del povzroči škodo, ki je ne povrne v roku 8 dni po pozivu naročnika; ali</w:t>
      </w:r>
    </w:p>
    <w:p w:rsidR="003C7997" w:rsidRDefault="003C7997" w:rsidP="005A5601">
      <w:pPr>
        <w:pStyle w:val="Odstavekseznama"/>
        <w:numPr>
          <w:ilvl w:val="0"/>
          <w:numId w:val="22"/>
        </w:numPr>
        <w:autoSpaceDN w:val="0"/>
        <w:ind w:left="851"/>
        <w:contextualSpacing/>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rsidR="00F335A7" w:rsidRDefault="00F335A7">
      <w:pPr>
        <w:pStyle w:val="Standard"/>
        <w:rPr>
          <w:rFonts w:ascii="Arial" w:hAnsi="Arial" w:cs="Arial"/>
        </w:rPr>
      </w:pPr>
    </w:p>
    <w:p w:rsidR="003C7997" w:rsidRDefault="003C7997" w:rsidP="003C7997">
      <w:pPr>
        <w:spacing w:after="0" w:line="276" w:lineRule="auto"/>
        <w:jc w:val="both"/>
        <w:rPr>
          <w:rFonts w:ascii="Arial" w:hAnsi="Arial" w:cs="Arial"/>
        </w:rPr>
      </w:pPr>
      <w:r>
        <w:rPr>
          <w:rFonts w:ascii="Arial" w:hAnsi="Arial" w:cs="Arial"/>
        </w:rPr>
        <w:t>Naročnik lahko vsako od bianko menic izpolni in unovči od primopredaje do poteka najdaljšega garancijskega roka po Pogodbi, do zneska ______________________________ EUR,</w:t>
      </w:r>
      <w:r w:rsidRPr="00F83CFB">
        <w:rPr>
          <w:rFonts w:ascii="Arial" w:hAnsi="Arial" w:cs="Arial"/>
        </w:rPr>
        <w:t xml:space="preserve"> </w:t>
      </w:r>
      <w:r>
        <w:rPr>
          <w:rFonts w:ascii="Arial" w:hAnsi="Arial" w:cs="Arial"/>
        </w:rPr>
        <w:t xml:space="preserve">kar predstavlja 5% pogodbene vrednosti brez DDV, v primerih, če: </w:t>
      </w:r>
    </w:p>
    <w:p w:rsidR="003C7997" w:rsidRDefault="003C7997" w:rsidP="005A5601">
      <w:pPr>
        <w:pStyle w:val="Odstavekseznama"/>
        <w:numPr>
          <w:ilvl w:val="0"/>
          <w:numId w:val="23"/>
        </w:numPr>
        <w:autoSpaceDN w:val="0"/>
        <w:textAlignment w:val="auto"/>
        <w:rPr>
          <w:rFonts w:ascii="Arial" w:hAnsi="Arial" w:cs="Arial"/>
        </w:rPr>
      </w:pPr>
      <w:r>
        <w:rPr>
          <w:rFonts w:ascii="Arial" w:hAnsi="Arial" w:cs="Arial"/>
        </w:rPr>
        <w:t>dobavitelj v garancijskem obdobju ne odpravi v celoti, ustrezno in v določenih rokih vseh notificiranih napak,</w:t>
      </w:r>
    </w:p>
    <w:p w:rsidR="003C7997" w:rsidRDefault="003C7997" w:rsidP="005A5601">
      <w:pPr>
        <w:pStyle w:val="Odstavekseznama"/>
        <w:numPr>
          <w:ilvl w:val="0"/>
          <w:numId w:val="23"/>
        </w:numPr>
        <w:autoSpaceDN w:val="0"/>
        <w:textAlignment w:val="auto"/>
        <w:rPr>
          <w:rFonts w:ascii="Arial" w:hAnsi="Arial" w:cs="Arial"/>
        </w:rPr>
      </w:pPr>
      <w:r>
        <w:rPr>
          <w:rFonts w:ascii="Arial" w:hAnsi="Arial" w:cs="Arial"/>
        </w:rPr>
        <w:t xml:space="preserve">izvedeni predmet naročila nima lastnosti, značilnosti, kakovosti ali </w:t>
      </w:r>
      <w:proofErr w:type="spellStart"/>
      <w:r>
        <w:rPr>
          <w:rFonts w:ascii="Arial" w:hAnsi="Arial" w:cs="Arial"/>
        </w:rPr>
        <w:t>certifikacij</w:t>
      </w:r>
      <w:proofErr w:type="spellEnd"/>
      <w:r>
        <w:rPr>
          <w:rFonts w:ascii="Arial" w:hAnsi="Arial" w:cs="Arial"/>
        </w:rPr>
        <w:t>, h katerim se je zavezal ponudnik oziroma dobavitelj, ali ki bi jih moral imeti skladno s svojo naravo,</w:t>
      </w:r>
    </w:p>
    <w:p w:rsidR="003C7997" w:rsidRDefault="003C7997" w:rsidP="005A5601">
      <w:pPr>
        <w:pStyle w:val="Odstavekseznama"/>
        <w:numPr>
          <w:ilvl w:val="0"/>
          <w:numId w:val="23"/>
        </w:numPr>
        <w:autoSpaceDN w:val="0"/>
        <w:textAlignment w:val="auto"/>
        <w:rPr>
          <w:rFonts w:ascii="Arial" w:hAnsi="Arial" w:cs="Arial"/>
        </w:rPr>
      </w:pPr>
      <w:r>
        <w:rPr>
          <w:rFonts w:ascii="Arial" w:hAnsi="Arial" w:cs="Arial"/>
        </w:rPr>
        <w:t>dobavitelj naročniku skladno z njegovim pozivom ne izroči novega oziroma spremenjenega finančnega zavarovanja, ki bi bilo potrebno zaradi spremembe vrednosti predmeta naročila.</w:t>
      </w:r>
    </w:p>
    <w:p w:rsidR="003C7997" w:rsidRPr="00A2239B" w:rsidRDefault="003C7997" w:rsidP="003C7997">
      <w:pPr>
        <w:pStyle w:val="Standard"/>
        <w:rPr>
          <w:rFonts w:ascii="Arial" w:hAnsi="Arial" w:cs="Arial"/>
          <w:sz w:val="20"/>
          <w:szCs w:val="20"/>
        </w:rPr>
      </w:pPr>
    </w:p>
    <w:p w:rsidR="003C7997" w:rsidRPr="00A12B2B" w:rsidRDefault="003C7997" w:rsidP="003C7997">
      <w:pPr>
        <w:pStyle w:val="Standard"/>
        <w:rPr>
          <w:rFonts w:ascii="Arial" w:hAnsi="Arial" w:cs="Arial"/>
        </w:rPr>
      </w:pPr>
      <w:r w:rsidRPr="006B3AC9">
        <w:rPr>
          <w:rFonts w:ascii="Arial" w:hAnsi="Arial" w:cs="Arial"/>
        </w:rPr>
        <w:t xml:space="preserve">S to izjavo tudi pooblaščamo naročnika, da predloži </w:t>
      </w:r>
      <w:r>
        <w:rPr>
          <w:rFonts w:ascii="Arial" w:hAnsi="Arial" w:cs="Arial"/>
        </w:rPr>
        <w:t>vsako od izpolnjenih</w:t>
      </w:r>
      <w:r w:rsidRPr="006B3AC9">
        <w:rPr>
          <w:rFonts w:ascii="Arial" w:hAnsi="Arial" w:cs="Arial"/>
        </w:rPr>
        <w:t xml:space="preserve"> </w:t>
      </w:r>
      <w:r>
        <w:rPr>
          <w:rFonts w:ascii="Arial" w:hAnsi="Arial" w:cs="Arial"/>
        </w:rPr>
        <w:t>menic</w:t>
      </w:r>
      <w:r w:rsidRPr="006B3AC9">
        <w:rPr>
          <w:rFonts w:ascii="Arial" w:hAnsi="Arial" w:cs="Arial"/>
        </w:rPr>
        <w:t xml:space="preserve"> v unovčenje kateri koli izmed poslovnih bank ali drugih oseb, ki v času unovčenja menice vodijo naše </w:t>
      </w:r>
      <w:r w:rsidRPr="006B3AC9">
        <w:rPr>
          <w:rFonts w:ascii="Arial" w:hAnsi="Arial" w:cs="Arial"/>
        </w:rPr>
        <w:lastRenderedPageBreak/>
        <w:t>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w:t>
      </w:r>
      <w:r>
        <w:rPr>
          <w:rFonts w:ascii="Arial" w:hAnsi="Arial" w:cs="Arial"/>
        </w:rPr>
        <w:t xml:space="preserve">. </w:t>
      </w:r>
      <w:r w:rsidRPr="006B3AC9">
        <w:rPr>
          <w:rFonts w:ascii="Arial" w:hAnsi="Arial" w:cs="Arial"/>
        </w:rPr>
        <w:t>Menični znesek se nakaže na transakcijski račun naročnika, št. SI56 0120 9603 0279 537, odprt pri Banki Slovenije Ljubljana.</w:t>
      </w:r>
    </w:p>
    <w:p w:rsidR="0086522A" w:rsidRDefault="0086522A">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3C7997" w:rsidRDefault="003C7997">
      <w:pPr>
        <w:pStyle w:val="Standard"/>
        <w:widowControl w:val="0"/>
        <w:rPr>
          <w:rFonts w:ascii="Arial" w:eastAsia="Times New Roman" w:hAnsi="Arial" w:cs="Arial"/>
          <w:lang w:eastAsia="sl-SI"/>
        </w:rPr>
      </w:pPr>
    </w:p>
    <w:p w:rsidR="00F335A7" w:rsidRDefault="006074FD">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rsidR="0086522A" w:rsidRDefault="0086522A">
      <w:pPr>
        <w:pStyle w:val="Standard"/>
        <w:ind w:left="4248" w:firstLine="708"/>
        <w:rPr>
          <w:rFonts w:ascii="Arial" w:eastAsia="Times New Roman" w:hAnsi="Arial" w:cs="Arial"/>
          <w:i/>
          <w:lang w:eastAsia="sl-SI"/>
        </w:rPr>
      </w:pPr>
    </w:p>
    <w:p w:rsidR="0086522A" w:rsidRDefault="0086522A">
      <w:pPr>
        <w:pStyle w:val="Standard"/>
        <w:ind w:left="4248" w:firstLine="708"/>
        <w:rPr>
          <w:rFonts w:ascii="Arial" w:eastAsia="Times New Roman" w:hAnsi="Arial" w:cs="Arial"/>
          <w:i/>
          <w:lang w:eastAsia="sl-SI"/>
        </w:rPr>
      </w:pPr>
    </w:p>
    <w:p w:rsidR="003C7997" w:rsidRDefault="003C7997">
      <w:pPr>
        <w:pStyle w:val="Standard"/>
        <w:ind w:left="4248" w:firstLine="708"/>
        <w:rPr>
          <w:rFonts w:ascii="Arial" w:eastAsia="Times New Roman" w:hAnsi="Arial" w:cs="Arial"/>
          <w:i/>
          <w:lang w:eastAsia="sl-SI"/>
        </w:rPr>
      </w:pPr>
    </w:p>
    <w:p w:rsidR="003C7997" w:rsidRDefault="003C7997">
      <w:pPr>
        <w:pStyle w:val="Standard"/>
        <w:ind w:left="4248" w:firstLine="708"/>
        <w:rPr>
          <w:rFonts w:ascii="Arial" w:eastAsia="Times New Roman" w:hAnsi="Arial" w:cs="Arial"/>
          <w:i/>
          <w:lang w:eastAsia="sl-SI"/>
        </w:rPr>
      </w:pPr>
    </w:p>
    <w:p w:rsidR="00F335A7" w:rsidRDefault="006074FD">
      <w:pPr>
        <w:pStyle w:val="Standard"/>
        <w:ind w:left="4248" w:firstLine="708"/>
        <w:rPr>
          <w:rFonts w:ascii="Arial" w:hAnsi="Arial" w:cs="Arial"/>
        </w:rPr>
      </w:pPr>
      <w:r>
        <w:rPr>
          <w:rFonts w:ascii="Arial" w:eastAsia="Times New Roman" w:hAnsi="Arial" w:cs="Arial"/>
          <w:i/>
          <w:lang w:eastAsia="sl-SI"/>
        </w:rPr>
        <w:t>_________________________________</w:t>
      </w:r>
      <w: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5" w:name="_Toc159476772"/>
      <w:r>
        <w:rPr>
          <w:rFonts w:ascii="Arial" w:hAnsi="Arial" w:cs="Arial"/>
          <w:sz w:val="26"/>
          <w:szCs w:val="26"/>
          <w:u w:val="none"/>
        </w:rPr>
        <w:lastRenderedPageBreak/>
        <w:t>IZJAVA O UDELEŽBI V LASTNIŠTVU IN O POVEZANIH DRUŽBAH</w:t>
      </w:r>
      <w:bookmarkEnd w:id="55"/>
    </w:p>
    <w:p w:rsidR="00F335A7" w:rsidRDefault="00F335A7">
      <w:pPr>
        <w:pStyle w:val="Standard"/>
        <w:rPr>
          <w:rFonts w:ascii="Arial" w:eastAsia="Times New Roman" w:hAnsi="Arial" w:cs="Arial"/>
          <w:b/>
          <w:color w:val="000000"/>
          <w:spacing w:val="8"/>
          <w:lang w:eastAsia="en-US"/>
        </w:rPr>
      </w:pPr>
    </w:p>
    <w:p w:rsidR="00F335A7" w:rsidRDefault="00F335A7">
      <w:pPr>
        <w:pStyle w:val="Standard"/>
        <w:rPr>
          <w:rFonts w:ascii="Arial" w:eastAsia="Times New Roman" w:hAnsi="Arial" w:cs="Arial"/>
          <w:lang w:eastAsia="sl-SI"/>
        </w:rPr>
      </w:pPr>
    </w:p>
    <w:p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rsidR="00F335A7" w:rsidRDefault="00F335A7">
      <w:pPr>
        <w:pStyle w:val="Standard"/>
        <w:widowControl w:val="0"/>
        <w:rPr>
          <w:rFonts w:ascii="Arial" w:eastAsia="Times New Roman" w:hAnsi="Arial" w:cs="Arial"/>
          <w:lang w:eastAsia="sl-SI"/>
        </w:rPr>
      </w:pPr>
    </w:p>
    <w:p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sidR="003C7997">
        <w:rPr>
          <w:rFonts w:ascii="Arial" w:hAnsi="Arial" w:cs="Arial"/>
        </w:rPr>
        <w:t>»</w:t>
      </w:r>
      <w:r w:rsidR="003C7997">
        <w:rPr>
          <w:rFonts w:ascii="Arial" w:hAnsi="Arial" w:cs="Arial"/>
          <w:color w:val="000000" w:themeColor="text1"/>
          <w:kern w:val="0"/>
          <w:lang w:eastAsia="en-US"/>
        </w:rPr>
        <w:t>Dobava reševalnega sanitetnega vozila«</w:t>
      </w:r>
      <w:r w:rsidR="003C7997">
        <w:rPr>
          <w:rFonts w:ascii="Arial" w:hAnsi="Arial" w:cs="Arial"/>
        </w:rPr>
        <w:t xml:space="preserve"> </w:t>
      </w:r>
      <w:r w:rsidR="003C7997" w:rsidRPr="00A12B2B">
        <w:rPr>
          <w:rFonts w:ascii="Arial" w:hAnsi="Arial" w:cs="Arial"/>
          <w:color w:val="000000" w:themeColor="text1"/>
        </w:rPr>
        <w:t>naročnika Zdravstveni dom Brežice</w:t>
      </w:r>
      <w:r>
        <w:rPr>
          <w:rFonts w:ascii="Arial" w:hAnsi="Arial" w:cs="Arial"/>
        </w:rPr>
        <w:t>, dajemo naslednjo izjavo o udeležbi v lastništvu gospodarskega subjekta in o povezanih osebah.</w:t>
      </w:r>
    </w:p>
    <w:p w:rsidR="00F335A7" w:rsidRDefault="00F335A7">
      <w:pPr>
        <w:pStyle w:val="Standard"/>
        <w:ind w:right="-1"/>
        <w:rPr>
          <w:rFonts w:ascii="Arial" w:hAnsi="Arial" w:cs="Arial"/>
        </w:rPr>
      </w:pPr>
    </w:p>
    <w:p w:rsidR="00F335A7" w:rsidRDefault="006074FD">
      <w:pPr>
        <w:spacing w:after="0" w:line="276" w:lineRule="auto"/>
        <w:jc w:val="both"/>
        <w:rPr>
          <w:rFonts w:ascii="Arial" w:hAnsi="Arial" w:cs="Arial"/>
        </w:rPr>
      </w:pPr>
      <w:r>
        <w:rPr>
          <w:rFonts w:ascii="Arial" w:hAnsi="Arial" w:cs="Arial"/>
        </w:rPr>
        <w:t xml:space="preserve">V lastništvu zgoraj navedenega gospodarskega subjekta so udeležene naslednje osebe, kot ustanovitelji, družbeniki, vključno s tihimi družbeniki, delničarji, </w:t>
      </w:r>
      <w:proofErr w:type="spellStart"/>
      <w:r>
        <w:rPr>
          <w:rFonts w:ascii="Arial" w:hAnsi="Arial" w:cs="Arial"/>
        </w:rPr>
        <w:t>komanditisti</w:t>
      </w:r>
      <w:proofErr w:type="spellEnd"/>
      <w:r>
        <w:rPr>
          <w:rFonts w:ascii="Arial" w:hAnsi="Arial" w:cs="Arial"/>
        </w:rPr>
        <w:t xml:space="preserve"> ali drugi lastniki:</w:t>
      </w:r>
    </w:p>
    <w:p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tc>
          <w:tcPr>
            <w:tcW w:w="484" w:type="dxa"/>
            <w:shd w:val="clear" w:color="auto" w:fill="C5E0B3" w:themeFill="accent6" w:themeFillTint="66"/>
          </w:tcPr>
          <w:p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tc>
          <w:tcPr>
            <w:tcW w:w="484" w:type="dxa"/>
          </w:tcPr>
          <w:p w:rsidR="00F335A7" w:rsidRDefault="006074FD">
            <w:pPr>
              <w:spacing w:after="0" w:line="240" w:lineRule="auto"/>
              <w:contextualSpacing/>
              <w:rPr>
                <w:rFonts w:ascii="Arial" w:hAnsi="Arial" w:cs="Arial"/>
              </w:rPr>
            </w:pPr>
            <w:r>
              <w:rPr>
                <w:rFonts w:ascii="Arial" w:hAnsi="Arial" w:cs="Arial"/>
              </w:rPr>
              <w:t>1</w:t>
            </w:r>
          </w:p>
          <w:p w:rsidR="00F335A7" w:rsidRDefault="00F335A7">
            <w:pPr>
              <w:spacing w:after="0" w:line="240" w:lineRule="auto"/>
              <w:contextualSpacing/>
              <w:rPr>
                <w:rFonts w:ascii="Arial" w:hAnsi="Arial" w:cs="Arial"/>
              </w:rPr>
            </w:pPr>
          </w:p>
        </w:tc>
        <w:tc>
          <w:tcPr>
            <w:tcW w:w="3088" w:type="dxa"/>
          </w:tcPr>
          <w:p w:rsidR="00F335A7" w:rsidRDefault="00F335A7">
            <w:pPr>
              <w:spacing w:after="0" w:line="240" w:lineRule="auto"/>
              <w:contextualSpacing/>
              <w:rPr>
                <w:rFonts w:ascii="Arial" w:hAnsi="Arial" w:cs="Arial"/>
              </w:rPr>
            </w:pPr>
          </w:p>
        </w:tc>
        <w:tc>
          <w:tcPr>
            <w:tcW w:w="3687" w:type="dxa"/>
          </w:tcPr>
          <w:p w:rsidR="00F335A7" w:rsidRDefault="00F335A7">
            <w:pPr>
              <w:spacing w:after="0" w:line="240" w:lineRule="auto"/>
              <w:contextualSpacing/>
              <w:rPr>
                <w:rFonts w:ascii="Arial" w:hAnsi="Arial" w:cs="Arial"/>
              </w:rPr>
            </w:pPr>
          </w:p>
        </w:tc>
        <w:tc>
          <w:tcPr>
            <w:tcW w:w="1901" w:type="dxa"/>
          </w:tcPr>
          <w:p w:rsidR="00F335A7" w:rsidRDefault="00F335A7">
            <w:pPr>
              <w:spacing w:after="0" w:line="240" w:lineRule="auto"/>
              <w:contextualSpacing/>
              <w:rPr>
                <w:rFonts w:ascii="Arial" w:hAnsi="Arial" w:cs="Arial"/>
              </w:rPr>
            </w:pPr>
          </w:p>
        </w:tc>
      </w:tr>
      <w:tr w:rsidR="00F335A7">
        <w:tc>
          <w:tcPr>
            <w:tcW w:w="484" w:type="dxa"/>
          </w:tcPr>
          <w:p w:rsidR="00F335A7" w:rsidRDefault="006074FD">
            <w:pPr>
              <w:spacing w:after="0" w:line="240" w:lineRule="auto"/>
              <w:contextualSpacing/>
              <w:rPr>
                <w:rFonts w:ascii="Arial" w:hAnsi="Arial" w:cs="Arial"/>
              </w:rPr>
            </w:pPr>
            <w:r>
              <w:rPr>
                <w:rFonts w:ascii="Arial" w:hAnsi="Arial" w:cs="Arial"/>
              </w:rPr>
              <w:t>2</w:t>
            </w:r>
          </w:p>
          <w:p w:rsidR="00F335A7" w:rsidRDefault="00F335A7">
            <w:pPr>
              <w:spacing w:after="0" w:line="240" w:lineRule="auto"/>
              <w:contextualSpacing/>
              <w:rPr>
                <w:rFonts w:ascii="Arial" w:hAnsi="Arial" w:cs="Arial"/>
              </w:rPr>
            </w:pPr>
          </w:p>
        </w:tc>
        <w:tc>
          <w:tcPr>
            <w:tcW w:w="3088" w:type="dxa"/>
          </w:tcPr>
          <w:p w:rsidR="00F335A7" w:rsidRDefault="00F335A7">
            <w:pPr>
              <w:spacing w:after="0" w:line="240" w:lineRule="auto"/>
              <w:contextualSpacing/>
              <w:rPr>
                <w:rFonts w:ascii="Arial" w:hAnsi="Arial" w:cs="Arial"/>
              </w:rPr>
            </w:pPr>
          </w:p>
        </w:tc>
        <w:tc>
          <w:tcPr>
            <w:tcW w:w="3687" w:type="dxa"/>
          </w:tcPr>
          <w:p w:rsidR="00F335A7" w:rsidRDefault="00F335A7">
            <w:pPr>
              <w:spacing w:after="0" w:line="240" w:lineRule="auto"/>
              <w:contextualSpacing/>
              <w:rPr>
                <w:rFonts w:ascii="Arial" w:hAnsi="Arial" w:cs="Arial"/>
              </w:rPr>
            </w:pPr>
          </w:p>
        </w:tc>
        <w:tc>
          <w:tcPr>
            <w:tcW w:w="1901" w:type="dxa"/>
          </w:tcPr>
          <w:p w:rsidR="00F335A7" w:rsidRDefault="00F335A7">
            <w:pPr>
              <w:spacing w:after="0" w:line="240" w:lineRule="auto"/>
              <w:contextualSpacing/>
              <w:rPr>
                <w:rFonts w:ascii="Arial" w:hAnsi="Arial" w:cs="Arial"/>
              </w:rPr>
            </w:pPr>
          </w:p>
        </w:tc>
      </w:tr>
      <w:tr w:rsidR="00F335A7">
        <w:tc>
          <w:tcPr>
            <w:tcW w:w="484" w:type="dxa"/>
          </w:tcPr>
          <w:p w:rsidR="00F335A7" w:rsidRDefault="006074FD">
            <w:pPr>
              <w:spacing w:after="0" w:line="240" w:lineRule="auto"/>
              <w:contextualSpacing/>
              <w:rPr>
                <w:rFonts w:ascii="Arial" w:hAnsi="Arial" w:cs="Arial"/>
              </w:rPr>
            </w:pPr>
            <w:r>
              <w:rPr>
                <w:rFonts w:ascii="Arial" w:hAnsi="Arial" w:cs="Arial"/>
              </w:rPr>
              <w:t>3</w:t>
            </w:r>
          </w:p>
          <w:p w:rsidR="00F335A7" w:rsidRDefault="00F335A7">
            <w:pPr>
              <w:spacing w:after="0" w:line="240" w:lineRule="auto"/>
              <w:contextualSpacing/>
              <w:rPr>
                <w:rFonts w:ascii="Arial" w:hAnsi="Arial" w:cs="Arial"/>
              </w:rPr>
            </w:pPr>
          </w:p>
        </w:tc>
        <w:tc>
          <w:tcPr>
            <w:tcW w:w="3088" w:type="dxa"/>
          </w:tcPr>
          <w:p w:rsidR="00F335A7" w:rsidRDefault="00F335A7">
            <w:pPr>
              <w:spacing w:after="0" w:line="240" w:lineRule="auto"/>
              <w:contextualSpacing/>
              <w:rPr>
                <w:rFonts w:ascii="Arial" w:hAnsi="Arial" w:cs="Arial"/>
              </w:rPr>
            </w:pPr>
          </w:p>
        </w:tc>
        <w:tc>
          <w:tcPr>
            <w:tcW w:w="3687" w:type="dxa"/>
          </w:tcPr>
          <w:p w:rsidR="00F335A7" w:rsidRDefault="00F335A7">
            <w:pPr>
              <w:spacing w:after="0" w:line="240" w:lineRule="auto"/>
              <w:contextualSpacing/>
              <w:rPr>
                <w:rFonts w:ascii="Arial" w:hAnsi="Arial" w:cs="Arial"/>
              </w:rPr>
            </w:pPr>
          </w:p>
        </w:tc>
        <w:tc>
          <w:tcPr>
            <w:tcW w:w="1901" w:type="dxa"/>
          </w:tcPr>
          <w:p w:rsidR="00F335A7" w:rsidRDefault="00F335A7">
            <w:pPr>
              <w:spacing w:after="0" w:line="240" w:lineRule="auto"/>
              <w:contextualSpacing/>
              <w:rPr>
                <w:rFonts w:ascii="Arial" w:hAnsi="Arial" w:cs="Arial"/>
              </w:rPr>
            </w:pPr>
          </w:p>
        </w:tc>
      </w:tr>
      <w:tr w:rsidR="00F335A7">
        <w:tc>
          <w:tcPr>
            <w:tcW w:w="484" w:type="dxa"/>
          </w:tcPr>
          <w:p w:rsidR="00F335A7" w:rsidRDefault="006074FD">
            <w:pPr>
              <w:spacing w:after="0" w:line="240" w:lineRule="auto"/>
              <w:contextualSpacing/>
              <w:rPr>
                <w:rFonts w:ascii="Arial" w:hAnsi="Arial" w:cs="Arial"/>
              </w:rPr>
            </w:pPr>
            <w:r>
              <w:rPr>
                <w:rFonts w:ascii="Arial" w:hAnsi="Arial" w:cs="Arial"/>
              </w:rPr>
              <w:t>4</w:t>
            </w:r>
          </w:p>
          <w:p w:rsidR="00F335A7" w:rsidRDefault="00F335A7">
            <w:pPr>
              <w:spacing w:after="0" w:line="240" w:lineRule="auto"/>
              <w:contextualSpacing/>
              <w:rPr>
                <w:rFonts w:ascii="Arial" w:hAnsi="Arial" w:cs="Arial"/>
              </w:rPr>
            </w:pPr>
          </w:p>
        </w:tc>
        <w:tc>
          <w:tcPr>
            <w:tcW w:w="3088" w:type="dxa"/>
          </w:tcPr>
          <w:p w:rsidR="00F335A7" w:rsidRDefault="00F335A7">
            <w:pPr>
              <w:spacing w:after="0" w:line="240" w:lineRule="auto"/>
              <w:contextualSpacing/>
              <w:rPr>
                <w:rFonts w:ascii="Arial" w:hAnsi="Arial" w:cs="Arial"/>
              </w:rPr>
            </w:pPr>
          </w:p>
        </w:tc>
        <w:tc>
          <w:tcPr>
            <w:tcW w:w="3687" w:type="dxa"/>
          </w:tcPr>
          <w:p w:rsidR="00F335A7" w:rsidRDefault="00F335A7">
            <w:pPr>
              <w:spacing w:after="0" w:line="240" w:lineRule="auto"/>
              <w:contextualSpacing/>
              <w:rPr>
                <w:rFonts w:ascii="Arial" w:hAnsi="Arial" w:cs="Arial"/>
              </w:rPr>
            </w:pPr>
          </w:p>
        </w:tc>
        <w:tc>
          <w:tcPr>
            <w:tcW w:w="1901" w:type="dxa"/>
          </w:tcPr>
          <w:p w:rsidR="00F335A7" w:rsidRDefault="00F335A7">
            <w:pPr>
              <w:spacing w:after="0" w:line="240" w:lineRule="auto"/>
              <w:contextualSpacing/>
              <w:rPr>
                <w:rFonts w:ascii="Arial" w:hAnsi="Arial" w:cs="Arial"/>
              </w:rPr>
            </w:pPr>
          </w:p>
        </w:tc>
      </w:tr>
    </w:tbl>
    <w:p w:rsidR="00F335A7" w:rsidRDefault="00F335A7">
      <w:pPr>
        <w:rPr>
          <w:rFonts w:ascii="Arial" w:hAnsi="Arial" w:cs="Arial"/>
        </w:rPr>
      </w:pPr>
    </w:p>
    <w:p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4338"/>
        <w:gridCol w:w="4338"/>
      </w:tblGrid>
      <w:tr w:rsidR="0086522A" w:rsidTr="0086522A">
        <w:tc>
          <w:tcPr>
            <w:tcW w:w="485" w:type="dxa"/>
            <w:shd w:val="clear" w:color="auto" w:fill="C5E0B3" w:themeFill="accent6" w:themeFillTint="66"/>
          </w:tcPr>
          <w:p w:rsidR="0086522A" w:rsidRDefault="0086522A">
            <w:pPr>
              <w:spacing w:line="252" w:lineRule="auto"/>
              <w:jc w:val="center"/>
              <w:rPr>
                <w:rFonts w:ascii="Arial" w:hAnsi="Arial" w:cs="Arial"/>
              </w:rPr>
            </w:pPr>
            <w:r>
              <w:rPr>
                <w:rFonts w:ascii="Arial" w:hAnsi="Arial" w:cs="Arial"/>
              </w:rPr>
              <w:t>Št.</w:t>
            </w:r>
          </w:p>
        </w:tc>
        <w:tc>
          <w:tcPr>
            <w:tcW w:w="4338" w:type="dxa"/>
            <w:shd w:val="clear" w:color="auto" w:fill="C5E0B3" w:themeFill="accent6" w:themeFillTint="66"/>
          </w:tcPr>
          <w:p w:rsidR="0086522A" w:rsidRDefault="0086522A">
            <w:pPr>
              <w:spacing w:line="252" w:lineRule="auto"/>
              <w:jc w:val="center"/>
              <w:rPr>
                <w:rFonts w:ascii="Arial" w:hAnsi="Arial" w:cs="Arial"/>
              </w:rPr>
            </w:pPr>
            <w:r>
              <w:rPr>
                <w:rFonts w:ascii="Arial" w:hAnsi="Arial" w:cs="Arial"/>
              </w:rPr>
              <w:t>Naziv</w:t>
            </w:r>
          </w:p>
        </w:tc>
        <w:tc>
          <w:tcPr>
            <w:tcW w:w="4338" w:type="dxa"/>
            <w:shd w:val="clear" w:color="auto" w:fill="C5E0B3" w:themeFill="accent6" w:themeFillTint="66"/>
          </w:tcPr>
          <w:p w:rsidR="0086522A" w:rsidRDefault="0086522A" w:rsidP="0086522A">
            <w:pPr>
              <w:spacing w:line="252" w:lineRule="auto"/>
              <w:jc w:val="center"/>
              <w:rPr>
                <w:rFonts w:ascii="Arial" w:hAnsi="Arial" w:cs="Arial"/>
              </w:rPr>
            </w:pPr>
            <w:r>
              <w:rPr>
                <w:rFonts w:ascii="Arial" w:hAnsi="Arial" w:cs="Arial"/>
              </w:rPr>
              <w:t>Naslov</w:t>
            </w:r>
          </w:p>
        </w:tc>
      </w:tr>
      <w:tr w:rsidR="0086522A" w:rsidTr="0086522A">
        <w:tc>
          <w:tcPr>
            <w:tcW w:w="485" w:type="dxa"/>
          </w:tcPr>
          <w:p w:rsidR="0086522A" w:rsidRDefault="0086522A">
            <w:pPr>
              <w:spacing w:after="0" w:line="240" w:lineRule="auto"/>
              <w:contextualSpacing/>
              <w:rPr>
                <w:rFonts w:ascii="Arial" w:hAnsi="Arial" w:cs="Arial"/>
              </w:rPr>
            </w:pPr>
            <w:r>
              <w:rPr>
                <w:rFonts w:ascii="Arial" w:hAnsi="Arial" w:cs="Arial"/>
              </w:rPr>
              <w:t>1</w:t>
            </w:r>
          </w:p>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r>
      <w:tr w:rsidR="0086522A" w:rsidTr="0086522A">
        <w:tc>
          <w:tcPr>
            <w:tcW w:w="485" w:type="dxa"/>
          </w:tcPr>
          <w:p w:rsidR="0086522A" w:rsidRDefault="0086522A">
            <w:pPr>
              <w:spacing w:after="0" w:line="240" w:lineRule="auto"/>
              <w:contextualSpacing/>
              <w:rPr>
                <w:rFonts w:ascii="Arial" w:hAnsi="Arial" w:cs="Arial"/>
              </w:rPr>
            </w:pPr>
            <w:r>
              <w:rPr>
                <w:rFonts w:ascii="Arial" w:hAnsi="Arial" w:cs="Arial"/>
              </w:rPr>
              <w:t>2</w:t>
            </w:r>
          </w:p>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r>
      <w:tr w:rsidR="0086522A" w:rsidTr="0086522A">
        <w:tc>
          <w:tcPr>
            <w:tcW w:w="485" w:type="dxa"/>
          </w:tcPr>
          <w:p w:rsidR="0086522A" w:rsidRDefault="0086522A">
            <w:pPr>
              <w:spacing w:after="0" w:line="240" w:lineRule="auto"/>
              <w:contextualSpacing/>
              <w:rPr>
                <w:rFonts w:ascii="Arial" w:hAnsi="Arial" w:cs="Arial"/>
              </w:rPr>
            </w:pPr>
            <w:r>
              <w:rPr>
                <w:rFonts w:ascii="Arial" w:hAnsi="Arial" w:cs="Arial"/>
              </w:rPr>
              <w:t>3</w:t>
            </w:r>
          </w:p>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r>
      <w:tr w:rsidR="0086522A" w:rsidTr="0086522A">
        <w:tc>
          <w:tcPr>
            <w:tcW w:w="485" w:type="dxa"/>
          </w:tcPr>
          <w:p w:rsidR="0086522A" w:rsidRDefault="0086522A">
            <w:pPr>
              <w:spacing w:after="0" w:line="240" w:lineRule="auto"/>
              <w:contextualSpacing/>
              <w:rPr>
                <w:rFonts w:ascii="Arial" w:hAnsi="Arial" w:cs="Arial"/>
              </w:rPr>
            </w:pPr>
            <w:r>
              <w:rPr>
                <w:rFonts w:ascii="Arial" w:hAnsi="Arial" w:cs="Arial"/>
              </w:rPr>
              <w:t>4</w:t>
            </w:r>
          </w:p>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c>
          <w:tcPr>
            <w:tcW w:w="4338" w:type="dxa"/>
          </w:tcPr>
          <w:p w:rsidR="0086522A" w:rsidRDefault="0086522A">
            <w:pPr>
              <w:spacing w:after="0" w:line="240" w:lineRule="auto"/>
              <w:contextualSpacing/>
              <w:rPr>
                <w:rFonts w:ascii="Arial" w:hAnsi="Arial" w:cs="Arial"/>
              </w:rPr>
            </w:pPr>
          </w:p>
        </w:tc>
      </w:tr>
    </w:tbl>
    <w:p w:rsidR="00F335A7" w:rsidRDefault="00F335A7">
      <w:pPr>
        <w:pStyle w:val="Standard"/>
        <w:rPr>
          <w:rFonts w:ascii="Arial" w:eastAsia="Times New Roman" w:hAnsi="Arial" w:cs="Arial"/>
          <w:lang w:eastAsia="sl-SI"/>
        </w:rPr>
      </w:pPr>
    </w:p>
    <w:p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rsidR="00F335A7" w:rsidRDefault="00F335A7">
      <w:pPr>
        <w:pStyle w:val="Standard"/>
        <w:rPr>
          <w:rFonts w:ascii="Arial" w:eastAsia="Times New Roman" w:hAnsi="Arial" w:cs="Arial"/>
          <w:i/>
          <w:lang w:eastAsia="sl-SI"/>
        </w:rPr>
      </w:pPr>
    </w:p>
    <w:p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rsidR="00F335A7" w:rsidRDefault="00F335A7">
      <w:pPr>
        <w:spacing w:after="0" w:line="276" w:lineRule="auto"/>
        <w:jc w:val="both"/>
        <w:rPr>
          <w:rFonts w:ascii="Arial" w:eastAsia="Times New Roman" w:hAnsi="Arial" w:cs="Arial"/>
          <w:i/>
          <w:lang w:eastAsia="sl-SI"/>
        </w:rPr>
      </w:pPr>
    </w:p>
    <w:p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6" w:name="_Toc106127165"/>
      <w:bookmarkStart w:id="57" w:name="_Toc159476773"/>
      <w:r>
        <w:rPr>
          <w:rFonts w:ascii="Arial" w:hAnsi="Arial" w:cs="Arial"/>
          <w:sz w:val="26"/>
          <w:szCs w:val="26"/>
          <w:u w:val="none"/>
        </w:rPr>
        <w:lastRenderedPageBreak/>
        <w:t>IZJAVA O ODSOTNOSTI OSEBNIH POVEZAV</w:t>
      </w:r>
      <w:bookmarkEnd w:id="56"/>
      <w:bookmarkEnd w:id="57"/>
    </w:p>
    <w:p w:rsidR="00F335A7" w:rsidRDefault="00F335A7">
      <w:pPr>
        <w:pStyle w:val="Standard"/>
        <w:rPr>
          <w:rFonts w:ascii="Arial" w:eastAsia="Times New Roman" w:hAnsi="Arial" w:cs="Arial"/>
          <w:b/>
          <w:color w:val="000000"/>
          <w:spacing w:val="8"/>
          <w:lang w:eastAsia="en-US"/>
        </w:rPr>
      </w:pPr>
    </w:p>
    <w:p w:rsidR="00F335A7" w:rsidRDefault="00F335A7">
      <w:pPr>
        <w:pStyle w:val="Standard"/>
        <w:rPr>
          <w:rFonts w:ascii="Arial" w:eastAsia="Times New Roman" w:hAnsi="Arial" w:cs="Arial"/>
          <w:lang w:eastAsia="sl-SI"/>
        </w:rPr>
      </w:pPr>
    </w:p>
    <w:p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Naslov stalnega bivališča: ____________________________________________________</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sidR="003C7997">
        <w:rPr>
          <w:rFonts w:ascii="Arial" w:hAnsi="Arial" w:cs="Arial"/>
        </w:rPr>
        <w:t>»</w:t>
      </w:r>
      <w:r w:rsidR="003C7997">
        <w:rPr>
          <w:rFonts w:ascii="Arial" w:hAnsi="Arial" w:cs="Arial"/>
          <w:color w:val="000000" w:themeColor="text1"/>
          <w:kern w:val="0"/>
          <w:lang w:eastAsia="en-US"/>
        </w:rPr>
        <w:t>Dobava reševalnega sanitetnega vozila«</w:t>
      </w:r>
      <w:r w:rsidR="003C7997">
        <w:rPr>
          <w:rFonts w:ascii="Arial" w:hAnsi="Arial" w:cs="Arial"/>
        </w:rPr>
        <w:t xml:space="preserve"> </w:t>
      </w:r>
      <w:r w:rsidR="003C7997" w:rsidRPr="00A12B2B">
        <w:rPr>
          <w:rFonts w:ascii="Arial" w:hAnsi="Arial" w:cs="Arial"/>
          <w:color w:val="000000" w:themeColor="text1"/>
        </w:rPr>
        <w:t>naročnika Zdravstveni dom Brežice</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Naziv: ____________________________________________________________________</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Poslovni naslov: ____________________________________________________________</w:t>
      </w:r>
    </w:p>
    <w:p w:rsidR="00F335A7" w:rsidRDefault="00F335A7">
      <w:pPr>
        <w:pStyle w:val="Standard"/>
        <w:rPr>
          <w:rFonts w:ascii="Arial" w:hAnsi="Arial" w:cs="Arial"/>
        </w:rPr>
      </w:pPr>
    </w:p>
    <w:p w:rsidR="00F335A7" w:rsidRDefault="006074FD">
      <w:pPr>
        <w:pStyle w:val="Standard"/>
        <w:rPr>
          <w:rFonts w:ascii="Arial" w:hAnsi="Arial" w:cs="Arial"/>
        </w:rPr>
      </w:pPr>
      <w:r>
        <w:rPr>
          <w:rFonts w:ascii="Arial" w:hAnsi="Arial" w:cs="Arial"/>
        </w:rPr>
        <w:t>Matična št.: ________________________________________________________________</w:t>
      </w:r>
    </w:p>
    <w:p w:rsidR="00F335A7" w:rsidRDefault="00F335A7">
      <w:pPr>
        <w:pStyle w:val="Standard"/>
        <w:rPr>
          <w:rFonts w:ascii="Arial" w:hAnsi="Arial" w:cs="Arial"/>
        </w:rPr>
      </w:pPr>
    </w:p>
    <w:p w:rsidR="00F335A7" w:rsidRDefault="00F335A7">
      <w:pPr>
        <w:pStyle w:val="Standard"/>
        <w:rPr>
          <w:rFonts w:ascii="Arial" w:hAnsi="Arial" w:cs="Arial"/>
        </w:rPr>
      </w:pPr>
    </w:p>
    <w:p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rsidR="00F335A7" w:rsidRDefault="006074FD" w:rsidP="005A5601">
      <w:pPr>
        <w:pStyle w:val="Sprotnaopomba-besedilo"/>
        <w:numPr>
          <w:ilvl w:val="0"/>
          <w:numId w:val="9"/>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rsidR="00F335A7" w:rsidRDefault="006074FD" w:rsidP="005A5601">
      <w:pPr>
        <w:pStyle w:val="Standard"/>
        <w:numPr>
          <w:ilvl w:val="0"/>
          <w:numId w:val="9"/>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rsidR="00F335A7" w:rsidRDefault="00F335A7">
      <w:pPr>
        <w:pStyle w:val="Standard"/>
        <w:widowControl w:val="0"/>
        <w:rPr>
          <w:rFonts w:ascii="Arial" w:eastAsia="Times New Roman" w:hAnsi="Arial" w:cs="Arial"/>
          <w:color w:val="000000" w:themeColor="text1"/>
          <w:lang w:eastAsia="sl-SI"/>
        </w:rPr>
      </w:pPr>
    </w:p>
    <w:p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F335A7">
      <w:pPr>
        <w:pStyle w:val="Standard"/>
        <w:widowControl w:val="0"/>
        <w:rPr>
          <w:rFonts w:ascii="Arial" w:eastAsia="Times New Roman" w:hAnsi="Arial" w:cs="Arial"/>
          <w:color w:val="000000" w:themeColor="text1"/>
          <w:lang w:eastAsia="sl-SI"/>
        </w:rPr>
      </w:pPr>
    </w:p>
    <w:p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rsidR="00F335A7" w:rsidRDefault="00F335A7">
      <w:pPr>
        <w:pStyle w:val="Standard"/>
        <w:rPr>
          <w:rFonts w:ascii="Arial" w:eastAsia="Times New Roman" w:hAnsi="Arial" w:cs="Arial"/>
          <w:i/>
          <w:lang w:eastAsia="sl-SI"/>
        </w:rPr>
      </w:pPr>
    </w:p>
    <w:p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rsidR="00F335A7" w:rsidRDefault="00F335A7">
      <w:pPr>
        <w:pStyle w:val="Standard"/>
        <w:rPr>
          <w:rFonts w:ascii="Arial" w:eastAsia="Times New Roman" w:hAnsi="Arial" w:cs="Arial"/>
          <w:i/>
          <w:lang w:eastAsia="sl-SI"/>
        </w:rPr>
      </w:pPr>
    </w:p>
    <w:p w:rsidR="00F335A7" w:rsidRDefault="00F335A7">
      <w:pPr>
        <w:pStyle w:val="Standard"/>
        <w:rPr>
          <w:rFonts w:ascii="Arial" w:eastAsia="Times New Roman" w:hAnsi="Arial" w:cs="Arial"/>
          <w:i/>
          <w:lang w:eastAsia="sl-SI"/>
        </w:rPr>
      </w:pPr>
    </w:p>
    <w:p w:rsidR="00F335A7" w:rsidRDefault="006074FD">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8" w:name="_Toc516472423"/>
      <w:bookmarkStart w:id="59" w:name="__RefHeading__2431_470512651"/>
      <w:bookmarkStart w:id="60" w:name="_Toc123205861"/>
      <w:bookmarkStart w:id="61" w:name="_Toc34653768"/>
      <w:bookmarkStart w:id="62" w:name="_Toc159476774"/>
      <w:bookmarkEnd w:id="58"/>
      <w:bookmarkEnd w:id="59"/>
      <w:r>
        <w:rPr>
          <w:rFonts w:ascii="Arial" w:hAnsi="Arial" w:cs="Arial"/>
          <w:sz w:val="26"/>
          <w:szCs w:val="26"/>
          <w:u w:val="none"/>
        </w:rPr>
        <w:lastRenderedPageBreak/>
        <w:t xml:space="preserve">POGODBA O </w:t>
      </w:r>
      <w:bookmarkEnd w:id="60"/>
      <w:bookmarkEnd w:id="61"/>
      <w:r>
        <w:rPr>
          <w:rFonts w:ascii="Arial" w:hAnsi="Arial" w:cs="Arial"/>
          <w:sz w:val="26"/>
          <w:szCs w:val="26"/>
          <w:u w:val="none"/>
        </w:rPr>
        <w:t xml:space="preserve">DOBAVI </w:t>
      </w:r>
      <w:r w:rsidR="003C7997">
        <w:rPr>
          <w:rFonts w:ascii="Arial" w:hAnsi="Arial" w:cs="Arial"/>
          <w:sz w:val="26"/>
          <w:szCs w:val="26"/>
          <w:u w:val="none"/>
        </w:rPr>
        <w:t>REŠEVALNEGA SANITETNEGA VOZILA</w:t>
      </w:r>
      <w:bookmarkEnd w:id="62"/>
    </w:p>
    <w:p w:rsidR="00F335A7" w:rsidRDefault="00F335A7">
      <w:pPr>
        <w:pStyle w:val="Standard"/>
        <w:rPr>
          <w:rFonts w:ascii="Arial" w:hAnsi="Arial" w:cs="Arial"/>
        </w:rPr>
      </w:pPr>
    </w:p>
    <w:p w:rsidR="00F335A7" w:rsidRDefault="00F335A7">
      <w:pPr>
        <w:pStyle w:val="Standard"/>
        <w:rPr>
          <w:rFonts w:ascii="Arial" w:hAnsi="Arial" w:cs="Arial"/>
        </w:rPr>
      </w:pPr>
    </w:p>
    <w:p w:rsidR="003C7997" w:rsidRPr="00B35AB1" w:rsidRDefault="003C7997" w:rsidP="003C7997">
      <w:pPr>
        <w:pStyle w:val="Standard"/>
        <w:rPr>
          <w:rFonts w:ascii="Arial" w:hAnsi="Arial" w:cs="Arial"/>
        </w:rPr>
      </w:pPr>
      <w:r w:rsidRPr="00B35AB1">
        <w:rPr>
          <w:rFonts w:ascii="Arial" w:hAnsi="Arial" w:cs="Arial"/>
          <w:b/>
        </w:rPr>
        <w:t>NAROČNIK:</w:t>
      </w:r>
      <w:r w:rsidRPr="00B35AB1">
        <w:rPr>
          <w:rFonts w:ascii="Arial" w:hAnsi="Arial" w:cs="Arial"/>
        </w:rPr>
        <w:tab/>
      </w:r>
      <w:r w:rsidRPr="00B35AB1">
        <w:rPr>
          <w:rFonts w:ascii="Arial" w:hAnsi="Arial" w:cs="Arial"/>
        </w:rPr>
        <w:tab/>
      </w:r>
      <w:r w:rsidRPr="00B35AB1">
        <w:rPr>
          <w:rFonts w:ascii="Arial" w:hAnsi="Arial" w:cs="Arial"/>
          <w:b/>
        </w:rPr>
        <w:t>Zdravstveni dom Brežice,</w:t>
      </w:r>
      <w:r w:rsidRPr="00B35AB1">
        <w:rPr>
          <w:rFonts w:ascii="Arial" w:hAnsi="Arial" w:cs="Arial"/>
        </w:rPr>
        <w:t xml:space="preserve"> Černelčeva cesta 8, 8250 Brežice</w:t>
      </w:r>
    </w:p>
    <w:p w:rsidR="003C7997" w:rsidRPr="00B35AB1" w:rsidRDefault="003C7997" w:rsidP="003C7997">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 xml:space="preserve">ki ga zastopa direktor Dražen </w:t>
      </w:r>
      <w:proofErr w:type="spellStart"/>
      <w:r w:rsidRPr="00B35AB1">
        <w:rPr>
          <w:rFonts w:ascii="Arial" w:hAnsi="Arial" w:cs="Arial"/>
        </w:rPr>
        <w:t>Levojević</w:t>
      </w:r>
      <w:proofErr w:type="spellEnd"/>
      <w:r w:rsidRPr="00B35AB1">
        <w:rPr>
          <w:rFonts w:ascii="Arial" w:hAnsi="Arial" w:cs="Arial"/>
        </w:rPr>
        <w:t xml:space="preserve"> </w:t>
      </w:r>
    </w:p>
    <w:p w:rsidR="003C7997" w:rsidRPr="00B35AB1" w:rsidRDefault="003C7997" w:rsidP="003C7997">
      <w:pPr>
        <w:pStyle w:val="Standard"/>
        <w:rPr>
          <w:rFonts w:ascii="Arial" w:hAnsi="Arial" w:cs="Arial"/>
        </w:rPr>
      </w:pPr>
      <w:r w:rsidRPr="00B35AB1">
        <w:rPr>
          <w:rFonts w:ascii="Arial" w:hAnsi="Arial" w:cs="Arial"/>
        </w:rPr>
        <w:tab/>
      </w:r>
      <w:r w:rsidRPr="00B35AB1">
        <w:rPr>
          <w:rFonts w:ascii="Arial" w:hAnsi="Arial" w:cs="Arial"/>
        </w:rPr>
        <w:tab/>
      </w:r>
      <w:r w:rsidRPr="00B35AB1">
        <w:rPr>
          <w:rFonts w:ascii="Arial" w:hAnsi="Arial" w:cs="Arial"/>
        </w:rPr>
        <w:tab/>
        <w:t>Matična številka: 5056268000</w:t>
      </w:r>
      <w:r w:rsidRPr="00B35AB1" w:rsidDel="008A0D81">
        <w:rPr>
          <w:rFonts w:ascii="Arial" w:hAnsi="Arial" w:cs="Arial"/>
          <w:highlight w:val="yellow"/>
        </w:rPr>
        <w:t xml:space="preserve"> </w:t>
      </w:r>
    </w:p>
    <w:p w:rsidR="003C7997" w:rsidRPr="00B35AB1" w:rsidRDefault="003C7997" w:rsidP="003C7997">
      <w:pPr>
        <w:pStyle w:val="Pripombabesedilo"/>
        <w:rPr>
          <w:rFonts w:ascii="Arial" w:hAnsi="Arial" w:cs="Arial"/>
          <w:sz w:val="22"/>
        </w:rPr>
      </w:pPr>
      <w:r w:rsidRPr="00B35AB1">
        <w:rPr>
          <w:rFonts w:ascii="Arial" w:hAnsi="Arial" w:cs="Arial"/>
          <w:sz w:val="22"/>
        </w:rPr>
        <w:tab/>
      </w:r>
      <w:r w:rsidRPr="00B35AB1">
        <w:rPr>
          <w:rFonts w:ascii="Arial" w:hAnsi="Arial" w:cs="Arial"/>
          <w:sz w:val="22"/>
        </w:rPr>
        <w:tab/>
      </w:r>
      <w:r w:rsidRPr="00B35AB1">
        <w:rPr>
          <w:rFonts w:ascii="Arial" w:hAnsi="Arial" w:cs="Arial"/>
          <w:sz w:val="22"/>
        </w:rPr>
        <w:tab/>
        <w:t>ID številka za DDV: SI69835853</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in</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b/>
        </w:rPr>
        <w:t>DOBAVITELJ:</w:t>
      </w:r>
      <w:r>
        <w:rPr>
          <w:rFonts w:ascii="Arial" w:hAnsi="Arial" w:cs="Arial"/>
        </w:rPr>
        <w:tab/>
        <w:t>________________________________________________________</w:t>
      </w:r>
    </w:p>
    <w:p w:rsidR="003C7997" w:rsidRDefault="003C7997" w:rsidP="003C7997">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rsidR="003C7997" w:rsidRDefault="003C7997" w:rsidP="003C7997">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rsidR="003C7997" w:rsidRDefault="003C7997" w:rsidP="003C7997">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(uvodne določbe)</w:t>
      </w:r>
    </w:p>
    <w:p w:rsidR="003C7997" w:rsidRDefault="003C7997" w:rsidP="003C7997">
      <w:pPr>
        <w:pStyle w:val="Standard"/>
        <w:keepNext/>
        <w:rPr>
          <w:rFonts w:ascii="Arial" w:hAnsi="Arial" w:cs="Arial"/>
        </w:rPr>
      </w:pPr>
    </w:p>
    <w:p w:rsidR="003C7997" w:rsidRDefault="003C7997" w:rsidP="003C7997">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rsidR="003C7997" w:rsidRDefault="003C7997" w:rsidP="005A5601">
      <w:pPr>
        <w:widowControl/>
        <w:numPr>
          <w:ilvl w:val="0"/>
          <w:numId w:val="26"/>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Pr>
          <w:rFonts w:ascii="Arial" w:hAnsi="Arial" w:cs="Arial"/>
        </w:rPr>
        <w:t>Dobava reševalnega sanitetnega vozila</w:t>
      </w:r>
      <w:r>
        <w:rPr>
          <w:rFonts w:ascii="Arial" w:eastAsia="Times New Roman" w:hAnsi="Arial" w:cs="Arial"/>
          <w:color w:val="000000" w:themeColor="text1"/>
          <w:lang w:eastAsia="sl-SI"/>
        </w:rPr>
        <w:t xml:space="preserve">«, </w:t>
      </w:r>
      <w:r>
        <w:rPr>
          <w:rFonts w:ascii="Arial" w:hAnsi="Arial" w:cs="Arial"/>
          <w:color w:val="000000" w:themeColor="text1"/>
        </w:rPr>
        <w:t>št. objave na Portalu javnih naročil: _______________________</w:t>
      </w:r>
      <w:r w:rsidR="00AC6042">
        <w:rPr>
          <w:rFonts w:ascii="Arial" w:hAnsi="Arial" w:cs="Arial"/>
          <w:color w:val="000000" w:themeColor="text1"/>
        </w:rPr>
        <w:t xml:space="preserve"> (konkurenčni postopek s pogajanji na podlagi točke b) prvega odstavka 44. člena ZJN-3)</w:t>
      </w:r>
      <w:r>
        <w:rPr>
          <w:rFonts w:ascii="Arial" w:hAnsi="Arial" w:cs="Arial"/>
          <w:color w:val="000000" w:themeColor="text1"/>
        </w:rPr>
        <w:t>;</w:t>
      </w:r>
    </w:p>
    <w:p w:rsidR="003C7997" w:rsidRDefault="003C7997" w:rsidP="005A5601">
      <w:pPr>
        <w:pStyle w:val="Telobesedila"/>
        <w:widowControl/>
        <w:numPr>
          <w:ilvl w:val="0"/>
          <w:numId w:val="26"/>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(dobavitelj) izbrana kot ponudnik, ki je oddal najugodnejšo dopustno ponudbo;</w:t>
      </w:r>
    </w:p>
    <w:p w:rsidR="003C7997" w:rsidRDefault="003C7997" w:rsidP="005A5601">
      <w:pPr>
        <w:widowControl/>
        <w:numPr>
          <w:ilvl w:val="0"/>
          <w:numId w:val="26"/>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dobavitelja z vsemi prilogami in razpisna dokumentacija za navedeno javno naročilo sestavni del te pogodbe in dobavitelja zavezujeta v celoti ter enako, kot ta pogodba. V primeru nezdružljivosti med določili pogodbe in ponudbe dobavitelja oziroma razpisne dokumentacije, veljajo najprej določila pogodbe, nato določila razpisne dokumentacije in nato ponudba.</w:t>
      </w:r>
    </w:p>
    <w:p w:rsidR="003C7997" w:rsidRDefault="003C7997" w:rsidP="003C7997">
      <w:pPr>
        <w:pStyle w:val="Standard"/>
        <w:rPr>
          <w:rFonts w:ascii="Arial" w:hAnsi="Arial" w:cs="Arial"/>
          <w:color w:val="000000" w:themeColor="text1"/>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(predmet pogodbe)</w:t>
      </w:r>
    </w:p>
    <w:p w:rsidR="003C7997" w:rsidRDefault="003C7997" w:rsidP="003C7997">
      <w:pPr>
        <w:pStyle w:val="Standard"/>
        <w:keepNext/>
        <w:rPr>
          <w:rFonts w:ascii="Arial" w:hAnsi="Arial" w:cs="Arial"/>
          <w:color w:val="000000" w:themeColor="text1"/>
        </w:rPr>
      </w:pPr>
    </w:p>
    <w:p w:rsidR="003C7997" w:rsidRDefault="003C7997" w:rsidP="003C7997">
      <w:pPr>
        <w:pStyle w:val="Standard"/>
        <w:rPr>
          <w:rFonts w:ascii="Arial" w:hAnsi="Arial" w:cs="Arial"/>
        </w:rPr>
      </w:pPr>
      <w:r w:rsidRPr="00204EE5">
        <w:rPr>
          <w:rFonts w:ascii="Arial" w:hAnsi="Arial" w:cs="Arial"/>
        </w:rPr>
        <w:t xml:space="preserve">S to pogodbo </w:t>
      </w:r>
      <w:r>
        <w:rPr>
          <w:rFonts w:ascii="Arial" w:hAnsi="Arial" w:cs="Arial"/>
        </w:rPr>
        <w:t>se dobavitelj zavezuje, da bo izročil naročniku novo, nerabljeno reševalno vozilo,</w:t>
      </w:r>
      <w:r w:rsidRPr="00CF67F3">
        <w:rPr>
          <w:rFonts w:ascii="Arial" w:hAnsi="Arial" w:cs="Arial"/>
          <w:color w:val="000000" w:themeColor="text1"/>
        </w:rPr>
        <w:t xml:space="preserve"> </w:t>
      </w:r>
      <w:r>
        <w:rPr>
          <w:rFonts w:ascii="Arial" w:hAnsi="Arial" w:cs="Arial"/>
          <w:color w:val="000000" w:themeColor="text1"/>
        </w:rPr>
        <w:t>za potrebe sanitetnih prevozov, znamka in model: _____________________________________________________</w:t>
      </w:r>
      <w:r>
        <w:rPr>
          <w:rFonts w:ascii="Arial" w:hAnsi="Arial" w:cs="Arial"/>
        </w:rPr>
        <w:t>, s karakteristikami, kot so navedene v Tehničnih specifikacijah razpisne dokumentacije in v ponudbi dobavitelja, tako da bo naročnik na tem vozilu pridobil lastninsko pravico, naročnik pa se zavezuje, da bo dobavitelju za to plačal kupnino. Podrobnejšo opredelitev vozila s podatki, kot je številka šasije, lahko stranki določita naknadno s tehničnim listom, ki postane priloga in sestavni del te pogodbe.</w:t>
      </w:r>
    </w:p>
    <w:p w:rsidR="003C7997" w:rsidRDefault="003C7997" w:rsidP="003C7997">
      <w:pPr>
        <w:pStyle w:val="Standard"/>
        <w:rPr>
          <w:rFonts w:ascii="Arial" w:hAnsi="Arial" w:cs="Arial"/>
          <w:color w:val="000000" w:themeColor="text1"/>
        </w:rPr>
      </w:pPr>
    </w:p>
    <w:p w:rsidR="003C7997" w:rsidRDefault="003C7997" w:rsidP="003C7997">
      <w:pPr>
        <w:pStyle w:val="Standard"/>
        <w:rPr>
          <w:rFonts w:ascii="Arial" w:hAnsi="Arial" w:cs="Arial"/>
          <w:color w:val="000000" w:themeColor="text1"/>
          <w:kern w:val="0"/>
        </w:rPr>
      </w:pPr>
      <w:r>
        <w:rPr>
          <w:rFonts w:ascii="Arial" w:hAnsi="Arial" w:cs="Arial"/>
          <w:color w:val="000000" w:themeColor="text1"/>
        </w:rPr>
        <w:t>Dobavitelj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rsidR="003C7997" w:rsidRDefault="003C7997" w:rsidP="003C7997">
      <w:pPr>
        <w:pStyle w:val="Standard"/>
        <w:rPr>
          <w:rFonts w:ascii="Arial" w:hAnsi="Arial" w:cs="Arial"/>
        </w:rPr>
      </w:pPr>
    </w:p>
    <w:p w:rsidR="003C7997" w:rsidRDefault="003C7997" w:rsidP="003C7997">
      <w:pPr>
        <w:numPr>
          <w:ilvl w:val="12"/>
          <w:numId w:val="0"/>
        </w:numPr>
        <w:spacing w:after="0" w:line="276" w:lineRule="auto"/>
        <w:jc w:val="both"/>
        <w:rPr>
          <w:rFonts w:ascii="Arial" w:hAnsi="Arial" w:cs="Arial"/>
        </w:rPr>
      </w:pPr>
      <w:r>
        <w:rPr>
          <w:rFonts w:ascii="Arial" w:hAnsi="Arial" w:cs="Arial"/>
        </w:rPr>
        <w:t xml:space="preserve">Dobavitelj izjavlja, da mu je poznan predmet pogodbe in vsa spremljajoča tveganja v zvezi z </w:t>
      </w:r>
      <w:r>
        <w:rPr>
          <w:rFonts w:ascii="Arial" w:hAnsi="Arial" w:cs="Arial"/>
        </w:rPr>
        <w:lastRenderedPageBreak/>
        <w:t>njegovo izpolnitvijo, da je seznanjen z razpisnimi zahtevami oziroma z vso prejeto dokumentacijo, ter so mu jasni in razumljivi pogoji in okoliščine za pravilno dobavo blaga.</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rPr>
      </w:pPr>
      <w:r>
        <w:rPr>
          <w:rFonts w:ascii="Arial" w:hAnsi="Arial" w:cs="Arial"/>
          <w:b/>
        </w:rPr>
        <w:t>(pogodbena cena)</w:t>
      </w:r>
    </w:p>
    <w:p w:rsidR="003C7997" w:rsidRDefault="003C7997" w:rsidP="003C7997">
      <w:pPr>
        <w:pStyle w:val="Standard"/>
        <w:keepNext/>
        <w:jc w:val="center"/>
        <w:rPr>
          <w:rFonts w:ascii="Arial" w:hAnsi="Arial" w:cs="Arial"/>
        </w:rPr>
      </w:pPr>
    </w:p>
    <w:p w:rsidR="003C7997" w:rsidRPr="00525EAB" w:rsidRDefault="003C7997" w:rsidP="003C7997">
      <w:pPr>
        <w:pStyle w:val="Standard"/>
        <w:rPr>
          <w:rFonts w:ascii="Arial" w:hAnsi="Arial" w:cs="Arial"/>
        </w:rPr>
      </w:pPr>
      <w:r>
        <w:rPr>
          <w:rFonts w:ascii="Arial" w:hAnsi="Arial" w:cs="Arial"/>
        </w:rPr>
        <w:t>Pogodbena</w:t>
      </w:r>
      <w:r w:rsidRPr="00525EAB">
        <w:rPr>
          <w:rFonts w:ascii="Arial" w:hAnsi="Arial" w:cs="Arial"/>
        </w:rPr>
        <w:t xml:space="preserve"> cena </w:t>
      </w:r>
      <w:r>
        <w:rPr>
          <w:rFonts w:ascii="Arial" w:hAnsi="Arial" w:cs="Arial"/>
        </w:rPr>
        <w:t>za predmet iz prejšnjega člena pogodbe znaša:</w:t>
      </w:r>
    </w:p>
    <w:p w:rsidR="003C7997" w:rsidRDefault="003C7997" w:rsidP="003C7997">
      <w:pPr>
        <w:pStyle w:val="Standard"/>
        <w:ind w:right="-95"/>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254"/>
        <w:gridCol w:w="4821"/>
      </w:tblGrid>
      <w:tr w:rsidR="003C7997" w:rsidTr="00AC6042">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3C7997" w:rsidRDefault="003C7997" w:rsidP="00AC604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C7997" w:rsidRDefault="003C7997" w:rsidP="00AC604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C7997" w:rsidTr="00AC6042">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3C7997" w:rsidRDefault="003C7997" w:rsidP="00AC6042">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C7997" w:rsidRDefault="003C7997" w:rsidP="00AC604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C7997" w:rsidTr="00AC6042">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3C7997" w:rsidRDefault="003C7997" w:rsidP="00AC604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3C7997" w:rsidRDefault="003C7997" w:rsidP="00AC604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rsidR="003C7997" w:rsidRDefault="003C7997" w:rsidP="003C7997">
      <w:pPr>
        <w:pStyle w:val="Standard"/>
        <w:rPr>
          <w:rFonts w:ascii="Arial" w:hAnsi="Arial" w:cs="Arial"/>
        </w:rPr>
      </w:pPr>
    </w:p>
    <w:p w:rsidR="003C7997" w:rsidRPr="00204EE5" w:rsidRDefault="003C7997" w:rsidP="003C7997">
      <w:pPr>
        <w:pStyle w:val="Standard"/>
        <w:rPr>
          <w:rFonts w:ascii="Arial" w:hAnsi="Arial" w:cs="Arial"/>
        </w:rPr>
      </w:pPr>
      <w:r>
        <w:rPr>
          <w:rFonts w:ascii="Arial" w:hAnsi="Arial" w:cs="Arial"/>
        </w:rPr>
        <w:t>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rsidR="003C7997" w:rsidRDefault="003C7997" w:rsidP="003C7997">
      <w:pPr>
        <w:pStyle w:val="Standard"/>
        <w:rPr>
          <w:rFonts w:ascii="Arial" w:hAnsi="Arial" w:cs="Arial"/>
        </w:rPr>
      </w:pPr>
    </w:p>
    <w:p w:rsidR="003C7997" w:rsidRDefault="003C7997" w:rsidP="003C7997">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dobavitelju ne bo priznal nobenih stroškov, ki niso zajeti v pogodbeni ceni.</w:t>
      </w:r>
    </w:p>
    <w:p w:rsidR="003C7997" w:rsidRDefault="003C7997" w:rsidP="003C7997">
      <w:pPr>
        <w:pStyle w:val="Standard"/>
        <w:rPr>
          <w:rFonts w:ascii="Arial" w:hAnsi="Arial" w:cs="Arial"/>
          <w:color w:val="000000" w:themeColor="text1"/>
        </w:rPr>
      </w:pPr>
    </w:p>
    <w:p w:rsidR="003C7997" w:rsidRDefault="003C7997" w:rsidP="003C7997">
      <w:pPr>
        <w:autoSpaceDE w:val="0"/>
        <w:adjustRightInd w:val="0"/>
        <w:spacing w:after="0" w:line="276" w:lineRule="auto"/>
        <w:jc w:val="both"/>
        <w:rPr>
          <w:rFonts w:ascii="Arial" w:hAnsi="Arial" w:cs="Arial"/>
          <w:color w:val="000000" w:themeColor="text1"/>
        </w:rPr>
      </w:pPr>
      <w:r w:rsidRPr="009F3D65">
        <w:rPr>
          <w:rFonts w:ascii="Arial" w:hAnsi="Arial" w:cs="Arial"/>
          <w:color w:val="000000" w:themeColor="text1"/>
        </w:rPr>
        <w:t xml:space="preserve">Pogodbeni stranki sta soglasni, da bosta </w:t>
      </w:r>
      <w:r>
        <w:rPr>
          <w:rFonts w:ascii="Arial" w:hAnsi="Arial" w:cs="Arial"/>
          <w:color w:val="000000" w:themeColor="text1"/>
        </w:rPr>
        <w:t>v zvezi z dobavo upoštevali</w:t>
      </w:r>
      <w:r w:rsidRPr="009F3D65">
        <w:rPr>
          <w:rFonts w:ascii="Arial" w:hAnsi="Arial" w:cs="Arial"/>
          <w:color w:val="000000" w:themeColor="text1"/>
        </w:rPr>
        <w:t xml:space="preserve"> DDP (</w:t>
      </w:r>
      <w:proofErr w:type="spellStart"/>
      <w:r w:rsidRPr="009F3D65">
        <w:rPr>
          <w:rFonts w:ascii="Arial" w:hAnsi="Arial" w:cs="Arial"/>
          <w:color w:val="000000" w:themeColor="text1"/>
        </w:rPr>
        <w:t>delivered</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duty</w:t>
      </w:r>
      <w:proofErr w:type="spellEnd"/>
      <w:r w:rsidRPr="009F3D65">
        <w:rPr>
          <w:rFonts w:ascii="Arial" w:hAnsi="Arial" w:cs="Arial"/>
          <w:color w:val="000000" w:themeColor="text1"/>
        </w:rPr>
        <w:t xml:space="preserve"> </w:t>
      </w:r>
      <w:proofErr w:type="spellStart"/>
      <w:r w:rsidRPr="009F3D65">
        <w:rPr>
          <w:rFonts w:ascii="Arial" w:hAnsi="Arial" w:cs="Arial"/>
          <w:color w:val="000000" w:themeColor="text1"/>
        </w:rPr>
        <w:t>paid</w:t>
      </w:r>
      <w:proofErr w:type="spellEnd"/>
      <w:r w:rsidRPr="009F3D65">
        <w:rPr>
          <w:rFonts w:ascii="Arial" w:hAnsi="Arial" w:cs="Arial"/>
          <w:color w:val="000000" w:themeColor="text1"/>
        </w:rPr>
        <w:t>) trgovinsko</w:t>
      </w:r>
      <w:r>
        <w:rPr>
          <w:rFonts w:ascii="Arial" w:hAnsi="Arial" w:cs="Arial"/>
          <w:color w:val="000000" w:themeColor="text1"/>
        </w:rPr>
        <w:t xml:space="preserve"> klavzulo v okviru </w:t>
      </w:r>
      <w:proofErr w:type="spellStart"/>
      <w:r>
        <w:rPr>
          <w:rFonts w:ascii="Arial" w:hAnsi="Arial" w:cs="Arial"/>
          <w:color w:val="000000" w:themeColor="text1"/>
        </w:rPr>
        <w:t>Incoterms</w:t>
      </w:r>
      <w:proofErr w:type="spellEnd"/>
      <w:r>
        <w:rPr>
          <w:rFonts w:ascii="Arial" w:hAnsi="Arial" w:cs="Arial"/>
          <w:color w:val="000000" w:themeColor="text1"/>
        </w:rPr>
        <w:t xml:space="preserve"> 202</w:t>
      </w:r>
      <w:r w:rsidRPr="009F3D65">
        <w:rPr>
          <w:rFonts w:ascii="Arial" w:hAnsi="Arial" w:cs="Arial"/>
          <w:color w:val="000000" w:themeColor="text1"/>
        </w:rPr>
        <w:t>0, kar pomeni, da je dolžnost dobavitelja, da nosi vse stroške nakladanja, zavarovanja med prevozom, razkladanja, eventualnih carin in taks.</w:t>
      </w:r>
    </w:p>
    <w:p w:rsidR="003C7997" w:rsidRDefault="003C7997" w:rsidP="003C7997">
      <w:pPr>
        <w:autoSpaceDE w:val="0"/>
        <w:adjustRightInd w:val="0"/>
        <w:spacing w:after="0" w:line="276" w:lineRule="auto"/>
        <w:jc w:val="both"/>
        <w:rPr>
          <w:rFonts w:ascii="Arial" w:hAnsi="Arial" w:cs="Arial"/>
          <w:color w:val="000000" w:themeColor="text1"/>
        </w:rPr>
      </w:pPr>
    </w:p>
    <w:p w:rsidR="003C7997" w:rsidRDefault="003C7997" w:rsidP="003C7997">
      <w:pPr>
        <w:pStyle w:val="Standard"/>
        <w:rPr>
          <w:rFonts w:ascii="Arial" w:hAnsi="Arial" w:cs="Arial"/>
        </w:rPr>
      </w:pPr>
      <w:r w:rsidRPr="00204EE5">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204EE5">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w:t>
      </w:r>
      <w:r w:rsidRPr="00540693">
        <w:rPr>
          <w:rFonts w:ascii="Arial" w:hAnsi="Arial" w:cs="Arial"/>
          <w:color w:val="000000" w:themeColor="text1"/>
        </w:rPr>
        <w:t xml:space="preserve"> </w:t>
      </w:r>
      <w:r>
        <w:rPr>
          <w:rFonts w:ascii="Arial" w:hAnsi="Arial" w:cs="Arial"/>
          <w:color w:val="000000" w:themeColor="text1"/>
        </w:rPr>
        <w:t>razen, kolikor bi se s spremembo zakonodaje spremenila višina davka na dodano vrednost.</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(način obračunavanja in plačila)</w:t>
      </w:r>
    </w:p>
    <w:p w:rsidR="003C7997" w:rsidRDefault="003C7997" w:rsidP="003C7997">
      <w:pPr>
        <w:pStyle w:val="Standard"/>
        <w:keepNext/>
        <w:ind w:left="360"/>
        <w:rPr>
          <w:rFonts w:ascii="Arial" w:hAnsi="Arial" w:cs="Arial"/>
        </w:rPr>
      </w:pPr>
    </w:p>
    <w:p w:rsidR="003C7997" w:rsidRDefault="003C7997" w:rsidP="003C7997">
      <w:pPr>
        <w:pStyle w:val="Standard"/>
        <w:rPr>
          <w:rFonts w:ascii="Arial" w:hAnsi="Arial" w:cs="Arial"/>
        </w:rPr>
      </w:pPr>
      <w:r>
        <w:rPr>
          <w:rFonts w:ascii="Arial" w:hAnsi="Arial" w:cs="Arial"/>
        </w:rPr>
        <w:t xml:space="preserve">Dobavo blaga po tej pogodbi bo dobavitelj obračunal z izstavitvijo računa, ki jih bo naročniku dostavil elektronski obliki (e-račun). </w:t>
      </w:r>
      <w:r>
        <w:rPr>
          <w:rFonts w:ascii="Arial" w:hAnsi="Arial" w:cs="Arial"/>
          <w:snapToGrid w:val="0"/>
        </w:rPr>
        <w:t>D</w:t>
      </w:r>
      <w:r w:rsidRPr="00BB6607">
        <w:rPr>
          <w:rFonts w:ascii="Arial" w:hAnsi="Arial" w:cs="Arial"/>
        </w:rPr>
        <w:t xml:space="preserve">obavitelj izstavi naročniku </w:t>
      </w:r>
      <w:r>
        <w:rPr>
          <w:rFonts w:ascii="Arial" w:hAnsi="Arial" w:cs="Arial"/>
        </w:rPr>
        <w:t xml:space="preserve">račun </w:t>
      </w:r>
      <w:r w:rsidRPr="00204EE5">
        <w:rPr>
          <w:rFonts w:ascii="Arial" w:hAnsi="Arial" w:cs="Arial"/>
        </w:rPr>
        <w:t xml:space="preserve">v roku 8 dni po </w:t>
      </w:r>
      <w:r>
        <w:rPr>
          <w:rFonts w:ascii="Arial" w:hAnsi="Arial" w:cs="Arial"/>
        </w:rPr>
        <w:t>uspešnem prevzemu vozila iz 2. člena pogodbe</w:t>
      </w:r>
      <w:r w:rsidRPr="00BB6607">
        <w:rPr>
          <w:rFonts w:ascii="Arial" w:hAnsi="Arial" w:cs="Arial"/>
        </w:rPr>
        <w:t>.</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w:t>
      </w:r>
      <w:r w:rsidRPr="0075079E">
        <w:rPr>
          <w:rFonts w:ascii="Arial" w:hAnsi="Arial" w:cs="Arial"/>
          <w:color w:val="000000" w:themeColor="text1"/>
        </w:rPr>
        <w:t xml:space="preserve"> </w:t>
      </w:r>
      <w:r>
        <w:rPr>
          <w:rFonts w:ascii="Arial" w:hAnsi="Arial" w:cs="Arial"/>
          <w:color w:val="000000" w:themeColor="text1"/>
        </w:rPr>
        <w:t>V kolikor veljavni predpisi določajo ali dopuščajo daljši plačilni rok, se uporabi tak najdaljši rok, kot je določen oziroma dopuščen s predpisi</w:t>
      </w:r>
      <w:r w:rsidRPr="003075EF">
        <w:rPr>
          <w:rFonts w:ascii="Arial" w:hAnsi="Arial" w:cs="Arial"/>
          <w:color w:val="000000" w:themeColor="text1"/>
        </w:rPr>
        <w:t xml:space="preserve">. </w:t>
      </w:r>
      <w:r>
        <w:rPr>
          <w:rFonts w:ascii="Arial" w:hAnsi="Arial" w:cs="Arial"/>
          <w:color w:val="000000" w:themeColor="text1"/>
        </w:rPr>
        <w:t>Če zadnji dan roka za plačilo sovpada z dnem, ko se po zakonu ne dela, se kot zadnji dan roka šteje naslednji delavnik. Ko</w:t>
      </w:r>
      <w:r>
        <w:rPr>
          <w:rFonts w:ascii="Arial" w:hAnsi="Arial" w:cs="Arial"/>
        </w:rPr>
        <w:t>t dan plačila oziroma izpolnitve naročnikove obveznosti do dobavitelja se šteje dan, ko naročnik poda nalog za plačilo organizaciji, pri kateri ima svoj transakcijski račun.</w:t>
      </w:r>
    </w:p>
    <w:p w:rsidR="003C7997" w:rsidRDefault="003C7997" w:rsidP="003C7997">
      <w:pPr>
        <w:pStyle w:val="Standard"/>
        <w:rPr>
          <w:rFonts w:ascii="Arial" w:hAnsi="Arial" w:cs="Arial"/>
        </w:rPr>
      </w:pPr>
    </w:p>
    <w:p w:rsidR="003C7997" w:rsidRDefault="003C7997" w:rsidP="003C7997">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dobavitelj upravičen do zakonskih zamudnih obresti.</w:t>
      </w:r>
    </w:p>
    <w:p w:rsidR="003C7997" w:rsidRDefault="003C7997" w:rsidP="003C7997">
      <w:pPr>
        <w:pStyle w:val="Standard"/>
        <w:keepNext/>
        <w:rPr>
          <w:rFonts w:ascii="Arial" w:hAnsi="Arial" w:cs="Arial"/>
        </w:rPr>
      </w:pPr>
    </w:p>
    <w:p w:rsidR="003C7997" w:rsidRPr="00204EE5" w:rsidRDefault="003C7997" w:rsidP="005A5601">
      <w:pPr>
        <w:pStyle w:val="Standard"/>
        <w:keepNext/>
        <w:numPr>
          <w:ilvl w:val="1"/>
          <w:numId w:val="25"/>
        </w:numPr>
        <w:autoSpaceDN w:val="0"/>
        <w:ind w:left="284"/>
        <w:jc w:val="center"/>
        <w:rPr>
          <w:rFonts w:ascii="Arial" w:hAnsi="Arial" w:cs="Arial"/>
          <w:b/>
        </w:rPr>
      </w:pPr>
      <w:r w:rsidRPr="00204EE5">
        <w:rPr>
          <w:rFonts w:ascii="Arial" w:hAnsi="Arial" w:cs="Arial"/>
          <w:b/>
        </w:rPr>
        <w:t>člen</w:t>
      </w:r>
    </w:p>
    <w:p w:rsidR="003C7997" w:rsidRPr="00204EE5" w:rsidRDefault="003C7997" w:rsidP="003C7997">
      <w:pPr>
        <w:pStyle w:val="Standard"/>
        <w:keepNext/>
        <w:jc w:val="center"/>
        <w:rPr>
          <w:rFonts w:ascii="Arial" w:hAnsi="Arial" w:cs="Arial"/>
          <w:b/>
        </w:rPr>
      </w:pPr>
      <w:r w:rsidRPr="00204EE5">
        <w:rPr>
          <w:rFonts w:ascii="Arial" w:hAnsi="Arial" w:cs="Arial"/>
          <w:b/>
        </w:rPr>
        <w:t>(rok izpolnitve)</w:t>
      </w:r>
    </w:p>
    <w:p w:rsidR="003C7997" w:rsidRPr="00204EE5" w:rsidRDefault="003C7997" w:rsidP="003C7997">
      <w:pPr>
        <w:pStyle w:val="Standard"/>
        <w:keepNext/>
        <w:rPr>
          <w:rFonts w:ascii="Arial" w:hAnsi="Arial" w:cs="Arial"/>
        </w:rPr>
      </w:pPr>
    </w:p>
    <w:p w:rsidR="003C7997" w:rsidRPr="00204EE5" w:rsidRDefault="003C7997" w:rsidP="003C7997">
      <w:pPr>
        <w:pStyle w:val="Standard"/>
        <w:ind w:right="-1"/>
        <w:rPr>
          <w:rFonts w:ascii="Arial" w:hAnsi="Arial" w:cs="Arial"/>
        </w:rPr>
      </w:pPr>
      <w:r>
        <w:rPr>
          <w:rFonts w:ascii="Arial" w:hAnsi="Arial" w:cs="Arial"/>
        </w:rPr>
        <w:t>Dobavitelj</w:t>
      </w:r>
      <w:r w:rsidRPr="00204EE5">
        <w:rPr>
          <w:rFonts w:ascii="Arial" w:hAnsi="Arial" w:cs="Arial"/>
        </w:rPr>
        <w:t xml:space="preserve"> se obvezuje, da bo</w:t>
      </w:r>
      <w:r>
        <w:rPr>
          <w:rFonts w:ascii="Arial" w:hAnsi="Arial" w:cs="Arial"/>
        </w:rPr>
        <w:t xml:space="preserve"> vozilo iz 2. člena pogodbe dobavil naročniku v </w:t>
      </w:r>
      <w:r w:rsidRPr="004647D4">
        <w:rPr>
          <w:rFonts w:ascii="Arial" w:hAnsi="Arial" w:cs="Arial"/>
        </w:rPr>
        <w:t>roku 120 dni od</w:t>
      </w:r>
      <w:r>
        <w:rPr>
          <w:rFonts w:ascii="Arial" w:hAnsi="Arial" w:cs="Arial"/>
        </w:rPr>
        <w:t xml:space="preserve"> sklenitve te pogodbe.</w:t>
      </w:r>
    </w:p>
    <w:p w:rsidR="003C7997" w:rsidRDefault="003C7997" w:rsidP="003C7997">
      <w:pPr>
        <w:pStyle w:val="Standard"/>
        <w:rPr>
          <w:rFonts w:ascii="Arial" w:hAnsi="Arial" w:cs="Arial"/>
        </w:rPr>
      </w:pPr>
    </w:p>
    <w:p w:rsidR="003C7997" w:rsidRDefault="003C7997" w:rsidP="003C7997">
      <w:pPr>
        <w:pStyle w:val="Standard"/>
        <w:ind w:right="-1"/>
        <w:rPr>
          <w:rFonts w:ascii="Arial" w:hAnsi="Arial" w:cs="Arial"/>
        </w:rPr>
      </w:pPr>
      <w:r w:rsidRPr="00711D36">
        <w:rPr>
          <w:rFonts w:ascii="Arial" w:hAnsi="Arial" w:cs="Arial"/>
        </w:rPr>
        <w:t>Pogodbeni stranki ugotavljata, da je ta pogodba sklenjena v okoliščinah izrednih razmer v avtomobilski industriji (motnje v dobavnih verigah), ki so nepredvidljive in dobavitelj nanje ne more vplivati. Zaradi tega se pogodbeni stranki dogovorita, da morebitna zamuda dobavitelja pri dobavi vozila iz razloga zamude pri izdelavi oziroma dobavi vozila dobavitelju s strani proizvajalca ne predstavlja dobaviteljeve kršitve pogodbenih obveznosti. Pogodbeni stranki za tako morebitno zamudo skleneta aneks k tej pogodbi na podlagi 1. točke prvega odstavka 95. člena ZJN-3, s katerim podaljšata dobavni rok iz prejšnjega odstavka za čas trajanja zamude na strani proizvajalca vozila.</w:t>
      </w:r>
    </w:p>
    <w:p w:rsidR="003C7997" w:rsidRDefault="003C7997" w:rsidP="003C7997">
      <w:pPr>
        <w:pStyle w:val="Standard"/>
        <w:keepNext/>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(obveznosti dobavitelja)</w:t>
      </w:r>
    </w:p>
    <w:p w:rsidR="003C7997" w:rsidRDefault="003C7997" w:rsidP="003C7997">
      <w:pPr>
        <w:pStyle w:val="Standard"/>
        <w:keepNext/>
        <w:rPr>
          <w:rFonts w:ascii="Arial" w:hAnsi="Arial" w:cs="Arial"/>
        </w:rPr>
      </w:pPr>
    </w:p>
    <w:p w:rsidR="003C7997" w:rsidRDefault="003C7997" w:rsidP="003C7997">
      <w:pPr>
        <w:suppressAutoHyphens w:val="0"/>
        <w:spacing w:after="0" w:line="276" w:lineRule="auto"/>
        <w:jc w:val="both"/>
        <w:rPr>
          <w:rFonts w:ascii="Arial" w:hAnsi="Arial" w:cs="Arial"/>
        </w:rPr>
      </w:pPr>
      <w:r>
        <w:rPr>
          <w:rFonts w:ascii="Arial" w:hAnsi="Arial" w:cs="Arial"/>
        </w:rPr>
        <w:t>Obveznosti dobavitelja po tej pogodbi so:</w:t>
      </w:r>
    </w:p>
    <w:p w:rsidR="003C7997" w:rsidRPr="00204EE5" w:rsidRDefault="003C7997" w:rsidP="005A5601">
      <w:pPr>
        <w:widowControl/>
        <w:numPr>
          <w:ilvl w:val="1"/>
          <w:numId w:val="2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dobaviti vozilo iz 2. člena pogodbe </w:t>
      </w:r>
      <w:r w:rsidRPr="00204EE5">
        <w:rPr>
          <w:rFonts w:ascii="Arial" w:hAnsi="Arial" w:cs="Arial"/>
          <w:color w:val="000000" w:themeColor="text1"/>
        </w:rPr>
        <w:t xml:space="preserve">brez </w:t>
      </w:r>
      <w:r>
        <w:rPr>
          <w:rFonts w:ascii="Arial" w:hAnsi="Arial" w:cs="Arial"/>
          <w:color w:val="000000" w:themeColor="text1"/>
        </w:rPr>
        <w:t xml:space="preserve">(stvarnih in pravnih) </w:t>
      </w:r>
      <w:r w:rsidRPr="00204EE5">
        <w:rPr>
          <w:rFonts w:ascii="Arial" w:hAnsi="Arial" w:cs="Arial"/>
          <w:color w:val="000000" w:themeColor="text1"/>
        </w:rPr>
        <w:t>napak in zamud, skladno z določili pogodbe ter v skladu z veljavnimi predpisi, normativi, standardi</w:t>
      </w:r>
      <w:r>
        <w:rPr>
          <w:rFonts w:ascii="Arial" w:hAnsi="Arial" w:cs="Arial"/>
          <w:color w:val="000000" w:themeColor="text1"/>
        </w:rPr>
        <w:t xml:space="preserve"> in</w:t>
      </w:r>
      <w:r w:rsidRPr="00204EE5">
        <w:rPr>
          <w:rFonts w:ascii="Arial" w:hAnsi="Arial" w:cs="Arial"/>
          <w:color w:val="000000" w:themeColor="text1"/>
        </w:rPr>
        <w:t xml:space="preserve"> pravili stroke;</w:t>
      </w:r>
    </w:p>
    <w:p w:rsidR="003C7997" w:rsidRDefault="003C7997" w:rsidP="005A5601">
      <w:pPr>
        <w:widowControl/>
        <w:numPr>
          <w:ilvl w:val="1"/>
          <w:numId w:val="28"/>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rsidR="003C7997" w:rsidRDefault="003C7997" w:rsidP="005A5601">
      <w:pPr>
        <w:widowControl/>
        <w:numPr>
          <w:ilvl w:val="1"/>
          <w:numId w:val="28"/>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rsidR="003C7997" w:rsidRDefault="003C7997" w:rsidP="005A5601">
      <w:pPr>
        <w:widowControl/>
        <w:numPr>
          <w:ilvl w:val="1"/>
          <w:numId w:val="28"/>
        </w:numPr>
        <w:autoSpaceDN w:val="0"/>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rsidR="003C7997" w:rsidRDefault="003C7997" w:rsidP="005A5601">
      <w:pPr>
        <w:widowControl/>
        <w:numPr>
          <w:ilvl w:val="1"/>
          <w:numId w:val="2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w:t>
      </w:r>
      <w:r w:rsidRPr="00940C19">
        <w:rPr>
          <w:rFonts w:ascii="Arial" w:hAnsi="Arial" w:cs="Arial"/>
          <w:color w:val="000000" w:themeColor="text1"/>
        </w:rPr>
        <w:t xml:space="preserve"> vse potrebno, da na</w:t>
      </w:r>
      <w:r w:rsidRPr="00204EE5">
        <w:rPr>
          <w:rFonts w:ascii="Arial" w:hAnsi="Arial" w:cs="Arial"/>
          <w:color w:val="000000" w:themeColor="text1"/>
        </w:rPr>
        <w:t>r</w:t>
      </w:r>
      <w:r>
        <w:rPr>
          <w:rFonts w:ascii="Arial" w:hAnsi="Arial" w:cs="Arial"/>
          <w:color w:val="000000" w:themeColor="text1"/>
        </w:rPr>
        <w:t>o</w:t>
      </w:r>
      <w:r w:rsidRPr="00204EE5">
        <w:rPr>
          <w:rFonts w:ascii="Arial" w:hAnsi="Arial" w:cs="Arial"/>
          <w:color w:val="000000" w:themeColor="text1"/>
        </w:rPr>
        <w:t xml:space="preserve">čnik pridobi lastninsko pravico na </w:t>
      </w:r>
      <w:r>
        <w:rPr>
          <w:rFonts w:ascii="Arial" w:hAnsi="Arial" w:cs="Arial"/>
          <w:color w:val="000000" w:themeColor="text1"/>
        </w:rPr>
        <w:t>dobavljenem vozilu.</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(obveznosti naročnika)</w:t>
      </w:r>
    </w:p>
    <w:p w:rsidR="003C7997" w:rsidRDefault="003C7997" w:rsidP="003C7997">
      <w:pPr>
        <w:pStyle w:val="Standard"/>
        <w:keepNext/>
        <w:rPr>
          <w:rFonts w:ascii="Arial" w:hAnsi="Arial" w:cs="Arial"/>
        </w:rPr>
      </w:pPr>
    </w:p>
    <w:p w:rsidR="003C7997" w:rsidRDefault="003C7997" w:rsidP="003C7997">
      <w:pPr>
        <w:pStyle w:val="Standard"/>
        <w:rPr>
          <w:rFonts w:ascii="Arial" w:hAnsi="Arial" w:cs="Arial"/>
        </w:rPr>
      </w:pPr>
      <w:r>
        <w:rPr>
          <w:rFonts w:ascii="Arial" w:hAnsi="Arial" w:cs="Arial"/>
        </w:rPr>
        <w:t>Obveznosti naročnika po tej pogodbi so:</w:t>
      </w:r>
    </w:p>
    <w:p w:rsidR="003C7997" w:rsidRDefault="003C7997" w:rsidP="005A5601">
      <w:pPr>
        <w:pStyle w:val="Standard"/>
        <w:numPr>
          <w:ilvl w:val="1"/>
          <w:numId w:val="28"/>
        </w:numPr>
        <w:autoSpaceDN w:val="0"/>
        <w:ind w:left="709"/>
        <w:textAlignment w:val="auto"/>
        <w:rPr>
          <w:rFonts w:ascii="Arial" w:hAnsi="Arial" w:cs="Arial"/>
        </w:rPr>
      </w:pPr>
      <w:r>
        <w:rPr>
          <w:rFonts w:ascii="Arial" w:hAnsi="Arial" w:cs="Arial"/>
        </w:rPr>
        <w:t>dobavitelju podati pojasnila in informacije, s katerimi razpolaga in so potrebne za uspešno izpolnitev pogodbe;</w:t>
      </w:r>
    </w:p>
    <w:p w:rsidR="003C7997" w:rsidRDefault="003C7997" w:rsidP="005A5601">
      <w:pPr>
        <w:widowControl/>
        <w:numPr>
          <w:ilvl w:val="1"/>
          <w:numId w:val="28"/>
        </w:numPr>
        <w:autoSpaceDN w:val="0"/>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dobavitelja o vseh spremembah in novo nastalih okoliščinah, ki bi lahko imele vpliv na izpolnitev njegovih obveznosti;</w:t>
      </w:r>
    </w:p>
    <w:p w:rsidR="003C7997" w:rsidRDefault="003C7997" w:rsidP="005A5601">
      <w:pPr>
        <w:widowControl/>
        <w:numPr>
          <w:ilvl w:val="1"/>
          <w:numId w:val="28"/>
        </w:numPr>
        <w:autoSpaceDN w:val="0"/>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dobavitelju vse morebitne nejasnosti v obsegu in vsebini pogodbenih del;</w:t>
      </w:r>
    </w:p>
    <w:p w:rsidR="003C7997" w:rsidRDefault="003C7997" w:rsidP="005A5601">
      <w:pPr>
        <w:pStyle w:val="Standard"/>
        <w:numPr>
          <w:ilvl w:val="1"/>
          <w:numId w:val="28"/>
        </w:numPr>
        <w:autoSpaceDN w:val="0"/>
        <w:ind w:left="709"/>
        <w:textAlignment w:val="auto"/>
        <w:rPr>
          <w:rFonts w:ascii="Arial" w:hAnsi="Arial" w:cs="Arial"/>
        </w:rPr>
      </w:pPr>
      <w:r>
        <w:rPr>
          <w:rFonts w:ascii="Arial" w:hAnsi="Arial" w:cs="Arial"/>
        </w:rPr>
        <w:t>dobavitelju plačati izpolnitev njegovih obveznosti skladno s to pogodbo.</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(podizvajalci)</w:t>
      </w:r>
    </w:p>
    <w:p w:rsidR="003C7997" w:rsidRDefault="003C7997" w:rsidP="003C7997">
      <w:pPr>
        <w:pStyle w:val="Standard"/>
        <w:keepNext/>
        <w:rPr>
          <w:rFonts w:ascii="Arial" w:hAnsi="Arial" w:cs="Arial"/>
        </w:rPr>
      </w:pPr>
    </w:p>
    <w:p w:rsidR="003C7997" w:rsidRDefault="003C7997" w:rsidP="00AC6042">
      <w:pPr>
        <w:pStyle w:val="Standard"/>
        <w:rPr>
          <w:rFonts w:ascii="Arial" w:hAnsi="Arial" w:cs="Arial"/>
        </w:rPr>
      </w:pPr>
      <w:r>
        <w:rPr>
          <w:rFonts w:ascii="Arial" w:hAnsi="Arial" w:cs="Arial"/>
        </w:rPr>
        <w:t>Dobavitelj bo to pogodbo izpolnil z naslednjimi podizvajalci:</w:t>
      </w:r>
      <w:r w:rsidR="00AC6042">
        <w:rPr>
          <w:rFonts w:ascii="Arial" w:hAnsi="Arial" w:cs="Arial"/>
        </w:rPr>
        <w:t xml:space="preserve"> </w:t>
      </w:r>
      <w:r>
        <w:rPr>
          <w:rFonts w:ascii="Arial" w:hAnsi="Arial" w:cs="Arial"/>
        </w:rPr>
        <w:t>__________________________.</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lastRenderedPageBreak/>
        <w:t>V primeru, da je kateri od podizvajalcev zahteval neposredna plačila, dobavitelj pooblašča naročnika, da na podlagi potrjenih računov oziroma situacij s strani dobavitelja neposredno plačuje podizvajalcu. Dobavitelj mora svojemu računu oziroma situaciji priložiti račun oziroma situacijo podizvajalca, ki ga je predhodno potrdil, ter natančno specifikacijo prejemnikov plačil.</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Če podizvajalec neposrednega plačila ni zahteval, mora dobavitelj naročniku najpozneje v 60 dneh od plačila končnega računa oziroma situacije poslati svojo pisno izjavo in pisno izjavo podizvajalca, da je podizvajalec prejel plačilo za izpolnitev svojih obveznosti, neposredno povezanih s predmetom te pogodbe.</w:t>
      </w:r>
    </w:p>
    <w:p w:rsidR="003C7997" w:rsidRDefault="003C7997" w:rsidP="003C7997">
      <w:pPr>
        <w:pStyle w:val="Standard"/>
        <w:rPr>
          <w:rFonts w:ascii="Arial" w:hAnsi="Arial" w:cs="Arial"/>
        </w:rPr>
      </w:pPr>
    </w:p>
    <w:p w:rsidR="003C7997" w:rsidRDefault="003C7997" w:rsidP="003C7997">
      <w:pPr>
        <w:pStyle w:val="Standard"/>
        <w:rPr>
          <w:rFonts w:ascii="Arial" w:eastAsia="Times New Roman" w:hAnsi="Arial" w:cs="Arial"/>
          <w:lang w:eastAsia="sl-SI"/>
        </w:rPr>
      </w:pPr>
      <w:r>
        <w:rPr>
          <w:rFonts w:ascii="Arial" w:eastAsia="Times New Roman" w:hAnsi="Arial" w:cs="Arial"/>
          <w:lang w:eastAsia="sl-SI"/>
        </w:rPr>
        <w:t>Dobavitelj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Dobavitelj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Dobavitelj mora za novo angažirane podizvajalce predložiti obrazec ESPD, obrazec »Podizvajalci« in, v kolikor je to relevantno, obrazec »Izjava podizvajalca o neposrednih plačilih«. Zaradi hitrejše obravnave predloga za nominacijo podizvajalca lahko dobavitelj poleg navedenih obrazcev predloži tudi dokazila o neobstoju razlogov za izključitev ter, če je relevantno, o izpolnjevanju pogojev.</w:t>
      </w:r>
    </w:p>
    <w:p w:rsidR="003C7997" w:rsidRDefault="003C7997" w:rsidP="003C7997">
      <w:pPr>
        <w:pStyle w:val="Standard"/>
        <w:rPr>
          <w:rFonts w:ascii="Arial" w:hAnsi="Arial" w:cs="Arial"/>
        </w:rPr>
      </w:pPr>
    </w:p>
    <w:p w:rsidR="003C7997" w:rsidRDefault="003C7997" w:rsidP="003C7997">
      <w:pPr>
        <w:spacing w:after="0" w:line="276" w:lineRule="auto"/>
        <w:rPr>
          <w:rFonts w:ascii="Arial" w:eastAsia="Times New Roman" w:hAnsi="Arial" w:cs="Arial"/>
          <w:lang w:eastAsia="sl-SI"/>
        </w:rPr>
      </w:pPr>
      <w:r>
        <w:rPr>
          <w:rFonts w:ascii="Arial" w:eastAsia="Times New Roman" w:hAnsi="Arial" w:cs="Arial"/>
          <w:lang w:eastAsia="sl-SI"/>
        </w:rPr>
        <w:t xml:space="preserve">Naročnik bo zavrnil naknadno nominiranega podizvajalca: </w:t>
      </w:r>
    </w:p>
    <w:p w:rsidR="003C7997" w:rsidRDefault="003C7997" w:rsidP="005A5601">
      <w:pPr>
        <w:widowControl/>
        <w:numPr>
          <w:ilvl w:val="0"/>
          <w:numId w:val="24"/>
        </w:numPr>
        <w:autoSpaceDN w:val="0"/>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zanj obstajajo razlogi za izključitev, kot so navedeni v točki 8.2 razpisne dokumentacije za predmetno javno naročilo, skladno s katero je bila sklenjena ta pogodba, ter zahteval zamenjavo predlaganega podizvajalca </w:t>
      </w:r>
      <w:r>
        <w:rPr>
          <w:rFonts w:ascii="Arial" w:hAnsi="Arial" w:cs="Arial"/>
        </w:rPr>
        <w:t>(oziroma prevzem dela naročila zavrnjenega podizvajalca s strani dobavitelja)</w:t>
      </w:r>
      <w:r>
        <w:rPr>
          <w:rFonts w:ascii="Arial" w:eastAsia="Times New Roman" w:hAnsi="Arial" w:cs="Arial"/>
          <w:lang w:eastAsia="sl-SI"/>
        </w:rPr>
        <w:t xml:space="preserve">, </w:t>
      </w:r>
    </w:p>
    <w:p w:rsidR="003C7997" w:rsidRDefault="003C7997" w:rsidP="005A5601">
      <w:pPr>
        <w:widowControl/>
        <w:numPr>
          <w:ilvl w:val="0"/>
          <w:numId w:val="24"/>
        </w:numPr>
        <w:autoSpaceDN w:val="0"/>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če bi to lahko vplivalo na nemoteno izvajanje ali dokončanje del,</w:t>
      </w:r>
    </w:p>
    <w:p w:rsidR="003C7997" w:rsidRDefault="003C7997" w:rsidP="005A5601">
      <w:pPr>
        <w:widowControl/>
        <w:numPr>
          <w:ilvl w:val="0"/>
          <w:numId w:val="24"/>
        </w:numPr>
        <w:autoSpaceDN w:val="0"/>
        <w:spacing w:after="0" w:line="276" w:lineRule="auto"/>
        <w:jc w:val="both"/>
        <w:textAlignment w:val="auto"/>
        <w:rPr>
          <w:rFonts w:ascii="Arial" w:eastAsia="Times New Roman" w:hAnsi="Arial" w:cs="Arial"/>
          <w:lang w:eastAsia="sl-SI"/>
        </w:rPr>
      </w:pPr>
      <w:r>
        <w:rPr>
          <w:rFonts w:ascii="Arial" w:eastAsia="Times New Roman" w:hAnsi="Arial" w:cs="Arial"/>
          <w:lang w:eastAsia="sl-SI"/>
        </w:rPr>
        <w:t xml:space="preserve">če novi podizvajalec ne izpolnjuje pogojev za oddajo javnega naročila vsaj v enaki meri, kot jih je izpolnjeval podizvajalec, namesto katerega želi dobavitelj nominirati novega podizvajalca. </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Če naročnik ugotovi, da dela izvaja podizvajalec, ki ga dobavitelj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lastRenderedPageBreak/>
        <w:t>Dobavitelj v razmerju do naročnika v celoti odgovarja za izvedbo naročila, tudi če naročilo izvede s podizvajalci.</w:t>
      </w:r>
    </w:p>
    <w:p w:rsidR="003C7997" w:rsidRDefault="003C7997" w:rsidP="003C7997">
      <w:pPr>
        <w:pStyle w:val="Standard"/>
        <w:rPr>
          <w:rFonts w:ascii="Arial" w:hAnsi="Arial" w:cs="Arial"/>
        </w:rPr>
      </w:pPr>
    </w:p>
    <w:p w:rsidR="003C7997" w:rsidRPr="003075EF" w:rsidRDefault="003C7997" w:rsidP="005A5601">
      <w:pPr>
        <w:pStyle w:val="Standard"/>
        <w:keepNext/>
        <w:numPr>
          <w:ilvl w:val="1"/>
          <w:numId w:val="25"/>
        </w:numPr>
        <w:autoSpaceDN w:val="0"/>
        <w:ind w:left="284"/>
        <w:jc w:val="center"/>
        <w:rPr>
          <w:rFonts w:ascii="Arial" w:hAnsi="Arial" w:cs="Arial"/>
          <w:b/>
        </w:rPr>
      </w:pPr>
      <w:r w:rsidRPr="003075EF">
        <w:rPr>
          <w:rFonts w:ascii="Arial" w:hAnsi="Arial" w:cs="Arial"/>
          <w:b/>
        </w:rPr>
        <w:t>člen</w:t>
      </w:r>
    </w:p>
    <w:p w:rsidR="003C7997" w:rsidRPr="003075EF" w:rsidRDefault="003C7997" w:rsidP="003C7997">
      <w:pPr>
        <w:pStyle w:val="Standard"/>
        <w:keepNext/>
        <w:jc w:val="center"/>
        <w:rPr>
          <w:rFonts w:ascii="Arial" w:hAnsi="Arial" w:cs="Arial"/>
          <w:b/>
        </w:rPr>
      </w:pPr>
      <w:r w:rsidRPr="009B2BA0">
        <w:rPr>
          <w:rFonts w:ascii="Arial" w:hAnsi="Arial" w:cs="Arial"/>
          <w:b/>
        </w:rPr>
        <w:t>(zavarovanje za dobro izvedbo pogodbenih obveznosti</w:t>
      </w:r>
      <w:r>
        <w:rPr>
          <w:rFonts w:ascii="Arial" w:hAnsi="Arial" w:cs="Arial"/>
          <w:b/>
        </w:rPr>
        <w:t xml:space="preserve"> in za odpravo napak v garancijskem roku</w:t>
      </w:r>
      <w:r w:rsidRPr="009B2BA0">
        <w:rPr>
          <w:rFonts w:ascii="Arial" w:hAnsi="Arial" w:cs="Arial"/>
          <w:b/>
        </w:rPr>
        <w:t>)</w:t>
      </w:r>
    </w:p>
    <w:p w:rsidR="003C7997" w:rsidRPr="003075EF" w:rsidRDefault="003C7997" w:rsidP="003C7997">
      <w:pPr>
        <w:pStyle w:val="Standard"/>
        <w:keepNext/>
        <w:rPr>
          <w:rFonts w:ascii="Arial" w:hAnsi="Arial" w:cs="Arial"/>
        </w:rPr>
      </w:pPr>
    </w:p>
    <w:p w:rsidR="003C7997" w:rsidRDefault="003C7997" w:rsidP="003C7997">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xml:space="preserve"> in za odpravo napak v garancijskem roku,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Pr>
          <w:rFonts w:ascii="Arial" w:hAnsi="Arial" w:cs="Arial"/>
        </w:rPr>
        <w:t xml:space="preserve"> in za odpravo napak v garancijskem roku,</w:t>
      </w:r>
      <w:r w:rsidRPr="00572B82">
        <w:rPr>
          <w:rFonts w:ascii="Arial" w:hAnsi="Arial" w:cs="Arial"/>
        </w:rPr>
        <w:t xml:space="preserve"> </w:t>
      </w:r>
      <w:r w:rsidRPr="003075EF">
        <w:rPr>
          <w:rFonts w:ascii="Arial" w:hAnsi="Arial" w:cs="Arial"/>
        </w:rPr>
        <w:t xml:space="preserve">z veljavnostjo do </w:t>
      </w:r>
      <w:r>
        <w:rPr>
          <w:rFonts w:ascii="Arial" w:hAnsi="Arial" w:cs="Arial"/>
        </w:rPr>
        <w:t xml:space="preserve">poteka </w:t>
      </w:r>
      <w:r w:rsidR="00AB5666">
        <w:rPr>
          <w:rFonts w:ascii="Arial" w:hAnsi="Arial" w:cs="Arial"/>
        </w:rPr>
        <w:t>najdaljšega</w:t>
      </w:r>
      <w:r>
        <w:rPr>
          <w:rFonts w:ascii="Arial" w:hAnsi="Arial" w:cs="Arial"/>
        </w:rPr>
        <w:t xml:space="preserve"> garancijskega roka po tej pogodbi, s katero je naročnika za primer izpolnitve katere od spodaj navedenih okoliščin pooblastil za izpolnitev vsake od bianko menic.</w:t>
      </w:r>
    </w:p>
    <w:p w:rsidR="003C7997" w:rsidRDefault="003C7997" w:rsidP="003C7997">
      <w:pPr>
        <w:spacing w:after="0" w:line="276" w:lineRule="auto"/>
        <w:jc w:val="both"/>
        <w:rPr>
          <w:rFonts w:ascii="Arial" w:hAnsi="Arial" w:cs="Arial"/>
        </w:rPr>
      </w:pPr>
    </w:p>
    <w:p w:rsidR="003C7997" w:rsidRPr="003075EF" w:rsidRDefault="003C7997" w:rsidP="003C7997">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 temu ustrezno spremeniti</w:t>
      </w:r>
      <w:r w:rsidRPr="003075EF">
        <w:rPr>
          <w:rFonts w:ascii="Arial" w:hAnsi="Arial" w:cs="Arial"/>
        </w:rPr>
        <w:t xml:space="preserve"> oziroma nadomestiti </w:t>
      </w:r>
      <w:r>
        <w:rPr>
          <w:rFonts w:ascii="Arial" w:hAnsi="Arial" w:cs="Arial"/>
        </w:rPr>
        <w:t>menično izjavo</w:t>
      </w:r>
      <w:r w:rsidRPr="003075EF">
        <w:rPr>
          <w:rFonts w:ascii="Arial" w:hAnsi="Arial" w:cs="Arial"/>
        </w:rPr>
        <w:t>.</w:t>
      </w:r>
      <w:r>
        <w:rPr>
          <w:rFonts w:ascii="Arial" w:hAnsi="Arial" w:cs="Arial"/>
        </w:rPr>
        <w:t xml:space="preserve"> V primeru, ko naročnik unovči oziroma predloži v unovčitev posamezno bianko menico, mu mora dobavitelj brez nepotrebnega odlašanja predložiti novo bianko menico v nadaljnje zavarovanje dobre izvedbe pogodbenih obveznosti oziroma oprave napak v garancijskem roku.</w:t>
      </w:r>
    </w:p>
    <w:p w:rsidR="003C7997" w:rsidRPr="003075EF" w:rsidRDefault="003C7997" w:rsidP="003C7997">
      <w:pPr>
        <w:tabs>
          <w:tab w:val="left" w:pos="1725"/>
        </w:tabs>
        <w:spacing w:after="0" w:line="276" w:lineRule="auto"/>
        <w:jc w:val="both"/>
        <w:rPr>
          <w:rFonts w:ascii="Arial" w:hAnsi="Arial" w:cs="Arial"/>
        </w:rPr>
      </w:pPr>
    </w:p>
    <w:p w:rsidR="003C7997" w:rsidRPr="003075EF" w:rsidRDefault="003C7997" w:rsidP="003C7997">
      <w:pPr>
        <w:spacing w:after="0" w:line="276" w:lineRule="auto"/>
        <w:jc w:val="both"/>
        <w:rPr>
          <w:rFonts w:ascii="Arial" w:hAnsi="Arial" w:cs="Arial"/>
        </w:rPr>
      </w:pPr>
      <w:r w:rsidRPr="003075EF">
        <w:rPr>
          <w:rFonts w:ascii="Arial" w:hAnsi="Arial" w:cs="Arial"/>
        </w:rPr>
        <w:t>Finančno zavarovanje</w:t>
      </w:r>
      <w:r>
        <w:rPr>
          <w:rFonts w:ascii="Arial" w:hAnsi="Arial" w:cs="Arial"/>
        </w:rPr>
        <w:t xml:space="preserve"> lahko v delu, ki se nanaša na</w:t>
      </w:r>
      <w:r w:rsidRPr="003075EF">
        <w:rPr>
          <w:rFonts w:ascii="Arial" w:hAnsi="Arial" w:cs="Arial"/>
        </w:rPr>
        <w:t xml:space="preserve"> dobro izvedbo pogodbenih obveznosti</w:t>
      </w:r>
      <w:r>
        <w:rPr>
          <w:rFonts w:ascii="Arial" w:hAnsi="Arial" w:cs="Arial"/>
        </w:rPr>
        <w:t>,</w:t>
      </w:r>
      <w:r w:rsidRPr="003075EF">
        <w:rPr>
          <w:rFonts w:ascii="Arial" w:hAnsi="Arial" w:cs="Arial"/>
        </w:rPr>
        <w:t xml:space="preserve"> naročnik </w:t>
      </w:r>
      <w:r>
        <w:rPr>
          <w:rFonts w:ascii="Arial" w:hAnsi="Arial" w:cs="Arial"/>
        </w:rPr>
        <w:t xml:space="preserve">izpolni in </w:t>
      </w:r>
      <w:r w:rsidRPr="003075EF">
        <w:rPr>
          <w:rFonts w:ascii="Arial" w:hAnsi="Arial" w:cs="Arial"/>
        </w:rPr>
        <w:t>unovči</w:t>
      </w:r>
      <w:r>
        <w:rPr>
          <w:rFonts w:ascii="Arial" w:hAnsi="Arial" w:cs="Arial"/>
        </w:rPr>
        <w:t xml:space="preserve"> do višine 10% od skupne vrednosti pogodbe z DDV, do primopredaje</w:t>
      </w:r>
      <w:r w:rsidRPr="003075EF">
        <w:rPr>
          <w:rFonts w:ascii="Arial" w:hAnsi="Arial" w:cs="Arial"/>
        </w:rPr>
        <w:t>, če:</w:t>
      </w:r>
    </w:p>
    <w:p w:rsidR="003C7997" w:rsidRPr="003075EF" w:rsidRDefault="003C7997" w:rsidP="005A5601">
      <w:pPr>
        <w:pStyle w:val="Odstavekseznama"/>
        <w:numPr>
          <w:ilvl w:val="0"/>
          <w:numId w:val="20"/>
        </w:numPr>
        <w:tabs>
          <w:tab w:val="clear" w:pos="1080"/>
        </w:tabs>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rsidR="003C7997" w:rsidRPr="003075EF" w:rsidRDefault="003C7997" w:rsidP="005A5601">
      <w:pPr>
        <w:pStyle w:val="Odstavekseznama"/>
        <w:numPr>
          <w:ilvl w:val="0"/>
          <w:numId w:val="20"/>
        </w:numPr>
        <w:tabs>
          <w:tab w:val="clear" w:pos="1080"/>
        </w:tabs>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rsidR="003C7997" w:rsidRPr="003075EF" w:rsidRDefault="003C7997" w:rsidP="005A5601">
      <w:pPr>
        <w:pStyle w:val="Odstavekseznama"/>
        <w:numPr>
          <w:ilvl w:val="0"/>
          <w:numId w:val="20"/>
        </w:numPr>
        <w:tabs>
          <w:tab w:val="clear" w:pos="1080"/>
        </w:tabs>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rsidR="003C7997" w:rsidRPr="003075EF" w:rsidRDefault="003C7997" w:rsidP="005A5601">
      <w:pPr>
        <w:pStyle w:val="Odstavekseznama"/>
        <w:numPr>
          <w:ilvl w:val="0"/>
          <w:numId w:val="20"/>
        </w:numPr>
        <w:tabs>
          <w:tab w:val="clear" w:pos="1080"/>
        </w:tabs>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rsidR="003C7997" w:rsidRPr="003075EF" w:rsidRDefault="003C7997" w:rsidP="005A5601">
      <w:pPr>
        <w:pStyle w:val="Odstavekseznama"/>
        <w:numPr>
          <w:ilvl w:val="0"/>
          <w:numId w:val="20"/>
        </w:numPr>
        <w:tabs>
          <w:tab w:val="clear" w:pos="1080"/>
        </w:tabs>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rsidR="003C7997" w:rsidRPr="003075EF" w:rsidRDefault="003C7997" w:rsidP="003C7997">
      <w:pPr>
        <w:pStyle w:val="Standard"/>
        <w:rPr>
          <w:rFonts w:ascii="Arial" w:hAnsi="Arial" w:cs="Arial"/>
        </w:rPr>
      </w:pPr>
    </w:p>
    <w:p w:rsidR="003C7997" w:rsidRPr="003075EF" w:rsidRDefault="003C7997" w:rsidP="003C7997">
      <w:pPr>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rsidR="003C7997" w:rsidRDefault="003C7997" w:rsidP="003C7997">
      <w:pPr>
        <w:pStyle w:val="Standard"/>
        <w:rPr>
          <w:rFonts w:ascii="Arial" w:hAnsi="Arial" w:cs="Arial"/>
        </w:rPr>
      </w:pPr>
    </w:p>
    <w:p w:rsidR="003C7997" w:rsidRPr="004C4383" w:rsidRDefault="003C7997" w:rsidP="003C7997">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00AB5666">
        <w:rPr>
          <w:rFonts w:ascii="Arial" w:hAnsi="Arial" w:cs="Arial"/>
          <w:color w:val="000000" w:themeColor="text1"/>
        </w:rPr>
        <w:t xml:space="preserve">od primopredaje </w:t>
      </w:r>
      <w:r w:rsidRPr="004C4383">
        <w:rPr>
          <w:rFonts w:ascii="Arial" w:hAnsi="Arial" w:cs="Arial"/>
          <w:color w:val="000000" w:themeColor="text1"/>
        </w:rPr>
        <w:t xml:space="preserve">do </w:t>
      </w:r>
      <w:r>
        <w:rPr>
          <w:rFonts w:ascii="Arial" w:hAnsi="Arial" w:cs="Arial"/>
          <w:color w:val="000000" w:themeColor="text1"/>
        </w:rPr>
        <w:t xml:space="preserve">poteka </w:t>
      </w:r>
      <w:r w:rsidR="00AC6042">
        <w:rPr>
          <w:rFonts w:ascii="Arial" w:hAnsi="Arial" w:cs="Arial"/>
          <w:color w:val="000000" w:themeColor="text1"/>
        </w:rPr>
        <w:t xml:space="preserve">najdaljšega </w:t>
      </w:r>
      <w:r>
        <w:rPr>
          <w:rFonts w:ascii="Arial" w:hAnsi="Arial" w:cs="Arial"/>
          <w:color w:val="000000" w:themeColor="text1"/>
        </w:rPr>
        <w:t>garancijskega roka po tej pogodbi</w:t>
      </w:r>
      <w:r w:rsidRPr="004C4383">
        <w:rPr>
          <w:rFonts w:ascii="Arial" w:hAnsi="Arial" w:cs="Arial"/>
          <w:color w:val="000000" w:themeColor="text1"/>
        </w:rPr>
        <w:t xml:space="preserve">, če: </w:t>
      </w:r>
    </w:p>
    <w:p w:rsidR="003C7997" w:rsidRPr="004C4383" w:rsidRDefault="003C7997" w:rsidP="005A5601">
      <w:pPr>
        <w:pStyle w:val="Odstavekseznama"/>
        <w:numPr>
          <w:ilvl w:val="0"/>
          <w:numId w:val="21"/>
        </w:numPr>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rsidR="003C7997" w:rsidRPr="004C4383" w:rsidRDefault="003C7997" w:rsidP="005A5601">
      <w:pPr>
        <w:pStyle w:val="Odstavekseznama"/>
        <w:numPr>
          <w:ilvl w:val="0"/>
          <w:numId w:val="21"/>
        </w:numPr>
        <w:contextualSpacing/>
        <w:textAlignment w:val="auto"/>
        <w:rPr>
          <w:rFonts w:ascii="Arial" w:hAnsi="Arial" w:cs="Arial"/>
          <w:color w:val="000000" w:themeColor="text1"/>
        </w:rPr>
      </w:pPr>
      <w:r w:rsidRPr="004C4383">
        <w:rPr>
          <w:rFonts w:ascii="Arial" w:hAnsi="Arial" w:cs="Arial"/>
          <w:color w:val="000000" w:themeColor="text1"/>
        </w:rPr>
        <w:lastRenderedPageBreak/>
        <w:t xml:space="preserve">izvedeni predmet naročila nima lastnosti, značilnosti, kakovosti ali </w:t>
      </w:r>
      <w:proofErr w:type="spellStart"/>
      <w:r w:rsidRPr="004C4383">
        <w:rPr>
          <w:rFonts w:ascii="Arial" w:hAnsi="Arial" w:cs="Arial"/>
          <w:color w:val="000000" w:themeColor="text1"/>
        </w:rPr>
        <w:t>certifikacij</w:t>
      </w:r>
      <w:proofErr w:type="spellEnd"/>
      <w:r w:rsidRPr="004C4383">
        <w:rPr>
          <w:rFonts w:ascii="Arial" w:hAnsi="Arial" w:cs="Arial"/>
          <w:color w:val="000000" w:themeColor="text1"/>
        </w:rPr>
        <w:t xml:space="preserve">,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rsidR="003C7997" w:rsidRPr="004C4383" w:rsidRDefault="003C7997" w:rsidP="005A5601">
      <w:pPr>
        <w:pStyle w:val="Odstavekseznama"/>
        <w:numPr>
          <w:ilvl w:val="0"/>
          <w:numId w:val="21"/>
        </w:numPr>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Pr>
          <w:rFonts w:ascii="Arial" w:hAnsi="Arial" w:cs="Arial"/>
          <w:color w:val="000000" w:themeColor="text1"/>
        </w:rPr>
        <w:t>egovim pozivom ne izroči novega</w:t>
      </w:r>
      <w:r w:rsidRPr="004C4383">
        <w:rPr>
          <w:rFonts w:ascii="Arial" w:hAnsi="Arial" w:cs="Arial"/>
          <w:color w:val="000000" w:themeColor="text1"/>
        </w:rPr>
        <w:t xml:space="preserve"> oziroma sprem</w:t>
      </w:r>
      <w:r>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(prevzem)</w:t>
      </w:r>
    </w:p>
    <w:p w:rsidR="003C7997" w:rsidRDefault="003C7997" w:rsidP="003C7997">
      <w:pPr>
        <w:pStyle w:val="Standard"/>
        <w:keepNext/>
        <w:rPr>
          <w:rFonts w:ascii="Arial" w:hAnsi="Arial" w:cs="Arial"/>
        </w:rPr>
      </w:pPr>
    </w:p>
    <w:p w:rsidR="003C7997" w:rsidRPr="00197C8B" w:rsidRDefault="003C7997" w:rsidP="003C7997">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predaja vozila, ki je predmet te pogodbe, se opravi </w:t>
      </w:r>
      <w:r w:rsidRPr="009428F3">
        <w:rPr>
          <w:rFonts w:ascii="Arial" w:hAnsi="Arial" w:cs="Arial"/>
        </w:rPr>
        <w:t>na sedežu naročnika.</w:t>
      </w:r>
      <w:r w:rsidRPr="000F48C8">
        <w:rPr>
          <w:rFonts w:ascii="Arial" w:hAnsi="Arial" w:cs="Arial"/>
        </w:rPr>
        <w:t xml:space="preserve"> </w:t>
      </w:r>
      <w:r w:rsidRPr="00197C8B">
        <w:rPr>
          <w:rFonts w:ascii="Arial" w:hAnsi="Arial" w:cs="Arial"/>
          <w:color w:val="000000" w:themeColor="text1"/>
          <w:kern w:val="0"/>
        </w:rPr>
        <w:t xml:space="preserve">Dobavitelj je dolžan o nameravani </w:t>
      </w:r>
      <w:r>
        <w:rPr>
          <w:rFonts w:ascii="Arial" w:hAnsi="Arial" w:cs="Arial"/>
          <w:color w:val="000000" w:themeColor="text1"/>
          <w:kern w:val="0"/>
        </w:rPr>
        <w:t>dobavi oziroma predaji vozila</w:t>
      </w:r>
      <w:r w:rsidRPr="00197C8B">
        <w:rPr>
          <w:rFonts w:ascii="Arial" w:hAnsi="Arial" w:cs="Arial"/>
          <w:color w:val="000000" w:themeColor="text1"/>
          <w:kern w:val="0"/>
        </w:rPr>
        <w:t xml:space="preserve"> naročnika obvestiti vsaj </w:t>
      </w:r>
      <w:r>
        <w:rPr>
          <w:rFonts w:ascii="Arial" w:hAnsi="Arial" w:cs="Arial"/>
          <w:color w:val="000000" w:themeColor="text1"/>
          <w:kern w:val="0"/>
        </w:rPr>
        <w:t>tri delovne dni</w:t>
      </w:r>
      <w:r w:rsidRPr="00197C8B">
        <w:rPr>
          <w:rFonts w:ascii="Arial" w:hAnsi="Arial" w:cs="Arial"/>
          <w:color w:val="000000" w:themeColor="text1"/>
          <w:kern w:val="0"/>
        </w:rPr>
        <w:t xml:space="preserve"> </w:t>
      </w:r>
      <w:r>
        <w:rPr>
          <w:rFonts w:ascii="Arial" w:hAnsi="Arial" w:cs="Arial"/>
          <w:color w:val="000000" w:themeColor="text1"/>
          <w:kern w:val="0"/>
        </w:rPr>
        <w:t>vnaprej</w:t>
      </w:r>
      <w:r w:rsidRPr="00197C8B">
        <w:rPr>
          <w:rFonts w:ascii="Arial" w:hAnsi="Arial" w:cs="Arial"/>
          <w:color w:val="000000" w:themeColor="text1"/>
          <w:kern w:val="0"/>
        </w:rPr>
        <w:t xml:space="preserve">. </w:t>
      </w:r>
      <w:r w:rsidRPr="00A0385A">
        <w:rPr>
          <w:rFonts w:ascii="Arial" w:hAnsi="Arial" w:cs="Arial"/>
        </w:rPr>
        <w:t>Dobavitelj je dolžan na</w:t>
      </w:r>
      <w:r>
        <w:rPr>
          <w:rFonts w:ascii="Arial" w:hAnsi="Arial" w:cs="Arial"/>
        </w:rPr>
        <w:t>ročniku dobaviti vozilo</w:t>
      </w:r>
      <w:r w:rsidRPr="00A0385A">
        <w:rPr>
          <w:rFonts w:ascii="Arial" w:hAnsi="Arial" w:cs="Arial"/>
        </w:rPr>
        <w:t xml:space="preserve"> ustrezne </w:t>
      </w:r>
      <w:r>
        <w:rPr>
          <w:rFonts w:ascii="Arial" w:hAnsi="Arial" w:cs="Arial"/>
        </w:rPr>
        <w:t>kakovosti</w:t>
      </w:r>
      <w:r w:rsidRPr="00A0385A">
        <w:rPr>
          <w:rFonts w:ascii="Arial" w:hAnsi="Arial" w:cs="Arial"/>
        </w:rPr>
        <w:t>, v skladu z razpisno in ponudbeno dokumentacijo, pravili</w:t>
      </w:r>
      <w:r>
        <w:rPr>
          <w:rFonts w:ascii="Arial" w:hAnsi="Arial" w:cs="Arial"/>
        </w:rPr>
        <w:t xml:space="preserve"> stroke in veljavnimi predpisi.</w:t>
      </w:r>
    </w:p>
    <w:p w:rsidR="003C7997" w:rsidRDefault="003C7997" w:rsidP="003C7997">
      <w:pPr>
        <w:widowControl/>
        <w:autoSpaceDE w:val="0"/>
        <w:adjustRightInd w:val="0"/>
        <w:spacing w:after="0" w:line="276" w:lineRule="auto"/>
        <w:jc w:val="both"/>
        <w:textAlignment w:val="auto"/>
        <w:rPr>
          <w:rFonts w:ascii="Arial" w:hAnsi="Arial" w:cs="Arial"/>
          <w:color w:val="000000" w:themeColor="text1"/>
          <w:kern w:val="0"/>
          <w:sz w:val="24"/>
          <w:szCs w:val="24"/>
        </w:rPr>
      </w:pPr>
    </w:p>
    <w:p w:rsidR="003C7997" w:rsidRDefault="003C7997" w:rsidP="003C7997">
      <w:pPr>
        <w:widowControl/>
        <w:autoSpaceDE w:val="0"/>
        <w:adjustRightInd w:val="0"/>
        <w:spacing w:after="0" w:line="276" w:lineRule="auto"/>
        <w:jc w:val="both"/>
        <w:textAlignment w:val="auto"/>
        <w:rPr>
          <w:rFonts w:ascii="Arial" w:hAnsi="Arial" w:cs="Arial"/>
          <w:color w:val="000000" w:themeColor="text1"/>
        </w:rPr>
      </w:pPr>
      <w:r>
        <w:rPr>
          <w:rFonts w:ascii="Arial" w:hAnsi="Arial" w:cs="Arial"/>
          <w:color w:val="000000" w:themeColor="text1"/>
          <w:kern w:val="0"/>
        </w:rPr>
        <w:t>Ob dobavi naročnik pregleda dobavljeno vozilo. Na pregledu in prevzemu vozila so prisotni predstavniki obeh pogodbenih strank, pri čemer se ugotovitve naročnika v primeru odkritih napak, nepravilnosti ali pomanjkljivosti zapisniško zabeležijo.</w:t>
      </w:r>
      <w:r w:rsidRPr="001E5033">
        <w:rPr>
          <w:rFonts w:ascii="Arial" w:hAnsi="Arial" w:cs="Arial"/>
          <w:color w:val="000000" w:themeColor="text1"/>
        </w:rPr>
        <w:t xml:space="preserve"> </w:t>
      </w:r>
      <w:r>
        <w:rPr>
          <w:rFonts w:ascii="Arial" w:hAnsi="Arial" w:cs="Arial"/>
          <w:color w:val="000000" w:themeColor="text1"/>
        </w:rPr>
        <w:t>V primeru, da se na pregledu odkrijejo napake, se pogodbena obveznost dobave ne šteje za izpolnjeno in naročnik vozila ne prevzame.</w:t>
      </w:r>
      <w:r w:rsidRPr="00822F54">
        <w:rPr>
          <w:rFonts w:ascii="Arial" w:hAnsi="Arial" w:cs="Arial"/>
          <w:color w:val="000000" w:themeColor="text1"/>
        </w:rPr>
        <w:t xml:space="preserve"> </w:t>
      </w:r>
      <w:r w:rsidRPr="00215A39">
        <w:rPr>
          <w:rFonts w:ascii="Arial" w:hAnsi="Arial" w:cs="Arial"/>
          <w:color w:val="000000" w:themeColor="text1"/>
        </w:rPr>
        <w:t>V kolikor predmet naročila nima očitnih napak, se prevzem opravi</w:t>
      </w:r>
      <w:r>
        <w:rPr>
          <w:rFonts w:ascii="Arial" w:hAnsi="Arial" w:cs="Arial"/>
          <w:color w:val="000000" w:themeColor="text1"/>
        </w:rPr>
        <w:t>.</w:t>
      </w:r>
    </w:p>
    <w:p w:rsidR="003C7997" w:rsidRPr="00197C8B" w:rsidRDefault="003C7997" w:rsidP="003C7997">
      <w:pPr>
        <w:spacing w:after="0" w:line="276" w:lineRule="auto"/>
        <w:jc w:val="both"/>
        <w:rPr>
          <w:rFonts w:ascii="Arial" w:hAnsi="Arial" w:cs="Arial"/>
        </w:rPr>
      </w:pPr>
    </w:p>
    <w:p w:rsidR="003C7997" w:rsidRPr="00197C8B" w:rsidRDefault="003C7997" w:rsidP="003C7997">
      <w:pPr>
        <w:autoSpaceDE w:val="0"/>
        <w:adjustRightInd w:val="0"/>
        <w:spacing w:after="0" w:line="276" w:lineRule="auto"/>
        <w:textAlignment w:val="auto"/>
        <w:rPr>
          <w:rFonts w:ascii="Arial" w:hAnsi="Arial" w:cs="Arial"/>
          <w:kern w:val="0"/>
        </w:rPr>
      </w:pPr>
      <w:r w:rsidRPr="00197C8B">
        <w:rPr>
          <w:rFonts w:ascii="Arial" w:hAnsi="Arial" w:cs="Arial"/>
          <w:kern w:val="0"/>
        </w:rPr>
        <w:t xml:space="preserve">Naročnik </w:t>
      </w:r>
      <w:r>
        <w:rPr>
          <w:rFonts w:ascii="Arial" w:hAnsi="Arial" w:cs="Arial"/>
          <w:kern w:val="0"/>
        </w:rPr>
        <w:t>prevzame dobavljeno vozilo pod pogojem, da</w:t>
      </w:r>
      <w:r w:rsidRPr="00197C8B">
        <w:rPr>
          <w:rFonts w:ascii="Arial" w:hAnsi="Arial" w:cs="Arial"/>
          <w:kern w:val="0"/>
        </w:rPr>
        <w:t>:</w:t>
      </w:r>
    </w:p>
    <w:p w:rsidR="003C7997" w:rsidRPr="00197C8B" w:rsidRDefault="003C7997" w:rsidP="005A5601">
      <w:pPr>
        <w:pStyle w:val="Odstavekseznama"/>
        <w:numPr>
          <w:ilvl w:val="0"/>
          <w:numId w:val="29"/>
        </w:numPr>
        <w:autoSpaceDE w:val="0"/>
        <w:autoSpaceDN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 xml:space="preserve">vozilo tehnično brezhibno, nepoškodovano in opremljeno z obvezno opremo ter </w:t>
      </w:r>
      <w:r>
        <w:rPr>
          <w:rFonts w:ascii="Arial" w:hAnsi="Arial" w:cs="Arial"/>
          <w:kern w:val="0"/>
        </w:rPr>
        <w:t>izpolnjuje vse razpisne</w:t>
      </w:r>
      <w:r w:rsidRPr="00197C8B">
        <w:rPr>
          <w:rFonts w:ascii="Arial" w:hAnsi="Arial" w:cs="Arial"/>
          <w:kern w:val="0"/>
        </w:rPr>
        <w:t xml:space="preserve"> zahteve,</w:t>
      </w:r>
    </w:p>
    <w:p w:rsidR="003C7997" w:rsidRDefault="003C7997" w:rsidP="005A5601">
      <w:pPr>
        <w:pStyle w:val="Odstavekseznama"/>
        <w:numPr>
          <w:ilvl w:val="0"/>
          <w:numId w:val="29"/>
        </w:numPr>
        <w:autoSpaceDE w:val="0"/>
        <w:autoSpaceDN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potrdilo o skladnosti vozila – Enotno evropsko homologacijo (WVTA)</w:t>
      </w:r>
      <w:r>
        <w:rPr>
          <w:rFonts w:ascii="Arial" w:hAnsi="Arial" w:cs="Arial"/>
          <w:kern w:val="0"/>
        </w:rPr>
        <w:t xml:space="preserve"> oziroma </w:t>
      </w:r>
      <w:r w:rsidRPr="00940F2A">
        <w:rPr>
          <w:rFonts w:ascii="Arial" w:hAnsi="Arial" w:cs="Arial"/>
          <w:color w:val="000000" w:themeColor="text1"/>
          <w:kern w:val="0"/>
        </w:rPr>
        <w:t xml:space="preserve">ustrezne </w:t>
      </w:r>
      <w:r w:rsidRPr="00940F2A">
        <w:rPr>
          <w:rFonts w:ascii="Arial" w:hAnsi="Arial" w:cs="Arial"/>
          <w:color w:val="000000" w:themeColor="text1"/>
        </w:rPr>
        <w:t>dokumente o homologaciji vozila v Republiki Sloveniji</w:t>
      </w:r>
      <w:r w:rsidRPr="00940F2A">
        <w:rPr>
          <w:rFonts w:ascii="Arial" w:hAnsi="Arial" w:cs="Arial"/>
          <w:color w:val="000000" w:themeColor="text1"/>
          <w:kern w:val="0"/>
        </w:rPr>
        <w:t xml:space="preserve">, </w:t>
      </w:r>
      <w:r w:rsidRPr="00197C8B">
        <w:rPr>
          <w:rFonts w:ascii="Arial" w:hAnsi="Arial" w:cs="Arial"/>
          <w:kern w:val="0"/>
        </w:rPr>
        <w:t>garancijski list</w:t>
      </w:r>
      <w:r>
        <w:rPr>
          <w:rFonts w:ascii="Arial" w:hAnsi="Arial" w:cs="Arial"/>
          <w:kern w:val="0"/>
        </w:rPr>
        <w:t xml:space="preserve"> (vključno z garancijskimi pogoji)</w:t>
      </w:r>
      <w:r w:rsidRPr="00197C8B">
        <w:rPr>
          <w:rFonts w:ascii="Arial" w:hAnsi="Arial" w:cs="Arial"/>
          <w:kern w:val="0"/>
        </w:rPr>
        <w:t xml:space="preserve">, </w:t>
      </w:r>
      <w:r>
        <w:rPr>
          <w:rFonts w:ascii="Arial" w:hAnsi="Arial" w:cs="Arial"/>
          <w:kern w:val="0"/>
        </w:rPr>
        <w:t xml:space="preserve">tehnično dokumentacijo vozila, </w:t>
      </w:r>
      <w:r w:rsidRPr="00197C8B">
        <w:rPr>
          <w:rFonts w:ascii="Arial" w:hAnsi="Arial" w:cs="Arial"/>
          <w:kern w:val="0"/>
        </w:rPr>
        <w:t>navodila za uporabo in vzdrževanje vozila in opreme, vse v slovenskem</w:t>
      </w:r>
      <w:r>
        <w:rPr>
          <w:rFonts w:ascii="Arial" w:hAnsi="Arial" w:cs="Arial"/>
          <w:kern w:val="0"/>
        </w:rPr>
        <w:t xml:space="preserve"> </w:t>
      </w:r>
      <w:r w:rsidRPr="00197C8B">
        <w:rPr>
          <w:rFonts w:ascii="Arial" w:hAnsi="Arial" w:cs="Arial"/>
          <w:kern w:val="0"/>
        </w:rPr>
        <w:t>jeziku,</w:t>
      </w:r>
    </w:p>
    <w:p w:rsidR="003C7997" w:rsidRDefault="003C7997" w:rsidP="005A5601">
      <w:pPr>
        <w:pStyle w:val="Odstavekseznama"/>
        <w:numPr>
          <w:ilvl w:val="0"/>
          <w:numId w:val="29"/>
        </w:numPr>
        <w:autoSpaceDE w:val="0"/>
        <w:autoSpaceDN w:val="0"/>
        <w:adjustRightInd w:val="0"/>
        <w:textAlignment w:val="auto"/>
        <w:rPr>
          <w:rFonts w:ascii="Arial" w:hAnsi="Arial" w:cs="Arial"/>
          <w:kern w:val="0"/>
        </w:rPr>
      </w:pPr>
      <w:r>
        <w:rPr>
          <w:rFonts w:ascii="Arial" w:hAnsi="Arial" w:cs="Arial"/>
          <w:kern w:val="0"/>
        </w:rPr>
        <w:t xml:space="preserve">je </w:t>
      </w:r>
      <w:r w:rsidRPr="00197C8B">
        <w:rPr>
          <w:rFonts w:ascii="Arial" w:hAnsi="Arial" w:cs="Arial"/>
          <w:kern w:val="0"/>
        </w:rPr>
        <w:t>dobavitelj predložil morebitno drugo dokumentacijo, ki je potrebna za registracijo in normalno vzdrževa</w:t>
      </w:r>
      <w:r>
        <w:rPr>
          <w:rFonts w:ascii="Arial" w:hAnsi="Arial" w:cs="Arial"/>
          <w:kern w:val="0"/>
        </w:rPr>
        <w:t>nje vozila, v slovenskem jeziku.</w:t>
      </w:r>
    </w:p>
    <w:p w:rsidR="003C7997" w:rsidRDefault="003C7997" w:rsidP="003C7997">
      <w:pPr>
        <w:spacing w:after="0" w:line="276" w:lineRule="auto"/>
        <w:jc w:val="both"/>
        <w:rPr>
          <w:rFonts w:ascii="Arial" w:hAnsi="Arial" w:cs="Arial"/>
          <w:color w:val="000000" w:themeColor="text1"/>
        </w:rPr>
      </w:pPr>
    </w:p>
    <w:p w:rsidR="003C7997" w:rsidRDefault="003C7997" w:rsidP="003C7997">
      <w:pPr>
        <w:spacing w:after="0" w:line="276" w:lineRule="auto"/>
        <w:jc w:val="both"/>
        <w:rPr>
          <w:rFonts w:ascii="Arial" w:hAnsi="Arial" w:cs="Arial"/>
        </w:rPr>
      </w:pPr>
      <w:r>
        <w:rPr>
          <w:rFonts w:ascii="Arial" w:hAnsi="Arial" w:cs="Arial"/>
        </w:rPr>
        <w:t>V primeru, da dobavitelj ne predloži ustrezne dokumentacije ob dobavi vozila, prevzem s strani naročnika ni mogoč. Naročnik je v tem primeru upravičen do povračila stroškov najema nadomestnega vozila v času ponovitve razpisa za vozilo oziroma lahko unovči finančno zavarovanje za dobro izvedbo pogodbenih obveznosti.</w:t>
      </w:r>
    </w:p>
    <w:p w:rsidR="003C7997" w:rsidRPr="00940F2A" w:rsidRDefault="003C7997" w:rsidP="003C7997">
      <w:pPr>
        <w:spacing w:after="0" w:line="276" w:lineRule="auto"/>
        <w:jc w:val="both"/>
        <w:rPr>
          <w:rFonts w:ascii="Arial" w:hAnsi="Arial" w:cs="Arial"/>
          <w:color w:val="000000" w:themeColor="text1"/>
        </w:rPr>
      </w:pPr>
    </w:p>
    <w:p w:rsidR="003C7997" w:rsidRPr="00215A39" w:rsidRDefault="003C7997" w:rsidP="003C7997">
      <w:pPr>
        <w:pStyle w:val="Standard"/>
        <w:rPr>
          <w:rFonts w:ascii="Arial" w:hAnsi="Arial" w:cs="Arial"/>
          <w:color w:val="000000" w:themeColor="text1"/>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pregledu, </w:t>
      </w:r>
      <w:r w:rsidRPr="00215A39">
        <w:rPr>
          <w:rFonts w:ascii="Arial" w:hAnsi="Arial" w:cs="Arial"/>
          <w:color w:val="000000" w:themeColor="text1"/>
        </w:rPr>
        <w:t xml:space="preserve">je dolžan </w:t>
      </w:r>
      <w:r>
        <w:rPr>
          <w:rFonts w:ascii="Arial" w:hAnsi="Arial" w:cs="Arial"/>
          <w:color w:val="000000" w:themeColor="text1"/>
        </w:rPr>
        <w:t xml:space="preserve">dobavitelj na poziv naročnika na svoje stroške </w:t>
      </w:r>
      <w:r w:rsidRPr="00215A39">
        <w:rPr>
          <w:rFonts w:ascii="Arial" w:hAnsi="Arial" w:cs="Arial"/>
          <w:color w:val="000000" w:themeColor="text1"/>
        </w:rPr>
        <w:t xml:space="preserve">odpraviti v sorazmernem roku, ki ga določi naročnik, </w:t>
      </w:r>
      <w:r>
        <w:rPr>
          <w:rFonts w:ascii="Arial" w:hAnsi="Arial" w:cs="Arial"/>
        </w:rPr>
        <w:t>upoštevajoč resnost napake, posledice napake za uporabo vozila ter aktivnosti, potrebne za odpravo napake</w:t>
      </w:r>
      <w:r w:rsidRPr="00215A39">
        <w:rPr>
          <w:rFonts w:ascii="Arial" w:hAnsi="Arial" w:cs="Arial"/>
          <w:color w:val="000000" w:themeColor="text1"/>
        </w:rPr>
        <w:t>.</w:t>
      </w:r>
      <w:r w:rsidRPr="001E5033">
        <w:rPr>
          <w:rFonts w:ascii="Arial" w:hAnsi="Arial" w:cs="Arial"/>
        </w:rPr>
        <w:t xml:space="preserve"> </w:t>
      </w:r>
      <w:r>
        <w:rPr>
          <w:rFonts w:ascii="Arial" w:hAnsi="Arial" w:cs="Arial"/>
        </w:rPr>
        <w:t>V primeru nemožnosti odprave napake je dolžan dobavitelj zagotoviti drugo enakovredno novo vozilo, ki bo skladno z razpisnimi zahtevami in dobaviteljevo ponudbeno dokumentacijo.</w:t>
      </w:r>
      <w:r w:rsidRPr="00D66261">
        <w:rPr>
          <w:rFonts w:ascii="Arial" w:hAnsi="Arial" w:cs="Arial"/>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oziroma ne zagotovi drugega enakovrednega vozila,</w:t>
      </w:r>
      <w:r w:rsidRPr="00204EE5">
        <w:rPr>
          <w:rFonts w:ascii="Arial" w:hAnsi="Arial" w:cs="Arial"/>
        </w:rPr>
        <w:t xml:space="preserve"> 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386BB2">
        <w:rPr>
          <w:rFonts w:ascii="Arial" w:hAnsi="Arial" w:cs="Arial"/>
          <w:color w:val="000000" w:themeColor="text1"/>
        </w:rPr>
        <w:t xml:space="preserve"> </w:t>
      </w:r>
      <w:r>
        <w:rPr>
          <w:rFonts w:ascii="Arial" w:hAnsi="Arial" w:cs="Arial"/>
        </w:rPr>
        <w:t>in/ali odstopiti od pogodbe</w:t>
      </w:r>
      <w:r w:rsidRPr="00204EE5">
        <w:rPr>
          <w:rFonts w:ascii="Arial" w:hAnsi="Arial" w:cs="Arial"/>
        </w:rPr>
        <w:t>.</w:t>
      </w:r>
      <w:r w:rsidRPr="00D66261">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204EE5">
        <w:rPr>
          <w:rFonts w:ascii="Arial" w:hAnsi="Arial" w:cs="Arial"/>
        </w:rPr>
        <w:t xml:space="preserve"> </w:t>
      </w:r>
      <w:r>
        <w:rPr>
          <w:rFonts w:ascii="Arial" w:hAnsi="Arial" w:cs="Arial"/>
        </w:rPr>
        <w:t>oziroma zaradi</w:t>
      </w:r>
      <w:r w:rsidRPr="00204EE5">
        <w:rPr>
          <w:rFonts w:ascii="Arial" w:hAnsi="Arial" w:cs="Arial"/>
        </w:rPr>
        <w:t xml:space="preserve"> nemožnosti pravočasnega prevzema.</w:t>
      </w:r>
    </w:p>
    <w:p w:rsidR="003C7997" w:rsidRDefault="003C7997" w:rsidP="003C7997">
      <w:pPr>
        <w:pStyle w:val="Standard"/>
        <w:rPr>
          <w:rFonts w:ascii="Arial" w:hAnsi="Arial" w:cs="Arial"/>
        </w:rPr>
      </w:pPr>
    </w:p>
    <w:p w:rsidR="003C7997" w:rsidRPr="00204EE5" w:rsidRDefault="003C7997" w:rsidP="005A5601">
      <w:pPr>
        <w:pStyle w:val="Standard"/>
        <w:keepNext/>
        <w:numPr>
          <w:ilvl w:val="1"/>
          <w:numId w:val="25"/>
        </w:numPr>
        <w:autoSpaceDN w:val="0"/>
        <w:ind w:left="284"/>
        <w:jc w:val="center"/>
        <w:rPr>
          <w:rFonts w:ascii="Arial" w:hAnsi="Arial" w:cs="Arial"/>
          <w:b/>
        </w:rPr>
      </w:pPr>
      <w:r w:rsidRPr="00204EE5">
        <w:rPr>
          <w:rFonts w:ascii="Arial" w:hAnsi="Arial" w:cs="Arial"/>
          <w:b/>
        </w:rPr>
        <w:t>člen</w:t>
      </w:r>
    </w:p>
    <w:p w:rsidR="003C7997" w:rsidRPr="00C111FF" w:rsidRDefault="003C7997" w:rsidP="003C7997">
      <w:pPr>
        <w:pStyle w:val="Standard"/>
        <w:jc w:val="center"/>
        <w:rPr>
          <w:rFonts w:ascii="Arial" w:hAnsi="Arial" w:cs="Arial"/>
          <w:b/>
        </w:rPr>
      </w:pPr>
      <w:r w:rsidRPr="00C111FF">
        <w:rPr>
          <w:rFonts w:ascii="Arial" w:hAnsi="Arial" w:cs="Arial"/>
          <w:b/>
        </w:rPr>
        <w:t>(garancija</w:t>
      </w:r>
      <w:r>
        <w:rPr>
          <w:rFonts w:ascii="Arial" w:hAnsi="Arial" w:cs="Arial"/>
          <w:b/>
        </w:rPr>
        <w:t xml:space="preserve"> in servisiranje</w:t>
      </w:r>
      <w:r w:rsidRPr="00C111FF">
        <w:rPr>
          <w:rFonts w:ascii="Arial" w:hAnsi="Arial" w:cs="Arial"/>
          <w:b/>
        </w:rPr>
        <w:t>)</w:t>
      </w:r>
    </w:p>
    <w:p w:rsidR="003C7997" w:rsidRPr="00C111FF" w:rsidRDefault="003C7997" w:rsidP="003C7997">
      <w:pPr>
        <w:pStyle w:val="Standard"/>
        <w:rPr>
          <w:rFonts w:ascii="Arial" w:hAnsi="Arial" w:cs="Arial"/>
        </w:rPr>
      </w:pPr>
    </w:p>
    <w:p w:rsidR="003C7997" w:rsidRDefault="003C7997" w:rsidP="003C7997">
      <w:pPr>
        <w:spacing w:after="0" w:line="276" w:lineRule="auto"/>
        <w:jc w:val="both"/>
        <w:rPr>
          <w:rFonts w:ascii="Arial" w:hAnsi="Arial" w:cs="Arial"/>
        </w:rPr>
      </w:pPr>
      <w:r w:rsidRPr="00C111FF">
        <w:rPr>
          <w:rFonts w:ascii="Arial" w:hAnsi="Arial" w:cs="Arial"/>
        </w:rPr>
        <w:lastRenderedPageBreak/>
        <w:t xml:space="preserve">Dobavitelj </w:t>
      </w:r>
      <w:r w:rsidRPr="004647D4">
        <w:rPr>
          <w:rFonts w:ascii="Arial" w:hAnsi="Arial" w:cs="Arial"/>
        </w:rPr>
        <w:t>zagotavlja splošno garancijo vozila skladno z garancijskimi pogoji proizvajalca za obdobje, nave</w:t>
      </w:r>
      <w:r>
        <w:rPr>
          <w:rFonts w:ascii="Arial" w:hAnsi="Arial" w:cs="Arial"/>
        </w:rPr>
        <w:t>deno v tehničnih specifikacijah ponudbe, ki je podlaga za sklenitev te pogodbe. V tem času je dobavitelj (oziroma ustrezna pooblaščena oseba) dolžan brezplačno ponovno vzpostaviti učinkovitost delov, neuporabnih ali neučinkovitih zaradi tovarniške napake, z zamenjavo z originalnimi nadomestnimi deli oziroma z njihovim brezplačnim popravilom.</w:t>
      </w:r>
    </w:p>
    <w:p w:rsidR="003C7997" w:rsidRDefault="003C7997" w:rsidP="003C7997">
      <w:pPr>
        <w:spacing w:after="0" w:line="276" w:lineRule="auto"/>
        <w:jc w:val="both"/>
        <w:rPr>
          <w:rFonts w:ascii="Arial" w:hAnsi="Arial" w:cs="Arial"/>
        </w:rPr>
      </w:pPr>
    </w:p>
    <w:p w:rsidR="003C7997" w:rsidRPr="00C111FF" w:rsidRDefault="003C7997" w:rsidP="003C7997">
      <w:pPr>
        <w:spacing w:after="0" w:line="276" w:lineRule="auto"/>
        <w:jc w:val="both"/>
        <w:rPr>
          <w:rFonts w:ascii="Arial" w:hAnsi="Arial" w:cs="Arial"/>
          <w:kern w:val="0"/>
        </w:rPr>
      </w:pPr>
      <w:r w:rsidRPr="00C111FF">
        <w:rPr>
          <w:rFonts w:ascii="Arial" w:hAnsi="Arial" w:cs="Arial"/>
          <w:kern w:val="0"/>
        </w:rPr>
        <w:t xml:space="preserve">Garancijski roki za </w:t>
      </w:r>
      <w:r>
        <w:rPr>
          <w:rFonts w:ascii="Arial" w:hAnsi="Arial" w:cs="Arial"/>
          <w:kern w:val="0"/>
        </w:rPr>
        <w:t xml:space="preserve">dobavljeno </w:t>
      </w:r>
      <w:r w:rsidRPr="00C111FF">
        <w:rPr>
          <w:rFonts w:ascii="Arial" w:hAnsi="Arial" w:cs="Arial"/>
          <w:kern w:val="0"/>
        </w:rPr>
        <w:t>vozilo pričnejo teči</w:t>
      </w:r>
      <w:r>
        <w:rPr>
          <w:rFonts w:ascii="Arial" w:hAnsi="Arial" w:cs="Arial"/>
          <w:kern w:val="0"/>
        </w:rPr>
        <w:t xml:space="preserve"> z dnem primopredaje. V primeru z </w:t>
      </w:r>
      <w:r w:rsidRPr="00C111FF">
        <w:rPr>
          <w:rFonts w:ascii="Arial" w:hAnsi="Arial" w:cs="Arial"/>
          <w:kern w:val="0"/>
        </w:rPr>
        <w:t xml:space="preserve">zapisnikom ugotovljenih napak ob dobavi </w:t>
      </w:r>
      <w:r>
        <w:rPr>
          <w:rFonts w:ascii="Arial" w:hAnsi="Arial" w:cs="Arial"/>
          <w:kern w:val="0"/>
        </w:rPr>
        <w:t>vozila</w:t>
      </w:r>
      <w:r w:rsidRPr="00C111FF">
        <w:rPr>
          <w:rFonts w:ascii="Arial" w:hAnsi="Arial" w:cs="Arial"/>
          <w:kern w:val="0"/>
        </w:rPr>
        <w:t xml:space="preserve"> začne teči garancijski rok z dn</w:t>
      </w:r>
      <w:r>
        <w:rPr>
          <w:rFonts w:ascii="Arial" w:hAnsi="Arial" w:cs="Arial"/>
          <w:kern w:val="0"/>
        </w:rPr>
        <w:t>em odprave napak. V primeru nez</w:t>
      </w:r>
      <w:r w:rsidRPr="00C111FF">
        <w:rPr>
          <w:rFonts w:ascii="Arial" w:hAnsi="Arial" w:cs="Arial"/>
          <w:kern w:val="0"/>
        </w:rPr>
        <w:t>možnosti odprave napake za</w:t>
      </w:r>
      <w:r>
        <w:rPr>
          <w:rFonts w:ascii="Arial" w:hAnsi="Arial" w:cs="Arial"/>
          <w:kern w:val="0"/>
        </w:rPr>
        <w:t xml:space="preserve">čne garancijski rok teči z dnem </w:t>
      </w:r>
      <w:r w:rsidRPr="00C111FF">
        <w:rPr>
          <w:rFonts w:ascii="Arial" w:hAnsi="Arial" w:cs="Arial"/>
          <w:kern w:val="0"/>
        </w:rPr>
        <w:t xml:space="preserve">zapisniškega prevzema </w:t>
      </w:r>
      <w:r>
        <w:rPr>
          <w:rFonts w:ascii="Arial" w:hAnsi="Arial" w:cs="Arial"/>
          <w:kern w:val="0"/>
        </w:rPr>
        <w:t>drugega enakovrednega</w:t>
      </w:r>
      <w:r w:rsidRPr="00C111FF">
        <w:rPr>
          <w:rFonts w:ascii="Arial" w:hAnsi="Arial" w:cs="Arial"/>
          <w:kern w:val="0"/>
        </w:rPr>
        <w:t xml:space="preserve"> </w:t>
      </w:r>
      <w:r>
        <w:rPr>
          <w:rFonts w:ascii="Arial" w:hAnsi="Arial" w:cs="Arial"/>
          <w:kern w:val="0"/>
        </w:rPr>
        <w:t>vozila</w:t>
      </w:r>
      <w:r w:rsidRPr="00C111FF">
        <w:rPr>
          <w:rFonts w:ascii="Arial" w:hAnsi="Arial" w:cs="Arial"/>
          <w:kern w:val="0"/>
        </w:rPr>
        <w:t>.</w:t>
      </w:r>
    </w:p>
    <w:p w:rsidR="003C7997" w:rsidRDefault="003C7997" w:rsidP="003C7997">
      <w:pPr>
        <w:widowControl/>
        <w:autoSpaceDE w:val="0"/>
        <w:adjustRightInd w:val="0"/>
        <w:spacing w:after="0" w:line="276" w:lineRule="auto"/>
        <w:textAlignment w:val="auto"/>
        <w:rPr>
          <w:rFonts w:ascii="Arial" w:hAnsi="Arial" w:cs="Arial"/>
          <w:kern w:val="0"/>
        </w:rPr>
      </w:pPr>
    </w:p>
    <w:p w:rsidR="003C7997" w:rsidRDefault="003C7997" w:rsidP="003C7997">
      <w:pPr>
        <w:widowControl/>
        <w:autoSpaceDE w:val="0"/>
        <w:adjustRightInd w:val="0"/>
        <w:spacing w:after="0" w:line="276" w:lineRule="auto"/>
        <w:jc w:val="both"/>
        <w:textAlignment w:val="auto"/>
        <w:rPr>
          <w:rFonts w:ascii="Arial" w:hAnsi="Arial" w:cs="Arial"/>
        </w:rPr>
      </w:pPr>
      <w:r w:rsidRPr="00C111FF">
        <w:rPr>
          <w:rFonts w:ascii="Arial" w:hAnsi="Arial" w:cs="Arial"/>
          <w:kern w:val="0"/>
        </w:rPr>
        <w:t>Dobavitelj je dolžan na svoje stroške odpraviti vse pomanjkl</w:t>
      </w:r>
      <w:r>
        <w:rPr>
          <w:rFonts w:ascii="Arial" w:hAnsi="Arial" w:cs="Arial"/>
          <w:kern w:val="0"/>
        </w:rPr>
        <w:t xml:space="preserve">jivosti, za katere jamči, in se </w:t>
      </w:r>
      <w:r w:rsidRPr="00C111FF">
        <w:rPr>
          <w:rFonts w:ascii="Arial" w:hAnsi="Arial" w:cs="Arial"/>
          <w:kern w:val="0"/>
        </w:rPr>
        <w:t>pokažejo med trajanjem garancije.</w:t>
      </w:r>
      <w:r>
        <w:rPr>
          <w:rFonts w:ascii="Arial" w:hAnsi="Arial" w:cs="Arial"/>
          <w:kern w:val="0"/>
        </w:rPr>
        <w:t xml:space="preserve"> </w:t>
      </w:r>
      <w:r w:rsidRPr="00C111FF">
        <w:rPr>
          <w:rFonts w:ascii="Arial" w:hAnsi="Arial" w:cs="Arial"/>
          <w:kern w:val="0"/>
        </w:rPr>
        <w:t>Dobavitelj zagotavlja odpravo napak</w:t>
      </w:r>
      <w:r>
        <w:rPr>
          <w:rFonts w:ascii="Arial" w:hAnsi="Arial" w:cs="Arial"/>
          <w:kern w:val="0"/>
        </w:rPr>
        <w:t xml:space="preserve"> oziroma okvar</w:t>
      </w:r>
      <w:r w:rsidRPr="00C111FF">
        <w:rPr>
          <w:rFonts w:ascii="Arial" w:hAnsi="Arial" w:cs="Arial"/>
          <w:kern w:val="0"/>
        </w:rPr>
        <w:t xml:space="preserve"> v času gar</w:t>
      </w:r>
      <w:r>
        <w:rPr>
          <w:rFonts w:ascii="Arial" w:hAnsi="Arial" w:cs="Arial"/>
          <w:kern w:val="0"/>
        </w:rPr>
        <w:t>ancije v roku 5 delovnih dni od dne, ko je napaka javljena dobavitelju</w:t>
      </w:r>
      <w:r w:rsidRPr="00C111FF">
        <w:rPr>
          <w:rFonts w:ascii="Arial" w:hAnsi="Arial" w:cs="Arial"/>
          <w:kern w:val="0"/>
        </w:rPr>
        <w:t xml:space="preserve">. </w:t>
      </w:r>
      <w:r w:rsidRPr="00204EE5">
        <w:rPr>
          <w:rFonts w:ascii="Arial" w:hAnsi="Arial" w:cs="Arial"/>
        </w:rPr>
        <w:t xml:space="preserve">Če </w:t>
      </w:r>
      <w:r>
        <w:rPr>
          <w:rFonts w:ascii="Arial" w:hAnsi="Arial" w:cs="Arial"/>
        </w:rPr>
        <w:t>dobavitelj</w:t>
      </w:r>
      <w:r w:rsidRPr="00204EE5">
        <w:rPr>
          <w:rFonts w:ascii="Arial" w:hAnsi="Arial" w:cs="Arial"/>
        </w:rPr>
        <w:t xml:space="preserve"> ne odpravi napak</w:t>
      </w:r>
      <w:r>
        <w:rPr>
          <w:rFonts w:ascii="Arial" w:hAnsi="Arial" w:cs="Arial"/>
        </w:rPr>
        <w:t xml:space="preserve"> v navedenem roku in se pogodbeni stranki ne dogovorita za daljši rok za odpravo napake</w:t>
      </w:r>
      <w:r w:rsidRPr="00204EE5">
        <w:rPr>
          <w:rFonts w:ascii="Arial" w:hAnsi="Arial" w:cs="Arial"/>
        </w:rPr>
        <w:t>,</w:t>
      </w:r>
      <w:r>
        <w:rPr>
          <w:rFonts w:ascii="Arial" w:hAnsi="Arial" w:cs="Arial"/>
        </w:rPr>
        <w:t xml:space="preserve"> </w:t>
      </w:r>
      <w:r w:rsidRPr="00204EE5">
        <w:rPr>
          <w:rFonts w:ascii="Arial" w:hAnsi="Arial" w:cs="Arial"/>
        </w:rPr>
        <w:t xml:space="preserve">jih je upravičen odpraviti naročnik na stroške </w:t>
      </w:r>
      <w:r>
        <w:rPr>
          <w:rFonts w:ascii="Arial" w:hAnsi="Arial" w:cs="Arial"/>
        </w:rPr>
        <w:t>dobavitelja,</w:t>
      </w:r>
      <w:r w:rsidRPr="00163BDA">
        <w:rPr>
          <w:rFonts w:ascii="Arial" w:hAnsi="Arial" w:cs="Arial"/>
          <w:color w:val="000000" w:themeColor="text1"/>
        </w:rPr>
        <w:t xml:space="preserve"> </w:t>
      </w:r>
      <w:r>
        <w:rPr>
          <w:rFonts w:ascii="Arial" w:hAnsi="Arial" w:cs="Arial"/>
          <w:color w:val="000000" w:themeColor="text1"/>
        </w:rPr>
        <w:t>s pribitkom 5</w:t>
      </w:r>
      <w:r w:rsidRPr="000363AD">
        <w:rPr>
          <w:rFonts w:ascii="Arial" w:hAnsi="Arial" w:cs="Arial"/>
          <w:color w:val="000000" w:themeColor="text1"/>
        </w:rPr>
        <w:t>% vrednosti za kritje naročnikovih manipulativnih stroškov</w:t>
      </w:r>
      <w:r>
        <w:rPr>
          <w:rFonts w:ascii="Arial" w:hAnsi="Arial" w:cs="Arial"/>
          <w:color w:val="000000" w:themeColor="text1"/>
        </w:rPr>
        <w:t>.</w:t>
      </w:r>
      <w:r w:rsidRPr="00806B39">
        <w:rPr>
          <w:rFonts w:ascii="Arial" w:hAnsi="Arial" w:cs="Arial"/>
        </w:rPr>
        <w:t xml:space="preserve"> </w:t>
      </w:r>
      <w:r>
        <w:rPr>
          <w:rFonts w:ascii="Arial" w:hAnsi="Arial" w:cs="Arial"/>
        </w:rPr>
        <w:t>Dobavitelj</w:t>
      </w:r>
      <w:r w:rsidRPr="00204EE5">
        <w:rPr>
          <w:rFonts w:ascii="Arial" w:hAnsi="Arial" w:cs="Arial"/>
        </w:rPr>
        <w:t xml:space="preserve"> naročniku v vsa</w:t>
      </w:r>
      <w:r>
        <w:rPr>
          <w:rFonts w:ascii="Arial" w:hAnsi="Arial" w:cs="Arial"/>
        </w:rPr>
        <w:t>kem primeru odgovarja za nastale stroške in</w:t>
      </w:r>
      <w:r w:rsidRPr="00204EE5">
        <w:rPr>
          <w:rFonts w:ascii="Arial" w:hAnsi="Arial" w:cs="Arial"/>
        </w:rPr>
        <w:t xml:space="preserve"> škodo zaradi napak na </w:t>
      </w:r>
      <w:r>
        <w:rPr>
          <w:rFonts w:ascii="Arial" w:hAnsi="Arial" w:cs="Arial"/>
        </w:rPr>
        <w:t>dobavljenem vozilu.</w:t>
      </w:r>
      <w:r w:rsidRPr="000F1E0D">
        <w:rPr>
          <w:rFonts w:ascii="Arial" w:hAnsi="Arial" w:cs="Arial"/>
          <w:color w:val="000000" w:themeColor="text1"/>
        </w:rPr>
        <w:t xml:space="preserve"> </w:t>
      </w:r>
      <w:r w:rsidRPr="00B77153">
        <w:rPr>
          <w:rFonts w:ascii="Arial" w:hAnsi="Arial" w:cs="Arial"/>
          <w:color w:val="000000" w:themeColor="text1"/>
        </w:rPr>
        <w:t xml:space="preserve">Za čas </w:t>
      </w:r>
      <w:r>
        <w:rPr>
          <w:rFonts w:ascii="Arial" w:hAnsi="Arial" w:cs="Arial"/>
          <w:color w:val="000000" w:themeColor="text1"/>
        </w:rPr>
        <w:t>odprave napak oziroma pomanjkljivosti</w:t>
      </w:r>
      <w:r w:rsidRPr="00B77153">
        <w:rPr>
          <w:rFonts w:ascii="Arial" w:hAnsi="Arial" w:cs="Arial"/>
          <w:color w:val="000000" w:themeColor="text1"/>
        </w:rPr>
        <w:t xml:space="preserve"> vozila dobavitelj na </w:t>
      </w:r>
      <w:r>
        <w:rPr>
          <w:rFonts w:ascii="Arial" w:hAnsi="Arial" w:cs="Arial"/>
          <w:color w:val="000000" w:themeColor="text1"/>
        </w:rPr>
        <w:t>svoje</w:t>
      </w:r>
      <w:r w:rsidRPr="00B77153">
        <w:rPr>
          <w:rFonts w:ascii="Arial" w:hAnsi="Arial" w:cs="Arial"/>
          <w:color w:val="000000" w:themeColor="text1"/>
        </w:rPr>
        <w:t xml:space="preserve"> stroške naročniku po </w:t>
      </w:r>
      <w:r w:rsidRPr="0042661E">
        <w:rPr>
          <w:rFonts w:ascii="Arial" w:hAnsi="Arial" w:cs="Arial"/>
          <w:color w:val="000000" w:themeColor="text1"/>
        </w:rPr>
        <w:t>potrebi zagotovi enakovredno nadomestno vozilo.</w:t>
      </w:r>
    </w:p>
    <w:p w:rsidR="003C7997" w:rsidRDefault="003C7997" w:rsidP="003C7997">
      <w:pPr>
        <w:widowControl/>
        <w:autoSpaceDE w:val="0"/>
        <w:adjustRightInd w:val="0"/>
        <w:spacing w:after="0" w:line="276" w:lineRule="auto"/>
        <w:jc w:val="both"/>
        <w:textAlignment w:val="auto"/>
        <w:rPr>
          <w:rFonts w:ascii="Arial" w:hAnsi="Arial" w:cs="Arial"/>
        </w:rPr>
      </w:pPr>
    </w:p>
    <w:p w:rsidR="003C7997" w:rsidRPr="00C111FF" w:rsidRDefault="003C7997" w:rsidP="003C7997">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Če napaka ni odpravljena v roku 45 dni od prejema z</w:t>
      </w:r>
      <w:r>
        <w:rPr>
          <w:rFonts w:ascii="Arial" w:hAnsi="Arial" w:cs="Arial"/>
          <w:kern w:val="0"/>
        </w:rPr>
        <w:t xml:space="preserve">ahtevka za odpravo ali se enaka </w:t>
      </w:r>
      <w:r w:rsidRPr="00C111FF">
        <w:rPr>
          <w:rFonts w:ascii="Arial" w:hAnsi="Arial" w:cs="Arial"/>
          <w:kern w:val="0"/>
        </w:rPr>
        <w:t>napaka na vozilu ali opremi ponovi najmanj trikrat, je dobavit</w:t>
      </w:r>
      <w:r>
        <w:rPr>
          <w:rFonts w:ascii="Arial" w:hAnsi="Arial" w:cs="Arial"/>
          <w:kern w:val="0"/>
        </w:rPr>
        <w:t xml:space="preserve">elj na zahtevo naročnika dolžan </w:t>
      </w:r>
      <w:r w:rsidRPr="00C111FF">
        <w:rPr>
          <w:rFonts w:ascii="Arial" w:hAnsi="Arial" w:cs="Arial"/>
          <w:kern w:val="0"/>
        </w:rPr>
        <w:t xml:space="preserve">vozilo in/ali opremo </w:t>
      </w:r>
      <w:r>
        <w:rPr>
          <w:rFonts w:ascii="Arial" w:hAnsi="Arial" w:cs="Arial"/>
          <w:kern w:val="0"/>
        </w:rPr>
        <w:t>na lastne stroške zamenjati z novim</w:t>
      </w:r>
      <w:r w:rsidRPr="00C111FF">
        <w:rPr>
          <w:rFonts w:ascii="Arial" w:hAnsi="Arial" w:cs="Arial"/>
          <w:kern w:val="0"/>
        </w:rPr>
        <w:t xml:space="preserve"> vozilo</w:t>
      </w:r>
      <w:r>
        <w:rPr>
          <w:rFonts w:ascii="Arial" w:hAnsi="Arial" w:cs="Arial"/>
          <w:kern w:val="0"/>
        </w:rPr>
        <w:t>m</w:t>
      </w:r>
      <w:r w:rsidRPr="00C111FF">
        <w:rPr>
          <w:rFonts w:ascii="Arial" w:hAnsi="Arial" w:cs="Arial"/>
          <w:kern w:val="0"/>
        </w:rPr>
        <w:t xml:space="preserve"> in/ali opremo</w:t>
      </w:r>
      <w:r>
        <w:rPr>
          <w:rFonts w:ascii="Arial" w:hAnsi="Arial" w:cs="Arial"/>
          <w:kern w:val="0"/>
        </w:rPr>
        <w:t>, ki brezhibno deluje</w:t>
      </w:r>
      <w:r w:rsidRPr="00C111FF">
        <w:rPr>
          <w:rFonts w:ascii="Arial" w:hAnsi="Arial" w:cs="Arial"/>
          <w:kern w:val="0"/>
        </w:rPr>
        <w:t>. Garancijska doba za zamenjano vozilo in</w:t>
      </w:r>
      <w:r>
        <w:rPr>
          <w:rFonts w:ascii="Arial" w:hAnsi="Arial" w:cs="Arial"/>
          <w:kern w:val="0"/>
        </w:rPr>
        <w:t xml:space="preserve">/ali opremo začne teči od dneva </w:t>
      </w:r>
      <w:r w:rsidRPr="00C111FF">
        <w:rPr>
          <w:rFonts w:ascii="Arial" w:hAnsi="Arial" w:cs="Arial"/>
          <w:kern w:val="0"/>
        </w:rPr>
        <w:t xml:space="preserve">zapisniškega prevzema zamenjanega </w:t>
      </w:r>
      <w:r>
        <w:rPr>
          <w:rFonts w:ascii="Arial" w:hAnsi="Arial" w:cs="Arial"/>
          <w:kern w:val="0"/>
        </w:rPr>
        <w:t>vozila oziroma opreme</w:t>
      </w:r>
      <w:r w:rsidRPr="00C111FF">
        <w:rPr>
          <w:rFonts w:ascii="Arial" w:hAnsi="Arial" w:cs="Arial"/>
          <w:kern w:val="0"/>
        </w:rPr>
        <w:t>.</w:t>
      </w:r>
    </w:p>
    <w:p w:rsidR="003C7997" w:rsidRPr="00C111FF" w:rsidRDefault="003C7997" w:rsidP="003C7997">
      <w:pPr>
        <w:widowControl/>
        <w:autoSpaceDE w:val="0"/>
        <w:adjustRightInd w:val="0"/>
        <w:spacing w:after="0" w:line="276" w:lineRule="auto"/>
        <w:textAlignment w:val="auto"/>
        <w:rPr>
          <w:rFonts w:ascii="Arial" w:hAnsi="Arial" w:cs="Arial"/>
          <w:kern w:val="0"/>
        </w:rPr>
      </w:pPr>
    </w:p>
    <w:p w:rsidR="003C7997" w:rsidRPr="006732EE" w:rsidRDefault="003C7997" w:rsidP="003C7997">
      <w:pPr>
        <w:widowControl/>
        <w:autoSpaceDE w:val="0"/>
        <w:adjustRightInd w:val="0"/>
        <w:spacing w:after="0" w:line="276" w:lineRule="auto"/>
        <w:jc w:val="both"/>
        <w:textAlignment w:val="auto"/>
        <w:rPr>
          <w:rFonts w:ascii="Arial" w:hAnsi="Arial" w:cs="Arial"/>
          <w:kern w:val="0"/>
        </w:rPr>
      </w:pPr>
      <w:r w:rsidRPr="00C111FF">
        <w:rPr>
          <w:rFonts w:ascii="Arial" w:hAnsi="Arial" w:cs="Arial"/>
          <w:kern w:val="0"/>
        </w:rPr>
        <w:t xml:space="preserve">Dobavitelj naročniku zagotavlja pooblaščen in usposobljen </w:t>
      </w:r>
      <w:r>
        <w:rPr>
          <w:rFonts w:ascii="Arial" w:hAnsi="Arial" w:cs="Arial"/>
          <w:kern w:val="0"/>
        </w:rPr>
        <w:t xml:space="preserve">servis in vzdrževanje za vozilo </w:t>
      </w:r>
      <w:r w:rsidRPr="00C111FF">
        <w:rPr>
          <w:rFonts w:ascii="Arial" w:hAnsi="Arial" w:cs="Arial"/>
          <w:kern w:val="0"/>
        </w:rPr>
        <w:t xml:space="preserve">na območju Republike Slovenije za garancijsko </w:t>
      </w:r>
      <w:r>
        <w:rPr>
          <w:rFonts w:ascii="Arial" w:hAnsi="Arial" w:cs="Arial"/>
          <w:kern w:val="0"/>
        </w:rPr>
        <w:t xml:space="preserve">obdobje. </w:t>
      </w:r>
      <w:r w:rsidRPr="006732EE">
        <w:rPr>
          <w:rFonts w:ascii="Arial" w:hAnsi="Arial" w:cs="Arial"/>
          <w:kern w:val="0"/>
        </w:rPr>
        <w:t>Dobavitelj se zavezuje, da bo servisne storitve za vozilo po te</w:t>
      </w:r>
      <w:r>
        <w:rPr>
          <w:rFonts w:ascii="Arial" w:hAnsi="Arial" w:cs="Arial"/>
          <w:kern w:val="0"/>
        </w:rPr>
        <w:t xml:space="preserve">j pogodbi v garancijski dobi za </w:t>
      </w:r>
      <w:r w:rsidRPr="006732EE">
        <w:rPr>
          <w:rFonts w:ascii="Arial" w:hAnsi="Arial" w:cs="Arial"/>
          <w:kern w:val="0"/>
        </w:rPr>
        <w:t>naročnika izvajal pod naslednjimi pogoji:</w:t>
      </w:r>
    </w:p>
    <w:p w:rsidR="003C7997" w:rsidRPr="006732EE" w:rsidRDefault="003C7997" w:rsidP="005A5601">
      <w:pPr>
        <w:pStyle w:val="Odstavekseznama"/>
        <w:numPr>
          <w:ilvl w:val="0"/>
          <w:numId w:val="30"/>
        </w:numPr>
        <w:autoSpaceDE w:val="0"/>
        <w:autoSpaceDN w:val="0"/>
        <w:adjustRightInd w:val="0"/>
        <w:textAlignment w:val="auto"/>
        <w:rPr>
          <w:rFonts w:ascii="Arial" w:hAnsi="Arial" w:cs="Arial"/>
          <w:kern w:val="0"/>
        </w:rPr>
      </w:pPr>
      <w:r w:rsidRPr="006732EE">
        <w:rPr>
          <w:rFonts w:ascii="Arial" w:hAnsi="Arial" w:cs="Arial"/>
          <w:kern w:val="0"/>
        </w:rPr>
        <w:t>naročniku bo zagotavljal prioritetno obravnavo vozila, kar pomeni takojšen prevzem in pregled vozila (ugotavljanje napak) in dokončanje del (odprava napak) v najkrajšem možnem času;</w:t>
      </w:r>
    </w:p>
    <w:p w:rsidR="003C7997" w:rsidRPr="003479E6" w:rsidRDefault="003C7997" w:rsidP="005A5601">
      <w:pPr>
        <w:pStyle w:val="Odstavekseznama"/>
        <w:numPr>
          <w:ilvl w:val="0"/>
          <w:numId w:val="30"/>
        </w:numPr>
        <w:autoSpaceDE w:val="0"/>
        <w:autoSpaceDN w:val="0"/>
        <w:adjustRightInd w:val="0"/>
        <w:textAlignment w:val="auto"/>
        <w:rPr>
          <w:rFonts w:ascii="Arial" w:hAnsi="Arial" w:cs="Arial"/>
          <w:kern w:val="0"/>
        </w:rPr>
      </w:pPr>
      <w:r w:rsidRPr="003479E6">
        <w:rPr>
          <w:rFonts w:ascii="Arial" w:hAnsi="Arial" w:cs="Arial"/>
          <w:kern w:val="0"/>
        </w:rPr>
        <w:t>ob vsakokratnem primeru servisnih storitev v garancijski dobi bo dobavitelj vozilo naročnika za servisni poseg na lastne stroške prevzel in po zaključku del vozilo predal naročniku v delovnem času.</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Pr>
          <w:rFonts w:ascii="Arial" w:hAnsi="Arial" w:cs="Arial"/>
        </w:rPr>
        <w:t>Dobavitelj je dolžan zagotavljati originalne rezervne dele za dobavljeno vozilo še celotno obdobje, navedeno v tehničnih specifikacijah ponudbe, ki je podlaga za sklenitev te pogodbe.</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(predstavnika pogodbenih strank)</w:t>
      </w:r>
    </w:p>
    <w:p w:rsidR="003C7997" w:rsidRDefault="003C7997" w:rsidP="003C7997">
      <w:pPr>
        <w:pStyle w:val="Standard"/>
        <w:keepNext/>
        <w:rPr>
          <w:rFonts w:ascii="Arial" w:hAnsi="Arial" w:cs="Arial"/>
          <w:color w:val="000000" w:themeColor="text1"/>
        </w:rPr>
      </w:pPr>
    </w:p>
    <w:p w:rsidR="003C7997" w:rsidRDefault="003C7997" w:rsidP="003C7997">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rsidR="003C7997" w:rsidRDefault="003C7997" w:rsidP="003C7997">
      <w:pPr>
        <w:pStyle w:val="Standard"/>
        <w:rPr>
          <w:rFonts w:ascii="Arial" w:hAnsi="Arial" w:cs="Arial"/>
          <w:color w:val="000000" w:themeColor="text1"/>
        </w:rPr>
      </w:pPr>
    </w:p>
    <w:p w:rsidR="003C7997" w:rsidRPr="00156243" w:rsidRDefault="003C7997" w:rsidP="003C7997">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156243">
        <w:rPr>
          <w:rFonts w:ascii="Arial" w:hAnsi="Arial" w:cs="Arial"/>
          <w:color w:val="000000" w:themeColor="text1"/>
        </w:rPr>
        <w:t xml:space="preserve">pogodbi je </w:t>
      </w:r>
      <w:r>
        <w:rPr>
          <w:rFonts w:ascii="Arial" w:hAnsi="Arial" w:cs="Arial"/>
        </w:rPr>
        <w:t xml:space="preserve">Jožica ILJAŽ, DMS s specialnimi znanji, </w:t>
      </w:r>
      <w:r>
        <w:rPr>
          <w:rFonts w:ascii="Arial" w:hAnsi="Arial" w:cs="Arial"/>
        </w:rPr>
        <w:lastRenderedPageBreak/>
        <w:t>vodja reševalne službe</w:t>
      </w:r>
      <w:r w:rsidRPr="00156243">
        <w:rPr>
          <w:rFonts w:ascii="Arial" w:hAnsi="Arial" w:cs="Arial"/>
          <w:color w:val="000000" w:themeColor="text1"/>
        </w:rPr>
        <w:t>.</w:t>
      </w:r>
    </w:p>
    <w:p w:rsidR="003C7997" w:rsidRDefault="003C7997" w:rsidP="003C7997">
      <w:pPr>
        <w:spacing w:after="0" w:line="276" w:lineRule="auto"/>
        <w:jc w:val="both"/>
        <w:rPr>
          <w:rFonts w:ascii="Arial" w:hAnsi="Arial" w:cs="Arial"/>
          <w:color w:val="000000" w:themeColor="text1"/>
        </w:rPr>
      </w:pPr>
    </w:p>
    <w:p w:rsidR="003C7997" w:rsidRDefault="003C7997" w:rsidP="003C7997">
      <w:pPr>
        <w:spacing w:after="0" w:line="276" w:lineRule="auto"/>
        <w:jc w:val="both"/>
        <w:rPr>
          <w:rFonts w:ascii="Arial" w:hAnsi="Arial" w:cs="Arial"/>
          <w:color w:val="000000" w:themeColor="text1"/>
        </w:rPr>
      </w:pPr>
      <w:r>
        <w:rPr>
          <w:rFonts w:ascii="Arial" w:hAnsi="Arial" w:cs="Arial"/>
          <w:color w:val="000000" w:themeColor="text1"/>
        </w:rPr>
        <w:t>Odgovorni predstavnik dobavitelja po tej pogodbi je ________________________________.</w:t>
      </w:r>
    </w:p>
    <w:p w:rsidR="003C7997" w:rsidRDefault="003C7997" w:rsidP="003C7997">
      <w:pPr>
        <w:spacing w:after="0" w:line="276" w:lineRule="auto"/>
        <w:jc w:val="both"/>
        <w:rPr>
          <w:rFonts w:ascii="Arial" w:hAnsi="Arial" w:cs="Arial"/>
          <w:color w:val="000000" w:themeColor="text1"/>
        </w:rPr>
      </w:pPr>
    </w:p>
    <w:p w:rsidR="003C7997" w:rsidRDefault="003C7997" w:rsidP="003C7997">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rsidR="003C7997" w:rsidRDefault="003C7997" w:rsidP="003C7997">
      <w:pPr>
        <w:pStyle w:val="Standard"/>
        <w:rPr>
          <w:rFonts w:ascii="Arial" w:hAnsi="Arial" w:cs="Arial"/>
          <w:color w:val="000000" w:themeColor="text1"/>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(odstop od pogodbe)</w:t>
      </w:r>
    </w:p>
    <w:p w:rsidR="003C7997" w:rsidRDefault="003C7997" w:rsidP="003C7997">
      <w:pPr>
        <w:pStyle w:val="Standard"/>
        <w:keepNext/>
        <w:rPr>
          <w:rFonts w:ascii="Arial" w:hAnsi="Arial" w:cs="Arial"/>
          <w:color w:val="000000" w:themeColor="text1"/>
        </w:rPr>
      </w:pPr>
    </w:p>
    <w:p w:rsidR="003C7997" w:rsidRPr="003075EF" w:rsidRDefault="003C7997" w:rsidP="003C7997">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Pr="007E51D7">
        <w:rPr>
          <w:rFonts w:ascii="Arial" w:hAnsi="Arial" w:cs="Arial"/>
        </w:rPr>
        <w:t xml:space="preserve"> </w:t>
      </w:r>
      <w:r>
        <w:rPr>
          <w:rFonts w:ascii="Arial" w:hAnsi="Arial" w:cs="Arial"/>
        </w:rPr>
        <w:t>Naročnik lahko skladno s tem odstavkom odstopi od pogodbe po predhodnem opominu.</w:t>
      </w:r>
    </w:p>
    <w:p w:rsidR="003C7997" w:rsidRDefault="003C7997" w:rsidP="003C7997">
      <w:pPr>
        <w:pStyle w:val="Standard"/>
        <w:rPr>
          <w:rFonts w:ascii="Arial" w:hAnsi="Arial" w:cs="Arial"/>
        </w:rPr>
      </w:pPr>
    </w:p>
    <w:p w:rsidR="003C7997" w:rsidRPr="00637CE3" w:rsidRDefault="003C7997" w:rsidP="003C7997">
      <w:pPr>
        <w:spacing w:after="0" w:line="276" w:lineRule="auto"/>
        <w:jc w:val="both"/>
        <w:rPr>
          <w:rFonts w:ascii="Arial" w:hAnsi="Arial" w:cs="Arial"/>
          <w:color w:val="000000" w:themeColor="text1"/>
          <w:highlight w:val="yellow"/>
        </w:rPr>
      </w:pPr>
      <w:r>
        <w:rPr>
          <w:rFonts w:ascii="Arial" w:hAnsi="Arial" w:cs="Arial"/>
        </w:rPr>
        <w:t>Dobavitelj</w:t>
      </w:r>
      <w:r w:rsidRPr="00637CE3">
        <w:rPr>
          <w:rFonts w:ascii="Arial" w:hAnsi="Arial" w:cs="Arial"/>
        </w:rPr>
        <w:t xml:space="preserve">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w:t>
      </w:r>
      <w:r>
        <w:rPr>
          <w:rFonts w:ascii="Arial" w:hAnsi="Arial" w:cs="Arial"/>
        </w:rPr>
        <w:t>dobavitelj</w:t>
      </w:r>
      <w:r w:rsidRPr="00637CE3">
        <w:rPr>
          <w:rFonts w:ascii="Arial" w:hAnsi="Arial" w:cs="Arial"/>
        </w:rPr>
        <w:t xml:space="preserve"> naročnika opomnil na njegove obveznosti po takem računu.</w:t>
      </w:r>
    </w:p>
    <w:p w:rsidR="003C7997" w:rsidRPr="00637CE3" w:rsidRDefault="003C7997" w:rsidP="003C7997">
      <w:pPr>
        <w:spacing w:after="0" w:line="276" w:lineRule="auto"/>
        <w:jc w:val="both"/>
        <w:rPr>
          <w:rFonts w:ascii="Arial" w:hAnsi="Arial" w:cs="Arial"/>
          <w:color w:val="000000" w:themeColor="text1"/>
          <w:highlight w:val="yellow"/>
        </w:rPr>
      </w:pPr>
    </w:p>
    <w:p w:rsidR="003C7997" w:rsidRPr="00637CE3" w:rsidRDefault="003C7997" w:rsidP="003C7997">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rsidR="003C7997" w:rsidRDefault="003C7997" w:rsidP="003C7997">
      <w:pPr>
        <w:pStyle w:val="Standard"/>
        <w:rPr>
          <w:rFonts w:ascii="Arial" w:hAnsi="Arial" w:cs="Arial"/>
        </w:rPr>
      </w:pPr>
    </w:p>
    <w:p w:rsidR="003C7997" w:rsidRDefault="003C7997" w:rsidP="003C7997">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rsidR="003C7997" w:rsidRDefault="003C7997" w:rsidP="003C7997">
      <w:pPr>
        <w:pStyle w:val="Standard"/>
        <w:rPr>
          <w:rFonts w:ascii="Arial" w:hAnsi="Arial" w:cs="Arial"/>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(socialna klavzula)</w:t>
      </w:r>
    </w:p>
    <w:p w:rsidR="003C7997" w:rsidRDefault="003C7997" w:rsidP="003C7997">
      <w:pPr>
        <w:pStyle w:val="Standard"/>
        <w:keepNext/>
        <w:rPr>
          <w:rFonts w:ascii="Arial" w:hAnsi="Arial" w:cs="Arial"/>
        </w:rPr>
      </w:pPr>
    </w:p>
    <w:p w:rsidR="003C7997" w:rsidRPr="001653D8" w:rsidRDefault="003C7997" w:rsidP="003C7997">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1653D8">
        <w:rPr>
          <w:rFonts w:ascii="Arial" w:hAnsi="Arial" w:cs="Arial"/>
        </w:rPr>
        <w:t xml:space="preserve">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1653D8">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3C7997" w:rsidRPr="001653D8" w:rsidRDefault="003C7997" w:rsidP="003C7997">
      <w:pPr>
        <w:pStyle w:val="Standard"/>
        <w:rPr>
          <w:rFonts w:ascii="Arial" w:hAnsi="Arial" w:cs="Arial"/>
          <w:color w:val="000000" w:themeColor="text1"/>
          <w:shd w:val="clear" w:color="auto" w:fill="FFFFFF"/>
        </w:rPr>
      </w:pPr>
    </w:p>
    <w:p w:rsidR="003C7997" w:rsidRDefault="003C7997" w:rsidP="003C7997">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dobavitelja</w:t>
      </w:r>
      <w:r w:rsidRPr="00F76A04">
        <w:rPr>
          <w:rFonts w:ascii="Arial" w:hAnsi="Arial" w:cs="Arial"/>
          <w:color w:val="000000" w:themeColor="text1"/>
          <w:shd w:val="clear" w:color="auto" w:fill="FFFFFF"/>
        </w:rPr>
        <w:t xml:space="preserve"> v desetih dneh.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v istem roku predloži dokaze, da je podizvajalec sprejel zadostne ukrepe, s katerimi lahko dokaže svojo zanesljivost kljub obstoju kršitev.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 podizvajalca ali če jih je, pa naročnik </w:t>
      </w:r>
      <w:r w:rsidRPr="00F76A04">
        <w:rPr>
          <w:rFonts w:ascii="Arial" w:hAnsi="Arial" w:cs="Arial"/>
          <w:color w:val="000000" w:themeColor="text1"/>
          <w:shd w:val="clear" w:color="auto" w:fill="FFFFFF"/>
        </w:rPr>
        <w:lastRenderedPageBreak/>
        <w:t xml:space="preserve">oceni, da ti ukrepi ne zadoščajo, lahko </w:t>
      </w:r>
      <w:r>
        <w:rPr>
          <w:rFonts w:ascii="Arial" w:hAnsi="Arial" w:cs="Arial"/>
          <w:color w:val="000000" w:themeColor="text1"/>
          <w:shd w:val="clear" w:color="auto" w:fill="FFFFFF"/>
        </w:rPr>
        <w:t xml:space="preserve">dobavitelj </w:t>
      </w:r>
      <w:r w:rsidRPr="00F76A04">
        <w:rPr>
          <w:rFonts w:ascii="Arial" w:hAnsi="Arial" w:cs="Arial"/>
          <w:color w:val="000000" w:themeColor="text1"/>
          <w:shd w:val="clear" w:color="auto" w:fill="FFFFFF"/>
        </w:rPr>
        <w:t xml:space="preserve">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ni predložil dokazov zase ali za podizvajalca ali če jih je, pa naročnik oceni, da ti ukrepi ne zadoščajo, ali če </w:t>
      </w:r>
      <w:r>
        <w:rPr>
          <w:rFonts w:ascii="Arial" w:hAnsi="Arial" w:cs="Arial"/>
          <w:color w:val="000000" w:themeColor="text1"/>
          <w:shd w:val="clear" w:color="auto" w:fill="FFFFFF"/>
        </w:rPr>
        <w:t>dobavitelj</w:t>
      </w:r>
      <w:r w:rsidRPr="00F76A04">
        <w:rPr>
          <w:rFonts w:ascii="Arial" w:hAnsi="Arial" w:cs="Arial"/>
          <w:color w:val="000000" w:themeColor="text1"/>
          <w:shd w:val="clear" w:color="auto" w:fill="FFFFFF"/>
        </w:rPr>
        <w:t xml:space="preserve">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rsidR="003C7997" w:rsidRPr="006A0AEE" w:rsidRDefault="003C7997" w:rsidP="003C7997">
      <w:pPr>
        <w:pStyle w:val="Standard"/>
        <w:rPr>
          <w:rFonts w:ascii="Arial" w:hAnsi="Arial" w:cs="Arial"/>
          <w:color w:val="000000" w:themeColor="text1"/>
          <w:shd w:val="clear" w:color="auto" w:fill="FFFFFF"/>
        </w:rPr>
      </w:pPr>
    </w:p>
    <w:p w:rsidR="003C7997" w:rsidRPr="006A0AEE" w:rsidRDefault="003C7997" w:rsidP="003C7997">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rsidR="003C7997" w:rsidRDefault="003C7997" w:rsidP="003C7997">
      <w:pPr>
        <w:pStyle w:val="Standard"/>
        <w:widowControl w:val="0"/>
        <w:rPr>
          <w:rFonts w:ascii="Arial" w:hAnsi="Arial" w:cs="Arial"/>
          <w:b/>
          <w:color w:val="000000" w:themeColor="text1"/>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(protikorupcijska klavzula)</w:t>
      </w:r>
    </w:p>
    <w:p w:rsidR="003C7997" w:rsidRDefault="003C7997" w:rsidP="003C7997">
      <w:pPr>
        <w:pStyle w:val="Standard"/>
        <w:keepNext/>
        <w:jc w:val="center"/>
        <w:rPr>
          <w:rFonts w:ascii="Arial" w:hAnsi="Arial" w:cs="Arial"/>
        </w:rPr>
      </w:pPr>
    </w:p>
    <w:p w:rsidR="003C7997" w:rsidRDefault="003C7997" w:rsidP="003C7997">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dobavitelja,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dobavitelju ali njegovemu predstavniku, zastopniku ali posredniku, je nična.</w:t>
      </w:r>
    </w:p>
    <w:p w:rsidR="003C7997" w:rsidRDefault="003C7997" w:rsidP="003C7997">
      <w:pPr>
        <w:widowControl/>
        <w:shd w:val="clear" w:color="auto" w:fill="FFFFFF"/>
        <w:spacing w:after="0" w:line="276" w:lineRule="auto"/>
        <w:jc w:val="both"/>
        <w:rPr>
          <w:rFonts w:ascii="Arial" w:eastAsia="Times New Roman" w:hAnsi="Arial" w:cs="Arial"/>
          <w:kern w:val="0"/>
          <w:lang w:eastAsia="sl-SI"/>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člen</w:t>
      </w:r>
    </w:p>
    <w:p w:rsidR="003C7997" w:rsidRDefault="003C7997" w:rsidP="003C7997">
      <w:pPr>
        <w:pStyle w:val="Standard"/>
        <w:keepNext/>
        <w:jc w:val="center"/>
        <w:rPr>
          <w:rFonts w:ascii="Arial" w:hAnsi="Arial" w:cs="Arial"/>
          <w:b/>
        </w:rPr>
      </w:pPr>
      <w:r>
        <w:rPr>
          <w:rFonts w:ascii="Arial" w:hAnsi="Arial" w:cs="Arial"/>
          <w:b/>
        </w:rPr>
        <w:t>(varstvo podatkov)</w:t>
      </w:r>
    </w:p>
    <w:p w:rsidR="003C7997" w:rsidRDefault="003C7997" w:rsidP="003C7997">
      <w:pPr>
        <w:pStyle w:val="Standard"/>
        <w:keepNext/>
        <w:jc w:val="center"/>
        <w:rPr>
          <w:rFonts w:ascii="Arial" w:hAnsi="Arial" w:cs="Arial"/>
        </w:rPr>
      </w:pPr>
    </w:p>
    <w:p w:rsidR="003C7997" w:rsidRDefault="003C7997" w:rsidP="003C7997">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po potrebi sklenili posebno pogodbo.</w:t>
      </w:r>
    </w:p>
    <w:p w:rsidR="003C7997" w:rsidRDefault="003C7997" w:rsidP="003C7997">
      <w:pPr>
        <w:pStyle w:val="Standard"/>
        <w:widowControl w:val="0"/>
        <w:rPr>
          <w:rFonts w:ascii="Arial" w:hAnsi="Arial" w:cs="Arial"/>
          <w:b/>
          <w:color w:val="000000" w:themeColor="text1"/>
        </w:rPr>
      </w:pPr>
    </w:p>
    <w:p w:rsidR="003C7997" w:rsidRDefault="003C7997" w:rsidP="005A5601">
      <w:pPr>
        <w:pStyle w:val="Standard"/>
        <w:keepNext/>
        <w:numPr>
          <w:ilvl w:val="1"/>
          <w:numId w:val="27"/>
        </w:numPr>
        <w:autoSpaceDN w:val="0"/>
        <w:ind w:left="284"/>
        <w:jc w:val="center"/>
        <w:textAlignment w:val="auto"/>
        <w:rPr>
          <w:rFonts w:ascii="Arial" w:hAnsi="Arial" w:cs="Arial"/>
          <w:b/>
        </w:rPr>
      </w:pPr>
      <w:r>
        <w:rPr>
          <w:rFonts w:ascii="Arial" w:hAnsi="Arial" w:cs="Arial"/>
          <w:b/>
        </w:rPr>
        <w:t xml:space="preserve">člen </w:t>
      </w:r>
    </w:p>
    <w:p w:rsidR="003C7997" w:rsidRDefault="003C7997" w:rsidP="003C7997">
      <w:pPr>
        <w:pStyle w:val="Standard"/>
        <w:keepNext/>
        <w:jc w:val="center"/>
        <w:rPr>
          <w:rFonts w:ascii="Arial" w:hAnsi="Arial" w:cs="Arial"/>
          <w:b/>
        </w:rPr>
      </w:pPr>
      <w:r>
        <w:rPr>
          <w:rFonts w:ascii="Arial" w:hAnsi="Arial" w:cs="Arial"/>
          <w:b/>
        </w:rPr>
        <w:t>(končne določbe)</w:t>
      </w:r>
    </w:p>
    <w:p w:rsidR="003C7997" w:rsidRDefault="003C7997" w:rsidP="003C7997">
      <w:pPr>
        <w:pStyle w:val="Standard"/>
        <w:keepNext/>
        <w:rPr>
          <w:rFonts w:ascii="Arial" w:hAnsi="Arial" w:cs="Arial"/>
        </w:rPr>
      </w:pPr>
    </w:p>
    <w:p w:rsidR="003C7997" w:rsidRDefault="003C7997" w:rsidP="003C7997">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rsidR="003C7997" w:rsidRDefault="003C7997" w:rsidP="003C7997">
      <w:pPr>
        <w:autoSpaceDE w:val="0"/>
        <w:adjustRightInd w:val="0"/>
        <w:spacing w:after="0" w:line="276" w:lineRule="auto"/>
        <w:jc w:val="both"/>
        <w:rPr>
          <w:rFonts w:ascii="Arial" w:hAnsi="Arial" w:cs="Arial"/>
        </w:rPr>
      </w:pPr>
    </w:p>
    <w:p w:rsidR="003C7997" w:rsidRDefault="003C7997" w:rsidP="003C7997">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sidRPr="00D03076">
        <w:rPr>
          <w:rFonts w:ascii="Arial" w:hAnsi="Arial" w:cs="Arial"/>
        </w:rPr>
        <w:t xml:space="preserve"> </w:t>
      </w:r>
      <w:r w:rsidRPr="00B73795">
        <w:rPr>
          <w:rFonts w:ascii="Arial" w:hAnsi="Arial" w:cs="Arial"/>
        </w:rPr>
        <w:t xml:space="preserve">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in za odpravo napak v garancijskem roku</w:t>
      </w:r>
      <w:r>
        <w:rPr>
          <w:rFonts w:ascii="Arial" w:hAnsi="Arial" w:cs="Arial"/>
          <w:kern w:val="0"/>
        </w:rPr>
        <w:t>.</w:t>
      </w:r>
    </w:p>
    <w:p w:rsidR="003C7997" w:rsidRDefault="003C7997" w:rsidP="003C7997">
      <w:pPr>
        <w:autoSpaceDE w:val="0"/>
        <w:adjustRightInd w:val="0"/>
        <w:spacing w:after="0" w:line="276" w:lineRule="auto"/>
        <w:jc w:val="both"/>
        <w:rPr>
          <w:rFonts w:ascii="Arial" w:hAnsi="Arial" w:cs="Arial"/>
        </w:rPr>
      </w:pPr>
    </w:p>
    <w:p w:rsidR="003C7997" w:rsidRDefault="003C7997" w:rsidP="003C7997">
      <w:pPr>
        <w:autoSpaceDE w:val="0"/>
        <w:adjustRightInd w:val="0"/>
        <w:spacing w:after="0" w:line="276" w:lineRule="auto"/>
        <w:jc w:val="both"/>
        <w:rPr>
          <w:rFonts w:ascii="Arial" w:hAnsi="Arial" w:cs="Arial"/>
        </w:rPr>
      </w:pPr>
      <w:r>
        <w:rPr>
          <w:rFonts w:ascii="Arial" w:hAnsi="Arial" w:cs="Arial"/>
          <w:snapToGrid w:val="0"/>
        </w:rPr>
        <w:t xml:space="preserve">Naročnik in </w:t>
      </w:r>
      <w:r>
        <w:rPr>
          <w:rFonts w:ascii="Arial" w:hAnsi="Arial" w:cs="Arial"/>
        </w:rPr>
        <w:t>dobavitelj</w:t>
      </w:r>
      <w:r>
        <w:rPr>
          <w:rFonts w:ascii="Arial" w:hAnsi="Arial" w:cs="Arial"/>
          <w:snapToGrid w:val="0"/>
        </w:rPr>
        <w:t xml:space="preserve"> se zavezujeta, da bosta morebitne spore poskušala rešiti sporazumno. V kolikor sporazuma ne bi mogla doseči, je za reševanje sporov pristojno stvarno pristojno </w:t>
      </w:r>
      <w:r>
        <w:rPr>
          <w:rFonts w:ascii="Arial" w:hAnsi="Arial" w:cs="Arial"/>
          <w:snapToGrid w:val="0"/>
        </w:rPr>
        <w:lastRenderedPageBreak/>
        <w:t>sodišče po sedežu naročnika.</w:t>
      </w:r>
    </w:p>
    <w:p w:rsidR="003C7997" w:rsidRDefault="003C7997" w:rsidP="003C7997">
      <w:pPr>
        <w:autoSpaceDE w:val="0"/>
        <w:adjustRightInd w:val="0"/>
        <w:spacing w:after="0" w:line="276" w:lineRule="auto"/>
        <w:jc w:val="both"/>
        <w:rPr>
          <w:rFonts w:ascii="Arial" w:hAnsi="Arial" w:cs="Arial"/>
        </w:rPr>
      </w:pPr>
    </w:p>
    <w:p w:rsidR="003C7997" w:rsidRDefault="003C7997" w:rsidP="003C7997">
      <w:pPr>
        <w:spacing w:after="0" w:line="276" w:lineRule="auto"/>
        <w:jc w:val="both"/>
        <w:rPr>
          <w:rFonts w:ascii="Arial" w:hAnsi="Arial" w:cs="Arial"/>
          <w:snapToGrid w:val="0"/>
        </w:rPr>
      </w:pPr>
      <w:r>
        <w:rPr>
          <w:rFonts w:ascii="Arial" w:hAnsi="Arial" w:cs="Arial"/>
          <w:snapToGrid w:val="0"/>
        </w:rPr>
        <w:t xml:space="preserve">Ta pogodba je sestavljena v štirih enakih izvodih, od katerih prejme vsaka pogodbena stranka po dva izvoda. </w:t>
      </w:r>
      <w:r>
        <w:rPr>
          <w:rFonts w:ascii="Arial" w:hAnsi="Arial" w:cs="Arial"/>
          <w:color w:val="000000" w:themeColor="text1"/>
          <w:lang w:eastAsia="sl-SI"/>
        </w:rPr>
        <w:t>Kakršnekoli spremembe ali dopolnitve pogodbe so možne le s soglasjem pogodbenih strank in v pisni obliki.</w:t>
      </w:r>
    </w:p>
    <w:p w:rsidR="003C7997" w:rsidRDefault="003C7997" w:rsidP="003C7997">
      <w:pPr>
        <w:autoSpaceDE w:val="0"/>
        <w:adjustRightInd w:val="0"/>
        <w:spacing w:after="0" w:line="276" w:lineRule="auto"/>
        <w:jc w:val="both"/>
        <w:rPr>
          <w:rFonts w:ascii="Arial" w:hAnsi="Arial" w:cs="Arial"/>
        </w:rPr>
      </w:pPr>
    </w:p>
    <w:p w:rsidR="003C7997" w:rsidRDefault="003C7997" w:rsidP="003C7997">
      <w:pPr>
        <w:autoSpaceDE w:val="0"/>
        <w:adjustRightInd w:val="0"/>
        <w:spacing w:after="0" w:line="276" w:lineRule="auto"/>
        <w:jc w:val="both"/>
        <w:rPr>
          <w:rFonts w:ascii="Arial" w:hAnsi="Arial" w:cs="Arial"/>
        </w:rPr>
      </w:pPr>
    </w:p>
    <w:p w:rsidR="003C7997" w:rsidRDefault="003C7997" w:rsidP="003C7997">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rsidR="003C7997" w:rsidRDefault="003C7997" w:rsidP="003C7997">
      <w:pPr>
        <w:autoSpaceDE w:val="0"/>
        <w:adjustRightInd w:val="0"/>
        <w:spacing w:after="0" w:line="276" w:lineRule="auto"/>
        <w:jc w:val="both"/>
        <w:rPr>
          <w:rFonts w:ascii="Arial" w:hAnsi="Arial" w:cs="Arial"/>
        </w:rPr>
      </w:pPr>
    </w:p>
    <w:p w:rsidR="003C7997" w:rsidRDefault="003C7997" w:rsidP="003C7997">
      <w:pPr>
        <w:tabs>
          <w:tab w:val="left" w:pos="4866"/>
        </w:tabs>
        <w:autoSpaceDE w:val="0"/>
        <w:adjustRightInd w:val="0"/>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rsidR="003C7997" w:rsidRDefault="003C7997" w:rsidP="003C7997">
      <w:pPr>
        <w:tabs>
          <w:tab w:val="left" w:pos="4866"/>
        </w:tabs>
        <w:autoSpaceDE w:val="0"/>
        <w:adjustRightInd w:val="0"/>
        <w:spacing w:after="0" w:line="276" w:lineRule="auto"/>
        <w:rPr>
          <w:rFonts w:ascii="Arial" w:hAnsi="Arial" w:cs="Arial"/>
        </w:rPr>
      </w:pPr>
    </w:p>
    <w:p w:rsidR="003C7997" w:rsidRDefault="003C7997" w:rsidP="003C7997">
      <w:pPr>
        <w:tabs>
          <w:tab w:val="left" w:pos="4866"/>
        </w:tabs>
        <w:autoSpaceDE w:val="0"/>
        <w:adjustRightInd w:val="0"/>
        <w:spacing w:after="0" w:line="276" w:lineRule="auto"/>
        <w:rPr>
          <w:rFonts w:ascii="Arial" w:hAnsi="Arial" w:cs="Arial"/>
        </w:rPr>
      </w:pPr>
    </w:p>
    <w:p w:rsidR="003C7997" w:rsidRPr="00DF2319" w:rsidRDefault="003C7997" w:rsidP="003C7997">
      <w:pPr>
        <w:tabs>
          <w:tab w:val="left" w:pos="4866"/>
        </w:tabs>
        <w:autoSpaceDE w:val="0"/>
        <w:adjustRightInd w:val="0"/>
        <w:spacing w:after="0" w:line="276" w:lineRule="auto"/>
        <w:ind w:left="6"/>
        <w:rPr>
          <w:rFonts w:ascii="Arial" w:hAnsi="Arial" w:cs="Arial"/>
          <w:b/>
        </w:rPr>
      </w:pPr>
      <w:r w:rsidRPr="00B35AB1">
        <w:rPr>
          <w:rFonts w:ascii="Arial" w:hAnsi="Arial" w:cs="Arial"/>
          <w:b/>
        </w:rPr>
        <w:t>NAROČNIK</w:t>
      </w:r>
      <w:r w:rsidRPr="00B35AB1">
        <w:rPr>
          <w:rFonts w:ascii="Arial" w:hAnsi="Arial" w:cs="Arial"/>
          <w:b/>
        </w:rPr>
        <w:tab/>
      </w:r>
      <w:r>
        <w:rPr>
          <w:rFonts w:ascii="Arial" w:hAnsi="Arial" w:cs="Arial"/>
          <w:b/>
        </w:rPr>
        <w:t>DOBAVITELJ</w:t>
      </w:r>
    </w:p>
    <w:p w:rsidR="003C7997" w:rsidRDefault="003C7997" w:rsidP="003C7997">
      <w:pPr>
        <w:autoSpaceDE w:val="0"/>
        <w:adjustRightInd w:val="0"/>
        <w:spacing w:after="0" w:line="276" w:lineRule="auto"/>
        <w:ind w:left="6"/>
        <w:rPr>
          <w:rFonts w:ascii="Arial" w:hAnsi="Arial" w:cs="Arial"/>
        </w:rPr>
      </w:pPr>
    </w:p>
    <w:p w:rsidR="003C7997" w:rsidRPr="00B35AB1" w:rsidRDefault="003C7997" w:rsidP="003C7997">
      <w:pPr>
        <w:autoSpaceDE w:val="0"/>
        <w:adjustRightInd w:val="0"/>
        <w:spacing w:after="0" w:line="276" w:lineRule="auto"/>
        <w:ind w:left="6"/>
        <w:rPr>
          <w:rFonts w:ascii="Arial" w:hAnsi="Arial" w:cs="Arial"/>
        </w:rPr>
      </w:pPr>
      <w:r w:rsidRPr="00B35AB1">
        <w:rPr>
          <w:rFonts w:ascii="Arial" w:hAnsi="Arial" w:cs="Arial"/>
        </w:rPr>
        <w:t>Zdravstveni dom Brežice</w:t>
      </w:r>
      <w:r w:rsidRPr="00B35AB1">
        <w:rPr>
          <w:rFonts w:ascii="Arial" w:hAnsi="Arial" w:cs="Arial"/>
        </w:rPr>
        <w:tab/>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rsidR="003C7997" w:rsidRDefault="003C7997" w:rsidP="003C7997">
      <w:pPr>
        <w:autoSpaceDE w:val="0"/>
        <w:adjustRightInd w:val="0"/>
        <w:spacing w:after="0" w:line="276" w:lineRule="auto"/>
        <w:ind w:left="6"/>
        <w:rPr>
          <w:rFonts w:ascii="Arial" w:hAnsi="Arial" w:cs="Arial"/>
        </w:rPr>
      </w:pPr>
    </w:p>
    <w:p w:rsidR="003C7997" w:rsidRDefault="003C7997" w:rsidP="003C7997">
      <w:pPr>
        <w:autoSpaceDE w:val="0"/>
        <w:adjustRightInd w:val="0"/>
        <w:spacing w:after="0" w:line="276" w:lineRule="auto"/>
        <w:ind w:left="6"/>
        <w:rPr>
          <w:rFonts w:ascii="Arial" w:hAnsi="Arial" w:cs="Arial"/>
        </w:rPr>
      </w:pPr>
      <w:r w:rsidRPr="00B35AB1">
        <w:rPr>
          <w:rFonts w:ascii="Arial" w:hAnsi="Arial" w:cs="Arial"/>
        </w:rPr>
        <w:t xml:space="preserve">Dražen </w:t>
      </w:r>
      <w:proofErr w:type="spellStart"/>
      <w:r w:rsidRPr="00B35AB1">
        <w:rPr>
          <w:rFonts w:ascii="Arial" w:hAnsi="Arial" w:cs="Arial"/>
        </w:rPr>
        <w:t>Levojević</w:t>
      </w:r>
      <w:proofErr w:type="spellEnd"/>
      <w:r w:rsidRPr="00B35AB1">
        <w:rPr>
          <w:rFonts w:ascii="Arial" w:hAnsi="Arial" w:cs="Arial"/>
        </w:rPr>
        <w:t>, DIREKTOR</w:t>
      </w:r>
      <w:r w:rsidRPr="00B35AB1">
        <w:rPr>
          <w:rFonts w:ascii="Arial" w:hAnsi="Arial" w:cs="Arial"/>
        </w:rPr>
        <w:tab/>
      </w:r>
      <w:r w:rsidRPr="00B35AB1">
        <w:rPr>
          <w:rFonts w:ascii="Arial" w:hAnsi="Arial" w:cs="Arial"/>
        </w:rPr>
        <w:tab/>
      </w:r>
      <w:r w:rsidRPr="00B35AB1">
        <w:rPr>
          <w:rFonts w:ascii="Arial" w:hAnsi="Arial" w:cs="Arial"/>
        </w:rPr>
        <w:tab/>
        <w:t>_________________________________</w:t>
      </w:r>
    </w:p>
    <w:p w:rsidR="003C7997" w:rsidRDefault="003C7997">
      <w:pPr>
        <w:widowControl/>
        <w:spacing w:after="0" w:line="240" w:lineRule="auto"/>
        <w:textAlignment w:val="auto"/>
        <w:rPr>
          <w:rFonts w:ascii="Arial" w:hAnsi="Arial" w:cs="Arial"/>
        </w:rPr>
      </w:pPr>
      <w:r>
        <w:rPr>
          <w:rFonts w:ascii="Arial" w:hAnsi="Arial" w:cs="Arial"/>
        </w:rPr>
        <w:br w:type="page"/>
      </w:r>
    </w:p>
    <w:p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63" w:name="_Toc159476775"/>
      <w:r>
        <w:rPr>
          <w:rFonts w:ascii="Arial" w:hAnsi="Arial" w:cs="Arial"/>
          <w:sz w:val="26"/>
          <w:szCs w:val="26"/>
          <w:u w:val="none"/>
        </w:rPr>
        <w:lastRenderedPageBreak/>
        <w:t>TEHNIČNE SPECIFIKACIJE</w:t>
      </w:r>
      <w:bookmarkEnd w:id="63"/>
    </w:p>
    <w:p w:rsidR="00F335A7" w:rsidRDefault="00F335A7">
      <w:pPr>
        <w:tabs>
          <w:tab w:val="left" w:pos="4866"/>
        </w:tabs>
        <w:spacing w:after="0" w:line="276" w:lineRule="auto"/>
        <w:ind w:left="6"/>
        <w:rPr>
          <w:rFonts w:ascii="Arial" w:hAnsi="Arial" w:cs="Arial"/>
          <w:color w:val="000000" w:themeColor="text1"/>
        </w:rPr>
      </w:pPr>
    </w:p>
    <w:p w:rsidR="00AC6042" w:rsidRDefault="00AC6042">
      <w:pPr>
        <w:tabs>
          <w:tab w:val="left" w:pos="4866"/>
        </w:tabs>
        <w:spacing w:after="0" w:line="276" w:lineRule="auto"/>
        <w:ind w:left="6"/>
        <w:rPr>
          <w:rFonts w:ascii="Arial" w:hAnsi="Arial" w:cs="Arial"/>
          <w:color w:val="000000" w:themeColor="text1"/>
        </w:rPr>
      </w:pPr>
    </w:p>
    <w:p w:rsidR="00AC6042" w:rsidRDefault="00AC6042" w:rsidP="00AC6042">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rsidR="00AC6042" w:rsidRDefault="00AC6042" w:rsidP="00AC6042">
      <w:pPr>
        <w:pStyle w:val="Standard"/>
        <w:rPr>
          <w:rFonts w:ascii="Arial" w:hAnsi="Arial" w:cs="Arial"/>
        </w:rPr>
      </w:pPr>
    </w:p>
    <w:p w:rsidR="00AC6042" w:rsidRDefault="00AC6042" w:rsidP="00AC6042">
      <w:pPr>
        <w:pStyle w:val="Standard"/>
        <w:rPr>
          <w:rFonts w:ascii="Arial" w:hAnsi="Arial" w:cs="Arial"/>
        </w:rPr>
      </w:pPr>
      <w:r>
        <w:rPr>
          <w:rFonts w:ascii="Arial" w:hAnsi="Arial" w:cs="Arial"/>
        </w:rPr>
        <w:t>__________________________________________________________________________</w:t>
      </w:r>
    </w:p>
    <w:p w:rsidR="00AC6042" w:rsidRDefault="00AC6042" w:rsidP="00AC6042">
      <w:pPr>
        <w:pStyle w:val="Standard"/>
        <w:rPr>
          <w:rFonts w:ascii="Arial" w:hAnsi="Arial" w:cs="Arial"/>
        </w:rPr>
      </w:pPr>
    </w:p>
    <w:p w:rsidR="00AC6042" w:rsidRDefault="00AC6042" w:rsidP="00AC6042">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Pr>
          <w:rFonts w:ascii="Arial" w:hAnsi="Arial" w:cs="Arial"/>
          <w:color w:val="000000" w:themeColor="text1"/>
          <w:kern w:val="0"/>
        </w:rPr>
        <w:t>Dobava reševalnega sanitetnega vozila«</w:t>
      </w:r>
      <w:r>
        <w:rPr>
          <w:rFonts w:ascii="Arial" w:hAnsi="Arial" w:cs="Arial"/>
        </w:rPr>
        <w:t xml:space="preserve"> </w:t>
      </w:r>
      <w:r w:rsidRPr="00A12B2B">
        <w:rPr>
          <w:rFonts w:ascii="Arial" w:hAnsi="Arial" w:cs="Arial"/>
          <w:color w:val="000000" w:themeColor="text1"/>
        </w:rPr>
        <w:t>naročnika Zdravstveni dom Brežice</w:t>
      </w:r>
      <w:r>
        <w:rPr>
          <w:rFonts w:ascii="Arial" w:hAnsi="Arial" w:cs="Arial"/>
        </w:rPr>
        <w:t>, izjavljamo, da vozilo, ki ga ponujamo v predmetnem postopku javnega naročanja, v celoti izpolnjuje tehnične specifikacije, kot je označeno v nadaljevanju.</w:t>
      </w:r>
    </w:p>
    <w:p w:rsidR="00AC6042" w:rsidRPr="007B2E59" w:rsidRDefault="00AC6042" w:rsidP="00AC6042">
      <w:pPr>
        <w:pStyle w:val="Standard"/>
        <w:rPr>
          <w:rFonts w:ascii="Arial" w:hAnsi="Arial" w:cs="Arial"/>
        </w:rPr>
      </w:pPr>
    </w:p>
    <w:p w:rsidR="00AC6042" w:rsidRDefault="00AC6042" w:rsidP="00AC6042">
      <w:pPr>
        <w:spacing w:after="0" w:line="276" w:lineRule="auto"/>
        <w:jc w:val="both"/>
        <w:rPr>
          <w:rFonts w:ascii="Arial" w:hAnsi="Arial" w:cs="Arial"/>
          <w:bCs/>
        </w:rPr>
      </w:pPr>
      <w:r w:rsidRPr="009B782D">
        <w:rPr>
          <w:rFonts w:ascii="Arial" w:hAnsi="Arial" w:cs="Arial"/>
          <w:bCs/>
        </w:rPr>
        <w:t xml:space="preserve">Predmet ponudbe je </w:t>
      </w:r>
      <w:r>
        <w:rPr>
          <w:rFonts w:ascii="Arial" w:hAnsi="Arial" w:cs="Arial"/>
          <w:bCs/>
        </w:rPr>
        <w:t>eno novo vozilo za reševalno službo, za potrebe sanitetnih prevozov</w:t>
      </w:r>
      <w:r w:rsidRPr="009B782D">
        <w:rPr>
          <w:rFonts w:ascii="Arial" w:hAnsi="Arial" w:cs="Arial"/>
          <w:bCs/>
        </w:rPr>
        <w:t>, z naslednjimi ali boljšimi karakteristikami (</w:t>
      </w:r>
      <w:r>
        <w:rPr>
          <w:rFonts w:ascii="Arial" w:hAnsi="Arial" w:cs="Arial"/>
        </w:rPr>
        <w:t>ponudnik v tabelah</w:t>
      </w:r>
      <w:r w:rsidRPr="009B782D">
        <w:rPr>
          <w:rFonts w:ascii="Arial" w:hAnsi="Arial" w:cs="Arial"/>
        </w:rPr>
        <w:t xml:space="preserve"> spodaj v celoti izpolni rubriko »Lastnosti ponujenega vozila«</w:t>
      </w:r>
      <w:r>
        <w:rPr>
          <w:rFonts w:ascii="Arial" w:hAnsi="Arial" w:cs="Arial"/>
          <w:bCs/>
        </w:rPr>
        <w:t>).</w:t>
      </w:r>
    </w:p>
    <w:p w:rsidR="00AC6042" w:rsidRDefault="00AC6042" w:rsidP="00AC6042">
      <w:pPr>
        <w:spacing w:after="0" w:line="276" w:lineRule="auto"/>
        <w:jc w:val="both"/>
        <w:rPr>
          <w:rFonts w:ascii="Arial" w:hAnsi="Arial" w:cs="Arial"/>
          <w:bCs/>
        </w:rPr>
      </w:pPr>
    </w:p>
    <w:p w:rsidR="00AC6042" w:rsidRPr="00AC6042" w:rsidRDefault="00AC6042" w:rsidP="00AC6042">
      <w:pPr>
        <w:spacing w:after="0" w:line="276" w:lineRule="auto"/>
        <w:jc w:val="both"/>
        <w:rPr>
          <w:rFonts w:ascii="Arial" w:hAnsi="Arial" w:cs="Arial"/>
          <w:b/>
          <w:bCs/>
          <w:u w:val="single"/>
        </w:rPr>
      </w:pPr>
      <w:r w:rsidRPr="00AC6042">
        <w:rPr>
          <w:rFonts w:ascii="Arial" w:hAnsi="Arial" w:cs="Arial"/>
          <w:b/>
          <w:bCs/>
          <w:u w:val="single"/>
        </w:rPr>
        <w:t>Tehnične lastnosti vozila, ki so obvezno zahtevane in glede katerih se naročnik ne bo pogajal:</w:t>
      </w:r>
    </w:p>
    <w:p w:rsidR="00AC6042" w:rsidRDefault="00AC6042" w:rsidP="00AC6042">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511"/>
        <w:gridCol w:w="2119"/>
      </w:tblGrid>
      <w:tr w:rsidR="00AC6042" w:rsidTr="00AC6042">
        <w:trPr>
          <w:gridBefore w:val="1"/>
          <w:wBefore w:w="3430" w:type="dxa"/>
        </w:trPr>
        <w:tc>
          <w:tcPr>
            <w:tcW w:w="35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Zahtevane lastnosti vozila</w:t>
            </w:r>
          </w:p>
        </w:tc>
        <w:tc>
          <w:tcPr>
            <w:tcW w:w="21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AC6042" w:rsidTr="00AC6042">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Oblika</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Kombi</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Gorivo</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Dizel</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Število vrat</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4 ali več</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Število sedežev</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Voznik in sovoznik</w:t>
            </w:r>
          </w:p>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 xml:space="preserve">2. sedežna vrsta klop s 2+1 sedeži </w:t>
            </w:r>
          </w:p>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in zadaj vodili za sedeža s kolesi in hitrim zaklepom 2 kom</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Sedeži s kolesi (predelava)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2 kom sedežev s kolesi</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Nakladalna rampa (predelava)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1 ali 2 kom nakladalne rampe za dovoz sedežev s kolesi</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bl>
    <w:p w:rsidR="00AC6042" w:rsidRDefault="00AC6042" w:rsidP="00AC6042">
      <w:pPr>
        <w:spacing w:after="0" w:line="276" w:lineRule="auto"/>
        <w:jc w:val="both"/>
        <w:rPr>
          <w:rFonts w:ascii="Arial" w:hAnsi="Arial" w:cs="Arial"/>
          <w:bCs/>
        </w:rPr>
      </w:pPr>
    </w:p>
    <w:p w:rsidR="00AC6042" w:rsidRDefault="00AC6042" w:rsidP="00AC6042">
      <w:pPr>
        <w:spacing w:after="0" w:line="276" w:lineRule="auto"/>
        <w:jc w:val="both"/>
        <w:rPr>
          <w:rFonts w:ascii="Arial" w:hAnsi="Arial" w:cs="Arial"/>
          <w:bCs/>
        </w:rPr>
      </w:pPr>
    </w:p>
    <w:p w:rsidR="00AC6042" w:rsidRPr="00AC6042" w:rsidRDefault="00AC6042" w:rsidP="00AC6042">
      <w:pPr>
        <w:spacing w:after="0" w:line="276" w:lineRule="auto"/>
        <w:jc w:val="both"/>
        <w:rPr>
          <w:rFonts w:ascii="Arial" w:hAnsi="Arial" w:cs="Arial"/>
          <w:b/>
          <w:bCs/>
          <w:u w:val="single"/>
        </w:rPr>
      </w:pPr>
      <w:r w:rsidRPr="00AC6042">
        <w:rPr>
          <w:rFonts w:ascii="Arial" w:hAnsi="Arial" w:cs="Arial"/>
          <w:b/>
          <w:bCs/>
          <w:u w:val="single"/>
        </w:rPr>
        <w:t xml:space="preserve">Tehnične lastnosti vozila, glede katerih se </w:t>
      </w:r>
      <w:r>
        <w:rPr>
          <w:rFonts w:ascii="Arial" w:hAnsi="Arial" w:cs="Arial"/>
          <w:b/>
          <w:bCs/>
          <w:u w:val="single"/>
        </w:rPr>
        <w:t xml:space="preserve">bo </w:t>
      </w:r>
      <w:r w:rsidRPr="00AC6042">
        <w:rPr>
          <w:rFonts w:ascii="Arial" w:hAnsi="Arial" w:cs="Arial"/>
          <w:b/>
          <w:bCs/>
          <w:u w:val="single"/>
        </w:rPr>
        <w:t>naročnik pogajal</w:t>
      </w:r>
      <w:r>
        <w:rPr>
          <w:rFonts w:ascii="Arial" w:hAnsi="Arial" w:cs="Arial"/>
          <w:b/>
          <w:bCs/>
          <w:u w:val="single"/>
        </w:rPr>
        <w:t xml:space="preserve"> (ponudnik izpolni spodnjo tabelo, da pridobi naro</w:t>
      </w:r>
      <w:r w:rsidR="00AB5666">
        <w:rPr>
          <w:rFonts w:ascii="Arial" w:hAnsi="Arial" w:cs="Arial"/>
          <w:b/>
          <w:bCs/>
          <w:u w:val="single"/>
        </w:rPr>
        <w:t>čnik informacijo</w:t>
      </w:r>
      <w:r w:rsidR="006C4934">
        <w:rPr>
          <w:rFonts w:ascii="Arial" w:hAnsi="Arial" w:cs="Arial"/>
          <w:b/>
          <w:bCs/>
          <w:u w:val="single"/>
        </w:rPr>
        <w:t xml:space="preserve"> v</w:t>
      </w:r>
      <w:r w:rsidR="003176B5">
        <w:rPr>
          <w:rFonts w:ascii="Arial" w:hAnsi="Arial" w:cs="Arial"/>
          <w:b/>
          <w:bCs/>
          <w:u w:val="single"/>
        </w:rPr>
        <w:t xml:space="preserve"> pomoč</w:t>
      </w:r>
      <w:r w:rsidR="006C4934">
        <w:rPr>
          <w:rFonts w:ascii="Arial" w:hAnsi="Arial" w:cs="Arial"/>
          <w:b/>
          <w:bCs/>
          <w:u w:val="single"/>
        </w:rPr>
        <w:t xml:space="preserve"> </w:t>
      </w:r>
      <w:r w:rsidR="00AB5666">
        <w:rPr>
          <w:rFonts w:ascii="Arial" w:hAnsi="Arial" w:cs="Arial"/>
          <w:b/>
          <w:bCs/>
          <w:u w:val="single"/>
        </w:rPr>
        <w:t>priprav</w:t>
      </w:r>
      <w:r w:rsidR="003176B5">
        <w:rPr>
          <w:rFonts w:ascii="Arial" w:hAnsi="Arial" w:cs="Arial"/>
          <w:b/>
          <w:bCs/>
          <w:u w:val="single"/>
        </w:rPr>
        <w:t>i</w:t>
      </w:r>
      <w:r>
        <w:rPr>
          <w:rFonts w:ascii="Arial" w:hAnsi="Arial" w:cs="Arial"/>
          <w:b/>
          <w:bCs/>
          <w:u w:val="single"/>
        </w:rPr>
        <w:t xml:space="preserve"> končne tehnične specifikacije)</w:t>
      </w:r>
      <w:r w:rsidRPr="00AC6042">
        <w:rPr>
          <w:rFonts w:ascii="Arial" w:hAnsi="Arial" w:cs="Arial"/>
          <w:b/>
          <w:bCs/>
          <w:u w:val="single"/>
        </w:rPr>
        <w:t>:</w:t>
      </w:r>
    </w:p>
    <w:p w:rsidR="00AC6042" w:rsidRDefault="00AC6042" w:rsidP="00AC6042">
      <w:pPr>
        <w:spacing w:after="0" w:line="276" w:lineRule="auto"/>
        <w:jc w:val="both"/>
        <w:rPr>
          <w:rFonts w:ascii="Arial" w:hAnsi="Arial" w:cs="Arial"/>
          <w:bCs/>
        </w:rPr>
      </w:pPr>
    </w:p>
    <w:tbl>
      <w:tblPr>
        <w:tblStyle w:val="Tabelamrea"/>
        <w:tblW w:w="0" w:type="auto"/>
        <w:tblLook w:val="04A0" w:firstRow="1" w:lastRow="0" w:firstColumn="1" w:lastColumn="0" w:noHBand="0" w:noVBand="1"/>
      </w:tblPr>
      <w:tblGrid>
        <w:gridCol w:w="3430"/>
        <w:gridCol w:w="3511"/>
        <w:gridCol w:w="2119"/>
      </w:tblGrid>
      <w:tr w:rsidR="00AC6042" w:rsidTr="00AC6042">
        <w:trPr>
          <w:gridBefore w:val="1"/>
          <w:wBefore w:w="3430" w:type="dxa"/>
        </w:trPr>
        <w:tc>
          <w:tcPr>
            <w:tcW w:w="35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Želene lastnosti vozila</w:t>
            </w:r>
          </w:p>
        </w:tc>
        <w:tc>
          <w:tcPr>
            <w:tcW w:w="211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Lastnosti ponujenega vozila</w:t>
            </w:r>
          </w:p>
        </w:tc>
      </w:tr>
      <w:tr w:rsidR="00AC6042" w:rsidTr="00AC6042">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b/>
                <w:bCs/>
                <w:sz w:val="20"/>
                <w:szCs w:val="20"/>
              </w:rPr>
            </w:pPr>
            <w:r>
              <w:rPr>
                <w:rFonts w:ascii="Arial" w:hAnsi="Arial" w:cs="Arial"/>
                <w:b/>
                <w:bCs/>
                <w:sz w:val="20"/>
                <w:szCs w:val="20"/>
              </w:rPr>
              <w:t>SPLOŠNO</w:t>
            </w: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Barva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Bela/Siva/srebrna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Moč (kW)</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Min. 125 KW</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Tehnologije motorja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Kodno varovan vžig motorja, blokada motorja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Barva sedežev</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Črna/Temno siva/antracit (ne svetla)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Menjalnik</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 xml:space="preserve">Samodejni </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Tehnologije</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 xml:space="preserve">elektronski stabilizacijski program s krmilno asistenco, </w:t>
            </w:r>
            <w:proofErr w:type="spellStart"/>
            <w:r>
              <w:rPr>
                <w:rFonts w:ascii="Arial" w:hAnsi="Arial" w:cs="Arial"/>
                <w:sz w:val="20"/>
                <w:szCs w:val="20"/>
              </w:rPr>
              <w:t>antiblokirni</w:t>
            </w:r>
            <w:proofErr w:type="spellEnd"/>
            <w:r>
              <w:rPr>
                <w:rFonts w:ascii="Arial" w:hAnsi="Arial" w:cs="Arial"/>
                <w:sz w:val="20"/>
                <w:szCs w:val="20"/>
              </w:rPr>
              <w:t xml:space="preserve"> sistem z elektronsko razporeditvijo sile in zaviranjem v sili, funkcija več naletnega zaviranja in sistem proti zdrsu pogonskih koles</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Prednje luči</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roofErr w:type="spellStart"/>
            <w:r>
              <w:rPr>
                <w:rFonts w:ascii="Arial" w:hAnsi="Arial" w:cs="Arial"/>
                <w:sz w:val="20"/>
                <w:szCs w:val="20"/>
              </w:rPr>
              <w:t>Xenon</w:t>
            </w:r>
            <w:proofErr w:type="spellEnd"/>
            <w:r>
              <w:rPr>
                <w:rFonts w:ascii="Arial" w:hAnsi="Arial" w:cs="Arial"/>
                <w:sz w:val="20"/>
                <w:szCs w:val="20"/>
              </w:rPr>
              <w:t>, dnevne v led tehnologiji</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Meglenke spredaj</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Pr="0002699E" w:rsidRDefault="00AC6042" w:rsidP="00AC6042">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Tretja zavorna luč</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Samodejni vklop dnevnih luči</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 xml:space="preserve">Stekla </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Bočni stekli v drugi in tretji vrsti – fiksni</w:t>
            </w:r>
          </w:p>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Električni pomik prednjih stekel in možnost odpiranja zadnjih stekel bočno</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Zunanja ogledala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El. nastavljiva, el. zložljiva, ogrevana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p>
        </w:tc>
      </w:tr>
      <w:tr w:rsidR="00AC6042" w:rsidTr="00AC6042">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b/>
                <w:bCs/>
                <w:sz w:val="20"/>
                <w:szCs w:val="20"/>
              </w:rPr>
            </w:pPr>
            <w:r>
              <w:rPr>
                <w:rFonts w:ascii="Arial" w:hAnsi="Arial" w:cs="Arial"/>
                <w:b/>
                <w:bCs/>
                <w:sz w:val="20"/>
                <w:szCs w:val="20"/>
              </w:rPr>
              <w:t>NOTRANJOST</w:t>
            </w: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Avtomatska klimatska naprava</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Prednja sedeža nastavljiva po višini in v ledvenem delu</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Senzor za dež</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Sistem Start/Stop</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Elektronska parkirna zavora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 xml:space="preserve">Volanski obroč </w:t>
            </w:r>
            <w:proofErr w:type="spellStart"/>
            <w:r>
              <w:rPr>
                <w:rFonts w:ascii="Arial" w:hAnsi="Arial" w:cs="Arial"/>
                <w:sz w:val="20"/>
                <w:szCs w:val="20"/>
              </w:rPr>
              <w:t>multifunkcijski</w:t>
            </w:r>
            <w:proofErr w:type="spellEnd"/>
            <w:r>
              <w:rPr>
                <w:rFonts w:ascii="Arial" w:hAnsi="Arial" w:cs="Arial"/>
                <w:sz w:val="20"/>
                <w:szCs w:val="20"/>
              </w:rPr>
              <w:t xml:space="preserve"> </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Servo</w:t>
            </w:r>
            <w:proofErr w:type="spellEnd"/>
            <w:r>
              <w:rPr>
                <w:rFonts w:ascii="Arial" w:hAnsi="Arial" w:cs="Arial"/>
                <w:sz w:val="20"/>
                <w:szCs w:val="20"/>
              </w:rPr>
              <w:t xml:space="preserve"> volan - nastavljiv </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Daljinsko centralno zaklepanje z 2 ključema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proofErr w:type="spellStart"/>
            <w:r>
              <w:rPr>
                <w:rFonts w:ascii="Arial" w:hAnsi="Arial" w:cs="Arial"/>
                <w:sz w:val="20"/>
                <w:szCs w:val="20"/>
              </w:rPr>
              <w:t>Atermično</w:t>
            </w:r>
            <w:proofErr w:type="spellEnd"/>
            <w:r>
              <w:rPr>
                <w:rFonts w:ascii="Arial" w:hAnsi="Arial" w:cs="Arial"/>
                <w:sz w:val="20"/>
                <w:szCs w:val="20"/>
              </w:rPr>
              <w:t xml:space="preserve"> vetrobransko steklo</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Vzglavniki na vseh sedežih in nastavljivi po višini</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Varnostne zračne blazine</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 xml:space="preserve">Za voznika, sovoznika, bočni </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lastRenderedPageBreak/>
              <w:t>Električni pomik prednjih stekel</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 xml:space="preserve">Radarski </w:t>
            </w:r>
            <w:proofErr w:type="spellStart"/>
            <w:r>
              <w:rPr>
                <w:rFonts w:ascii="Arial" w:hAnsi="Arial" w:cs="Arial"/>
                <w:sz w:val="20"/>
                <w:szCs w:val="20"/>
              </w:rPr>
              <w:t>tempomat</w:t>
            </w:r>
            <w:proofErr w:type="spellEnd"/>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Radio navigacijski sistem z zaslonom na dotik</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 xml:space="preserve">Radio navigacijski sistem s podrobno kartografijo zahodne Evrope, MP3 predvajalnikom, </w:t>
            </w:r>
            <w:proofErr w:type="spellStart"/>
            <w:r>
              <w:rPr>
                <w:rFonts w:ascii="Arial" w:hAnsi="Arial" w:cs="Arial"/>
                <w:sz w:val="20"/>
                <w:szCs w:val="20"/>
              </w:rPr>
              <w:t>Bluetooth</w:t>
            </w:r>
            <w:proofErr w:type="spellEnd"/>
            <w:r>
              <w:rPr>
                <w:rFonts w:ascii="Arial" w:hAnsi="Arial" w:cs="Arial"/>
                <w:sz w:val="20"/>
                <w:szCs w:val="20"/>
              </w:rPr>
              <w:t xml:space="preserve"> vmesnikom za prostoročno telefoniranje in USB priključkom (</w:t>
            </w:r>
            <w:proofErr w:type="spellStart"/>
            <w:r>
              <w:rPr>
                <w:rFonts w:ascii="Arial" w:hAnsi="Arial" w:cs="Arial"/>
                <w:sz w:val="20"/>
                <w:szCs w:val="20"/>
              </w:rPr>
              <w:t>ipod</w:t>
            </w:r>
            <w:proofErr w:type="spellEnd"/>
            <w:r>
              <w:rPr>
                <w:rFonts w:ascii="Arial" w:hAnsi="Arial" w:cs="Arial"/>
                <w:sz w:val="20"/>
                <w:szCs w:val="20"/>
              </w:rPr>
              <w:t>, HD, USB-C)</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sidRPr="005A0EB4">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Pripomoček za parkiranje (parkirna kamera ali parkirni senzorji spredaj in zadaj)</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Opozorilnik za ne ugasnjene luči, ne pripet varnostni pas</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Senzor za nadzor tlaka v pnevmatikah</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Funkcija samodejnega zaviranja v sili</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Pomoč pri speljevanju v klanec</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 xml:space="preserve">Plastična ali gumirana talna obloga (zaradi lažjega vzdrževanja in razkuževanja) z dodanimi gumiranimi zaščitnimi </w:t>
            </w:r>
            <w:proofErr w:type="spellStart"/>
            <w:r>
              <w:rPr>
                <w:rFonts w:ascii="Arial" w:hAnsi="Arial" w:cs="Arial"/>
                <w:sz w:val="20"/>
                <w:szCs w:val="20"/>
              </w:rPr>
              <w:t>tepihi</w:t>
            </w:r>
            <w:proofErr w:type="spellEnd"/>
            <w:r>
              <w:rPr>
                <w:rFonts w:ascii="Arial" w:hAnsi="Arial" w:cs="Arial"/>
                <w:sz w:val="20"/>
                <w:szCs w:val="20"/>
              </w:rPr>
              <w:t xml:space="preserve"> spredaj in zadaj ter v prtljažnem delu</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 xml:space="preserve"> 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Tritočkovni varnostni pasovi za vse sedeže, sprednja nastavljiva po višini in zategovalnikom ter omejevalnikom zatezne sile</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Brisalec zadnjega stekla</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Gasilni aparat z nosilcem</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Rezervno kolo z dv</w:t>
            </w:r>
            <w:r w:rsidR="003176B5">
              <w:rPr>
                <w:rFonts w:ascii="Arial" w:hAnsi="Arial" w:cs="Arial"/>
                <w:sz w:val="20"/>
                <w:szCs w:val="20"/>
              </w:rPr>
              <w:t>igalko ali set za popravilo pnev</w:t>
            </w:r>
            <w:r>
              <w:rPr>
                <w:rFonts w:ascii="Arial" w:hAnsi="Arial" w:cs="Arial"/>
                <w:sz w:val="20"/>
                <w:szCs w:val="20"/>
              </w:rPr>
              <w:t xml:space="preserve">matik s 12 </w:t>
            </w:r>
            <w:proofErr w:type="spellStart"/>
            <w:r>
              <w:rPr>
                <w:rFonts w:ascii="Arial" w:hAnsi="Arial" w:cs="Arial"/>
                <w:sz w:val="20"/>
                <w:szCs w:val="20"/>
              </w:rPr>
              <w:t>voltnim</w:t>
            </w:r>
            <w:proofErr w:type="spellEnd"/>
            <w:r>
              <w:rPr>
                <w:rFonts w:ascii="Arial" w:hAnsi="Arial" w:cs="Arial"/>
                <w:sz w:val="20"/>
                <w:szCs w:val="20"/>
              </w:rPr>
              <w:t xml:space="preserve"> kompresorjem in tesnilnim sredstvom</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Drsna stranska vrata</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Komplet prve pomoči, varnostni trikotnik in varnostni brezrokavnik, set žarnic</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DA</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b/>
                <w:bCs/>
                <w:sz w:val="20"/>
                <w:szCs w:val="20"/>
              </w:rPr>
            </w:pPr>
            <w:r>
              <w:rPr>
                <w:rFonts w:ascii="Arial" w:hAnsi="Arial" w:cs="Arial"/>
                <w:b/>
                <w:bCs/>
                <w:sz w:val="20"/>
                <w:szCs w:val="20"/>
              </w:rPr>
              <w:t>GARANCIJSKA DOBA</w:t>
            </w:r>
          </w:p>
          <w:p w:rsidR="00AC6042" w:rsidRPr="0060728E" w:rsidRDefault="00AC6042" w:rsidP="00AC6042">
            <w:pPr>
              <w:spacing w:beforeLines="40" w:before="96" w:afterLines="40" w:after="96" w:line="276" w:lineRule="auto"/>
              <w:jc w:val="center"/>
              <w:rPr>
                <w:rFonts w:ascii="Arial" w:hAnsi="Arial" w:cs="Arial"/>
                <w:bCs/>
                <w:sz w:val="20"/>
                <w:szCs w:val="20"/>
              </w:rPr>
            </w:pPr>
            <w:r w:rsidRPr="0060728E">
              <w:rPr>
                <w:rFonts w:ascii="Arial" w:hAnsi="Arial" w:cs="Arial"/>
                <w:bCs/>
                <w:sz w:val="20"/>
                <w:szCs w:val="20"/>
              </w:rPr>
              <w:t>(</w:t>
            </w:r>
            <w:r>
              <w:rPr>
                <w:rFonts w:ascii="Arial" w:hAnsi="Arial" w:cs="Arial"/>
                <w:sz w:val="20"/>
                <w:szCs w:val="20"/>
              </w:rPr>
              <w:t xml:space="preserve">Ponudnik </w:t>
            </w:r>
            <w:r w:rsidRPr="0060728E">
              <w:rPr>
                <w:rFonts w:ascii="Arial" w:hAnsi="Arial" w:cs="Arial"/>
                <w:sz w:val="20"/>
                <w:szCs w:val="20"/>
              </w:rPr>
              <w:t>vpiše garancijske roke</w:t>
            </w:r>
            <w:r w:rsidRPr="0060728E">
              <w:rPr>
                <w:rFonts w:ascii="Arial" w:hAnsi="Arial" w:cs="Arial"/>
                <w:bCs/>
                <w:sz w:val="20"/>
                <w:szCs w:val="20"/>
              </w:rPr>
              <w:t>)</w:t>
            </w: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jc w:val="both"/>
              <w:rPr>
                <w:rFonts w:ascii="Arial" w:hAnsi="Arial" w:cs="Arial"/>
                <w:sz w:val="20"/>
                <w:szCs w:val="20"/>
              </w:rPr>
            </w:pPr>
            <w:r>
              <w:rPr>
                <w:rFonts w:ascii="Arial" w:hAnsi="Arial" w:cs="Arial"/>
                <w:sz w:val="20"/>
                <w:szCs w:val="20"/>
              </w:rPr>
              <w:lastRenderedPageBreak/>
              <w:t>Splošna (v mesecih)</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C6042" w:rsidRDefault="00AC6042" w:rsidP="00AC6042">
            <w:pPr>
              <w:spacing w:beforeLines="40" w:before="96" w:afterLines="40" w:after="96"/>
              <w:jc w:val="both"/>
              <w:rPr>
                <w:rFonts w:ascii="Arial" w:hAnsi="Arial" w:cs="Arial"/>
                <w:sz w:val="20"/>
                <w:szCs w:val="20"/>
              </w:rPr>
            </w:pPr>
            <w:r>
              <w:rPr>
                <w:rFonts w:ascii="Arial" w:hAnsi="Arial" w:cs="Arial"/>
                <w:sz w:val="20"/>
                <w:szCs w:val="20"/>
              </w:rPr>
              <w:t>Na karoserijo (v mesecih)</w:t>
            </w:r>
          </w:p>
        </w:tc>
        <w:tc>
          <w:tcPr>
            <w:tcW w:w="3511"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Min. 120</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Podaljšana (v mesecih); brez omejitve kilometrov</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Min. 60</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906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AC6042" w:rsidRDefault="00AC6042" w:rsidP="00AC6042">
            <w:pPr>
              <w:spacing w:beforeLines="40" w:before="96" w:afterLines="40" w:after="96" w:line="276" w:lineRule="auto"/>
              <w:jc w:val="center"/>
              <w:rPr>
                <w:rFonts w:ascii="Arial" w:hAnsi="Arial" w:cs="Arial"/>
                <w:b/>
                <w:bCs/>
                <w:sz w:val="20"/>
                <w:szCs w:val="20"/>
              </w:rPr>
            </w:pPr>
            <w:r>
              <w:rPr>
                <w:rFonts w:ascii="Arial" w:hAnsi="Arial" w:cs="Arial"/>
                <w:b/>
                <w:bCs/>
                <w:sz w:val="20"/>
                <w:szCs w:val="20"/>
              </w:rPr>
              <w:t>POGOJI DOBAVE</w:t>
            </w: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Rok dobave izražen v dneh od dneva sklenitve pogodbe</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Max. 120</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Zagotavljanje originalnih rezervnih delov od dneva dobave (v letih)</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Min. 10</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r w:rsidR="00AC6042" w:rsidTr="00AC6042">
        <w:tc>
          <w:tcPr>
            <w:tcW w:w="34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C6042" w:rsidRDefault="00AC6042" w:rsidP="00AC6042">
            <w:pPr>
              <w:spacing w:beforeLines="40" w:before="96" w:afterLines="40" w:after="96" w:line="276" w:lineRule="auto"/>
              <w:jc w:val="both"/>
              <w:rPr>
                <w:rFonts w:ascii="Arial" w:hAnsi="Arial" w:cs="Arial"/>
                <w:sz w:val="20"/>
                <w:szCs w:val="20"/>
              </w:rPr>
            </w:pPr>
            <w:r>
              <w:rPr>
                <w:rFonts w:ascii="Arial" w:hAnsi="Arial" w:cs="Arial"/>
                <w:sz w:val="20"/>
                <w:szCs w:val="20"/>
              </w:rPr>
              <w:t>Pooblaščen servis v Republiki Sloveniji</w:t>
            </w:r>
          </w:p>
        </w:tc>
        <w:tc>
          <w:tcPr>
            <w:tcW w:w="3511" w:type="dxa"/>
            <w:tcBorders>
              <w:top w:val="single" w:sz="4" w:space="0" w:color="auto"/>
              <w:left w:val="single" w:sz="4" w:space="0" w:color="auto"/>
              <w:bottom w:val="single" w:sz="4" w:space="0" w:color="auto"/>
              <w:right w:val="single" w:sz="4" w:space="0" w:color="auto"/>
            </w:tcBorders>
            <w:vAlign w:val="center"/>
            <w:hideMark/>
          </w:tcPr>
          <w:p w:rsidR="00AC6042" w:rsidRDefault="00AC6042" w:rsidP="00AC6042">
            <w:pPr>
              <w:spacing w:beforeLines="40" w:before="96" w:afterLines="40" w:after="96" w:line="276" w:lineRule="auto"/>
              <w:jc w:val="center"/>
              <w:rPr>
                <w:rFonts w:ascii="Arial" w:hAnsi="Arial" w:cs="Arial"/>
                <w:sz w:val="20"/>
                <w:szCs w:val="20"/>
              </w:rPr>
            </w:pPr>
            <w:r>
              <w:rPr>
                <w:rFonts w:ascii="Arial" w:hAnsi="Arial" w:cs="Arial"/>
                <w:sz w:val="20"/>
                <w:szCs w:val="20"/>
              </w:rPr>
              <w:t>Ponudnik navede podatke o serviserju</w:t>
            </w:r>
          </w:p>
        </w:tc>
        <w:tc>
          <w:tcPr>
            <w:tcW w:w="2119" w:type="dxa"/>
            <w:tcBorders>
              <w:top w:val="single" w:sz="4" w:space="0" w:color="auto"/>
              <w:left w:val="single" w:sz="4" w:space="0" w:color="auto"/>
              <w:bottom w:val="single" w:sz="4" w:space="0" w:color="auto"/>
              <w:right w:val="single" w:sz="4" w:space="0" w:color="auto"/>
            </w:tcBorders>
            <w:vAlign w:val="center"/>
          </w:tcPr>
          <w:p w:rsidR="00AC6042" w:rsidRDefault="00AC6042" w:rsidP="00AC6042">
            <w:pPr>
              <w:spacing w:beforeLines="40" w:before="96" w:afterLines="40" w:after="96" w:line="276" w:lineRule="auto"/>
              <w:rPr>
                <w:rFonts w:ascii="Arial" w:hAnsi="Arial" w:cs="Arial"/>
                <w:sz w:val="20"/>
                <w:szCs w:val="20"/>
              </w:rPr>
            </w:pPr>
          </w:p>
        </w:tc>
      </w:tr>
    </w:tbl>
    <w:p w:rsidR="00F335A7" w:rsidRDefault="00F335A7">
      <w:pPr>
        <w:tabs>
          <w:tab w:val="left" w:pos="4866"/>
        </w:tabs>
        <w:spacing w:after="0" w:line="276" w:lineRule="auto"/>
        <w:ind w:left="6"/>
        <w:rPr>
          <w:rFonts w:ascii="Arial" w:hAnsi="Arial" w:cs="Arial"/>
          <w:color w:val="000000" w:themeColor="text1"/>
        </w:rPr>
      </w:pPr>
    </w:p>
    <w:p w:rsidR="00AC6042" w:rsidRDefault="00AC6042">
      <w:pPr>
        <w:tabs>
          <w:tab w:val="left" w:pos="4866"/>
        </w:tabs>
        <w:spacing w:after="0" w:line="276" w:lineRule="auto"/>
        <w:ind w:left="6"/>
        <w:rPr>
          <w:rFonts w:ascii="Arial" w:hAnsi="Arial" w:cs="Arial"/>
          <w:color w:val="000000" w:themeColor="text1"/>
        </w:rPr>
      </w:pPr>
    </w:p>
    <w:p w:rsidR="00AC6042" w:rsidRPr="00331093" w:rsidRDefault="00AC6042"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Zaželeno je, da ponudnik</w:t>
      </w:r>
      <w:r w:rsidR="00AB5666">
        <w:rPr>
          <w:rFonts w:ascii="Arial" w:hAnsi="Arial" w:cs="Arial"/>
          <w:color w:val="000000" w:themeColor="text1"/>
        </w:rPr>
        <w:t xml:space="preserve"> ponudbi</w:t>
      </w:r>
      <w:r>
        <w:rPr>
          <w:rFonts w:ascii="Arial" w:hAnsi="Arial" w:cs="Arial"/>
          <w:color w:val="000000" w:themeColor="text1"/>
        </w:rPr>
        <w:t xml:space="preserve"> </w:t>
      </w:r>
      <w:r w:rsidRPr="00E81A56">
        <w:rPr>
          <w:rFonts w:ascii="Arial" w:hAnsi="Arial" w:cs="Arial"/>
          <w:color w:val="000000" w:themeColor="text1"/>
        </w:rPr>
        <w:t>priloži</w:t>
      </w:r>
      <w:r w:rsidRPr="00331093">
        <w:rPr>
          <w:rFonts w:ascii="Arial" w:hAnsi="Arial" w:cs="Arial"/>
          <w:b/>
          <w:color w:val="000000" w:themeColor="text1"/>
        </w:rPr>
        <w:t xml:space="preserve"> </w:t>
      </w:r>
      <w:r w:rsidRPr="00AB5666">
        <w:rPr>
          <w:rFonts w:ascii="Arial" w:hAnsi="Arial" w:cs="Arial"/>
          <w:color w:val="000000" w:themeColor="text1"/>
        </w:rPr>
        <w:t>tehnično oziroma komercialno dokumentacijo</w:t>
      </w:r>
      <w:r>
        <w:rPr>
          <w:rFonts w:ascii="Arial" w:hAnsi="Arial" w:cs="Arial"/>
          <w:b/>
          <w:color w:val="000000" w:themeColor="text1"/>
        </w:rPr>
        <w:t xml:space="preserve"> </w:t>
      </w:r>
      <w:r w:rsidR="00F71CF5">
        <w:rPr>
          <w:rFonts w:ascii="Arial" w:hAnsi="Arial" w:cs="Arial"/>
          <w:color w:val="000000" w:themeColor="text1"/>
        </w:rPr>
        <w:t>ponujenega</w:t>
      </w:r>
      <w:r w:rsidRPr="0041475C">
        <w:rPr>
          <w:rFonts w:ascii="Arial" w:hAnsi="Arial" w:cs="Arial"/>
          <w:color w:val="000000" w:themeColor="text1"/>
        </w:rPr>
        <w:t xml:space="preserve"> </w:t>
      </w:r>
      <w:r>
        <w:rPr>
          <w:rFonts w:ascii="Arial" w:hAnsi="Arial" w:cs="Arial"/>
          <w:color w:val="000000" w:themeColor="text1"/>
        </w:rPr>
        <w:t>vozil</w:t>
      </w:r>
      <w:r w:rsidR="00F71CF5">
        <w:rPr>
          <w:rFonts w:ascii="Arial" w:hAnsi="Arial" w:cs="Arial"/>
          <w:color w:val="000000" w:themeColor="text1"/>
        </w:rPr>
        <w:t>a</w:t>
      </w:r>
      <w:r w:rsidRPr="0041475C">
        <w:rPr>
          <w:rFonts w:ascii="Arial" w:hAnsi="Arial" w:cs="Arial"/>
          <w:color w:val="000000" w:themeColor="text1"/>
        </w:rPr>
        <w:t>,</w:t>
      </w:r>
      <w:r>
        <w:rPr>
          <w:rFonts w:ascii="Arial" w:hAnsi="Arial" w:cs="Arial"/>
          <w:color w:val="000000" w:themeColor="text1"/>
        </w:rPr>
        <w:t xml:space="preserve"> kot so na primer prospekti, tehnični listi, izjave proizvajalca ipd. Naročnik lahko v okviru preverjanja resničnosti navedb v ponudbi oziroma na podlagi drugega odstavka 89. člena ZJN-3 katerega koli ponudnika pozove k predložitvi dodatne dokumentacije.</w:t>
      </w:r>
    </w:p>
    <w:p w:rsidR="00AC6042" w:rsidRDefault="00AC6042"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AB5666" w:rsidRDefault="00AB5666"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F71CF5" w:rsidRDefault="00F71CF5" w:rsidP="00AC6042">
      <w:pPr>
        <w:pStyle w:val="Standard"/>
        <w:widowControl w:val="0"/>
        <w:shd w:val="clear" w:color="auto" w:fill="FFFFFF"/>
        <w:tabs>
          <w:tab w:val="left" w:leader="underscore" w:pos="5280"/>
          <w:tab w:val="left" w:leader="underscore" w:pos="5962"/>
        </w:tabs>
        <w:rPr>
          <w:rFonts w:ascii="Arial" w:hAnsi="Arial" w:cs="Arial"/>
          <w:color w:val="000000" w:themeColor="text1"/>
        </w:rPr>
      </w:pPr>
    </w:p>
    <w:p w:rsidR="00AC6042" w:rsidRDefault="00AC6042" w:rsidP="00AC6042">
      <w:pPr>
        <w:pStyle w:val="Standard"/>
        <w:widowControl w:val="0"/>
        <w:rPr>
          <w:rFonts w:ascii="Arial" w:eastAsia="Times New Roman" w:hAnsi="Arial" w:cs="Arial"/>
          <w:lang w:eastAsia="sl-SI"/>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rsidR="00AC6042" w:rsidRDefault="00AC6042" w:rsidP="00AC6042">
      <w:pPr>
        <w:pStyle w:val="Standard"/>
        <w:widowControl w:val="0"/>
        <w:rPr>
          <w:rFonts w:ascii="Arial" w:eastAsia="Times New Roman" w:hAnsi="Arial" w:cs="Arial"/>
          <w:lang w:eastAsia="sl-SI"/>
        </w:rPr>
      </w:pPr>
    </w:p>
    <w:p w:rsidR="00AC6042" w:rsidRDefault="00AC6042" w:rsidP="00AC6042">
      <w:pPr>
        <w:pStyle w:val="Standard"/>
        <w:widowControl w:val="0"/>
        <w:rPr>
          <w:rFonts w:ascii="Arial" w:eastAsia="Times New Roman" w:hAnsi="Arial" w:cs="Arial"/>
          <w:lang w:eastAsia="sl-SI"/>
        </w:rPr>
      </w:pPr>
    </w:p>
    <w:p w:rsidR="00AC6042" w:rsidRDefault="00AC6042" w:rsidP="00AC6042">
      <w:pPr>
        <w:pStyle w:val="Standard"/>
        <w:widowControl w:val="0"/>
        <w:rPr>
          <w:rFonts w:ascii="Arial" w:eastAsia="Times New Roman" w:hAnsi="Arial" w:cs="Arial"/>
          <w:lang w:eastAsia="sl-SI"/>
        </w:rPr>
      </w:pPr>
    </w:p>
    <w:p w:rsidR="00AC6042" w:rsidRPr="006C4934" w:rsidRDefault="00AC6042" w:rsidP="006C4934">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AC6042" w:rsidRPr="006C4934" w:rsidSect="005667CE">
      <w:footerReference w:type="default" r:id="rId15"/>
      <w:headerReference w:type="first" r:id="rId16"/>
      <w:pgSz w:w="11906" w:h="16838"/>
      <w:pgMar w:top="1418" w:right="1418" w:bottom="851" w:left="1418" w:header="709" w:footer="709" w:gutter="0"/>
      <w:cols w:space="708"/>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9A" w:rsidRDefault="00EC659A">
      <w:pPr>
        <w:spacing w:after="0" w:line="240" w:lineRule="auto"/>
      </w:pPr>
      <w:r>
        <w:separator/>
      </w:r>
    </w:p>
  </w:endnote>
  <w:endnote w:type="continuationSeparator" w:id="0">
    <w:p w:rsidR="00EC659A" w:rsidRDefault="00EC6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995869"/>
      <w:docPartObj>
        <w:docPartGallery w:val="Page Numbers (Bottom of Page)"/>
        <w:docPartUnique/>
      </w:docPartObj>
    </w:sdtPr>
    <w:sdtEndPr>
      <w:rPr>
        <w:rFonts w:ascii="Arial" w:hAnsi="Arial" w:cs="Arial"/>
      </w:rPr>
    </w:sdtEndPr>
    <w:sdtContent>
      <w:p w:rsidR="0020553A" w:rsidRPr="0001151C" w:rsidRDefault="0020553A" w:rsidP="0001151C">
        <w:pPr>
          <w:pStyle w:val="Noga"/>
          <w:jc w:val="right"/>
          <w:rPr>
            <w:rFonts w:ascii="Arial" w:hAnsi="Arial" w:cs="Arial"/>
          </w:rPr>
        </w:pPr>
        <w:r w:rsidRPr="002461BB">
          <w:rPr>
            <w:rFonts w:ascii="Arial" w:hAnsi="Arial" w:cs="Arial"/>
          </w:rPr>
          <w:fldChar w:fldCharType="begin"/>
        </w:r>
        <w:r w:rsidRPr="002461BB">
          <w:rPr>
            <w:rFonts w:ascii="Arial" w:hAnsi="Arial" w:cs="Arial"/>
          </w:rPr>
          <w:instrText>PAGE</w:instrText>
        </w:r>
        <w:r w:rsidRPr="002461BB">
          <w:rPr>
            <w:rFonts w:ascii="Arial" w:hAnsi="Arial" w:cs="Arial"/>
          </w:rPr>
          <w:fldChar w:fldCharType="separate"/>
        </w:r>
        <w:r w:rsidR="00AC15D4">
          <w:rPr>
            <w:rFonts w:ascii="Arial" w:hAnsi="Arial" w:cs="Arial"/>
            <w:noProof/>
          </w:rPr>
          <w:t>18</w:t>
        </w:r>
        <w:r w:rsidRPr="002461BB">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9A" w:rsidRDefault="00EC659A">
      <w:pPr>
        <w:rPr>
          <w:sz w:val="12"/>
        </w:rPr>
      </w:pPr>
      <w:r>
        <w:separator/>
      </w:r>
    </w:p>
  </w:footnote>
  <w:footnote w:type="continuationSeparator" w:id="0">
    <w:p w:rsidR="00EC659A" w:rsidRDefault="00EC659A">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A" w:rsidRDefault="0020553A">
    <w:pPr>
      <w:pStyle w:val="Glava"/>
    </w:pPr>
    <w:r>
      <w:rPr>
        <w:noProof/>
        <w:lang w:eastAsia="sl-SI"/>
      </w:rPr>
      <w:drawing>
        <wp:inline distT="0" distB="0" distL="0" distR="0" wp14:anchorId="14B1355B" wp14:editId="6D58ACD0">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rsidR="0020553A" w:rsidRDefault="0020553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35C05380"/>
    <w:multiLevelType w:val="hybridMultilevel"/>
    <w:tmpl w:val="9508E226"/>
    <w:lvl w:ilvl="0" w:tplc="DFD69F6A">
      <w:start w:val="9"/>
      <w:numFmt w:val="bullet"/>
      <w:lvlText w:val="-"/>
      <w:lvlJc w:val="left"/>
      <w:pPr>
        <w:ind w:left="720" w:hanging="360"/>
      </w:pPr>
      <w:rPr>
        <w:rFonts w:ascii="Calibri" w:eastAsia="Times New Roman" w:hAnsi="Calibri" w:hint="default"/>
      </w:rPr>
    </w:lvl>
    <w:lvl w:ilvl="1" w:tplc="67B61896">
      <w:numFmt w:val="bullet"/>
      <w:lvlText w:val=""/>
      <w:lvlJc w:val="left"/>
      <w:pPr>
        <w:ind w:left="1440" w:hanging="360"/>
      </w:pPr>
      <w:rPr>
        <w:rFonts w:ascii="Arial" w:eastAsia="CIDFont+F6"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D61720E"/>
    <w:multiLevelType w:val="hybridMultilevel"/>
    <w:tmpl w:val="6C9E52C0"/>
    <w:lvl w:ilvl="0" w:tplc="1820C190">
      <w:start w:val="1"/>
      <w:numFmt w:val="decimal"/>
      <w:pStyle w:val="len1"/>
      <w:lvlText w:val="%1."/>
      <w:lvlJc w:val="left"/>
      <w:pPr>
        <w:ind w:left="720" w:hanging="360"/>
      </w:pPr>
      <w:rPr>
        <w:rFonts w:hint="default"/>
      </w:rPr>
    </w:lvl>
    <w:lvl w:ilvl="1" w:tplc="5C047A30" w:tentative="1">
      <w:start w:val="1"/>
      <w:numFmt w:val="lowerLetter"/>
      <w:lvlText w:val="%2."/>
      <w:lvlJc w:val="left"/>
      <w:pPr>
        <w:ind w:left="1440" w:hanging="360"/>
      </w:pPr>
    </w:lvl>
    <w:lvl w:ilvl="2" w:tplc="2102B7E2" w:tentative="1">
      <w:start w:val="1"/>
      <w:numFmt w:val="lowerRoman"/>
      <w:lvlText w:val="%3."/>
      <w:lvlJc w:val="right"/>
      <w:pPr>
        <w:ind w:left="2160" w:hanging="180"/>
      </w:pPr>
    </w:lvl>
    <w:lvl w:ilvl="3" w:tplc="0D64FF34" w:tentative="1">
      <w:start w:val="1"/>
      <w:numFmt w:val="decimal"/>
      <w:lvlText w:val="%4."/>
      <w:lvlJc w:val="left"/>
      <w:pPr>
        <w:ind w:left="2880" w:hanging="360"/>
      </w:pPr>
    </w:lvl>
    <w:lvl w:ilvl="4" w:tplc="F1FAB5C4" w:tentative="1">
      <w:start w:val="1"/>
      <w:numFmt w:val="lowerLetter"/>
      <w:lvlText w:val="%5."/>
      <w:lvlJc w:val="left"/>
      <w:pPr>
        <w:ind w:left="3600" w:hanging="360"/>
      </w:pPr>
    </w:lvl>
    <w:lvl w:ilvl="5" w:tplc="94F4C270" w:tentative="1">
      <w:start w:val="1"/>
      <w:numFmt w:val="lowerRoman"/>
      <w:lvlText w:val="%6."/>
      <w:lvlJc w:val="right"/>
      <w:pPr>
        <w:ind w:left="4320" w:hanging="180"/>
      </w:pPr>
    </w:lvl>
    <w:lvl w:ilvl="6" w:tplc="CD70D4D6" w:tentative="1">
      <w:start w:val="1"/>
      <w:numFmt w:val="decimal"/>
      <w:lvlText w:val="%7."/>
      <w:lvlJc w:val="left"/>
      <w:pPr>
        <w:ind w:left="5040" w:hanging="360"/>
      </w:pPr>
    </w:lvl>
    <w:lvl w:ilvl="7" w:tplc="C7628570" w:tentative="1">
      <w:start w:val="1"/>
      <w:numFmt w:val="lowerLetter"/>
      <w:lvlText w:val="%8."/>
      <w:lvlJc w:val="left"/>
      <w:pPr>
        <w:ind w:left="5760" w:hanging="360"/>
      </w:pPr>
    </w:lvl>
    <w:lvl w:ilvl="8" w:tplc="796CB304" w:tentative="1">
      <w:start w:val="1"/>
      <w:numFmt w:val="lowerRoman"/>
      <w:lvlText w:val="%9."/>
      <w:lvlJc w:val="right"/>
      <w:pPr>
        <w:ind w:left="6480" w:hanging="180"/>
      </w:pPr>
    </w:lvl>
  </w:abstractNum>
  <w:abstractNum w:abstractNumId="12">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nsid w:val="4AF26F32"/>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75A10109"/>
    <w:multiLevelType w:val="hybridMultilevel"/>
    <w:tmpl w:val="78F82CEA"/>
    <w:lvl w:ilvl="0" w:tplc="112656A8">
      <w:start w:val="1"/>
      <w:numFmt w:val="upperRoman"/>
      <w:pStyle w:val="naslovI"/>
      <w:lvlText w:val="%1."/>
      <w:lvlJc w:val="right"/>
      <w:pPr>
        <w:ind w:left="720" w:hanging="360"/>
      </w:pPr>
    </w:lvl>
    <w:lvl w:ilvl="1" w:tplc="CCE4053E" w:tentative="1">
      <w:start w:val="1"/>
      <w:numFmt w:val="lowerLetter"/>
      <w:lvlText w:val="%2."/>
      <w:lvlJc w:val="left"/>
      <w:pPr>
        <w:ind w:left="1440" w:hanging="360"/>
      </w:pPr>
    </w:lvl>
    <w:lvl w:ilvl="2" w:tplc="77B8744C" w:tentative="1">
      <w:start w:val="1"/>
      <w:numFmt w:val="lowerRoman"/>
      <w:lvlText w:val="%3."/>
      <w:lvlJc w:val="right"/>
      <w:pPr>
        <w:ind w:left="2160" w:hanging="180"/>
      </w:pPr>
    </w:lvl>
    <w:lvl w:ilvl="3" w:tplc="14929B34" w:tentative="1">
      <w:start w:val="1"/>
      <w:numFmt w:val="decimal"/>
      <w:lvlText w:val="%4."/>
      <w:lvlJc w:val="left"/>
      <w:pPr>
        <w:ind w:left="2880" w:hanging="360"/>
      </w:pPr>
    </w:lvl>
    <w:lvl w:ilvl="4" w:tplc="9764749E" w:tentative="1">
      <w:start w:val="1"/>
      <w:numFmt w:val="lowerLetter"/>
      <w:lvlText w:val="%5."/>
      <w:lvlJc w:val="left"/>
      <w:pPr>
        <w:ind w:left="3600" w:hanging="360"/>
      </w:pPr>
    </w:lvl>
    <w:lvl w:ilvl="5" w:tplc="3156312E" w:tentative="1">
      <w:start w:val="1"/>
      <w:numFmt w:val="lowerRoman"/>
      <w:lvlText w:val="%6."/>
      <w:lvlJc w:val="right"/>
      <w:pPr>
        <w:ind w:left="4320" w:hanging="180"/>
      </w:pPr>
    </w:lvl>
    <w:lvl w:ilvl="6" w:tplc="3C281FCE" w:tentative="1">
      <w:start w:val="1"/>
      <w:numFmt w:val="decimal"/>
      <w:lvlText w:val="%7."/>
      <w:lvlJc w:val="left"/>
      <w:pPr>
        <w:ind w:left="5040" w:hanging="360"/>
      </w:pPr>
    </w:lvl>
    <w:lvl w:ilvl="7" w:tplc="8CF411E4" w:tentative="1">
      <w:start w:val="1"/>
      <w:numFmt w:val="lowerLetter"/>
      <w:lvlText w:val="%8."/>
      <w:lvlJc w:val="left"/>
      <w:pPr>
        <w:ind w:left="5760" w:hanging="360"/>
      </w:pPr>
    </w:lvl>
    <w:lvl w:ilvl="8" w:tplc="D1B0C47C" w:tentative="1">
      <w:start w:val="1"/>
      <w:numFmt w:val="lowerRoman"/>
      <w:lvlText w:val="%9."/>
      <w:lvlJc w:val="right"/>
      <w:pPr>
        <w:ind w:left="6480" w:hanging="180"/>
      </w:pPr>
    </w:lvl>
  </w:abstractNum>
  <w:abstractNum w:abstractNumId="23">
    <w:nsid w:val="7E2529A1"/>
    <w:multiLevelType w:val="hybridMultilevel"/>
    <w:tmpl w:val="7180CF46"/>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20"/>
  </w:num>
  <w:num w:numId="3">
    <w:abstractNumId w:val="3"/>
  </w:num>
  <w:num w:numId="4">
    <w:abstractNumId w:val="24"/>
  </w:num>
  <w:num w:numId="5">
    <w:abstractNumId w:val="21"/>
  </w:num>
  <w:num w:numId="6">
    <w:abstractNumId w:val="16"/>
  </w:num>
  <w:num w:numId="7">
    <w:abstractNumId w:val="18"/>
  </w:num>
  <w:num w:numId="8">
    <w:abstractNumId w:val="13"/>
  </w:num>
  <w:num w:numId="9">
    <w:abstractNumId w:val="12"/>
  </w:num>
  <w:num w:numId="10">
    <w:abstractNumId w:val="20"/>
  </w:num>
  <w:num w:numId="11">
    <w:abstractNumId w:val="3"/>
  </w:num>
  <w:num w:numId="12">
    <w:abstractNumId w:val="21"/>
  </w:num>
  <w:num w:numId="13">
    <w:abstractNumId w:val="6"/>
  </w:num>
  <w:num w:numId="14">
    <w:abstractNumId w:val="9"/>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1"/>
  </w:num>
  <w:num w:numId="20">
    <w:abstractNumId w:val="15"/>
  </w:num>
  <w:num w:numId="21">
    <w:abstractNumId w:val="19"/>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
  </w:num>
  <w:num w:numId="25">
    <w:abstractNumId w:val="17"/>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A7"/>
    <w:rsid w:val="0001059F"/>
    <w:rsid w:val="0001151C"/>
    <w:rsid w:val="0002060C"/>
    <w:rsid w:val="00031750"/>
    <w:rsid w:val="00035366"/>
    <w:rsid w:val="000A57BD"/>
    <w:rsid w:val="000C2E6D"/>
    <w:rsid w:val="001902A1"/>
    <w:rsid w:val="001C2CC1"/>
    <w:rsid w:val="0020553A"/>
    <w:rsid w:val="00207511"/>
    <w:rsid w:val="0021456A"/>
    <w:rsid w:val="0022208C"/>
    <w:rsid w:val="002461BB"/>
    <w:rsid w:val="002636BB"/>
    <w:rsid w:val="00297E66"/>
    <w:rsid w:val="002C4C3C"/>
    <w:rsid w:val="002F3539"/>
    <w:rsid w:val="003176B5"/>
    <w:rsid w:val="003951BD"/>
    <w:rsid w:val="003B12DB"/>
    <w:rsid w:val="003C4CCB"/>
    <w:rsid w:val="003C7997"/>
    <w:rsid w:val="00413F88"/>
    <w:rsid w:val="00451D34"/>
    <w:rsid w:val="00452413"/>
    <w:rsid w:val="004640DD"/>
    <w:rsid w:val="00481FEA"/>
    <w:rsid w:val="004C2BF7"/>
    <w:rsid w:val="005068B0"/>
    <w:rsid w:val="00521797"/>
    <w:rsid w:val="00560687"/>
    <w:rsid w:val="005667CE"/>
    <w:rsid w:val="005A5601"/>
    <w:rsid w:val="005B45A6"/>
    <w:rsid w:val="005B791F"/>
    <w:rsid w:val="006074FD"/>
    <w:rsid w:val="006C4934"/>
    <w:rsid w:val="006C6085"/>
    <w:rsid w:val="006D49B6"/>
    <w:rsid w:val="00700AE0"/>
    <w:rsid w:val="007021F3"/>
    <w:rsid w:val="00704218"/>
    <w:rsid w:val="00786C41"/>
    <w:rsid w:val="007A3ADB"/>
    <w:rsid w:val="007C22F6"/>
    <w:rsid w:val="007D1981"/>
    <w:rsid w:val="007F0B00"/>
    <w:rsid w:val="007F2008"/>
    <w:rsid w:val="00860186"/>
    <w:rsid w:val="0086522A"/>
    <w:rsid w:val="00884605"/>
    <w:rsid w:val="008A704F"/>
    <w:rsid w:val="008E454C"/>
    <w:rsid w:val="008F6E0A"/>
    <w:rsid w:val="00960057"/>
    <w:rsid w:val="00982581"/>
    <w:rsid w:val="009A32A3"/>
    <w:rsid w:val="009A5966"/>
    <w:rsid w:val="009D5FD4"/>
    <w:rsid w:val="00A05EC6"/>
    <w:rsid w:val="00A24777"/>
    <w:rsid w:val="00A8395D"/>
    <w:rsid w:val="00AB5666"/>
    <w:rsid w:val="00AC15D4"/>
    <w:rsid w:val="00AC6042"/>
    <w:rsid w:val="00AD223A"/>
    <w:rsid w:val="00AE246B"/>
    <w:rsid w:val="00AF0BD2"/>
    <w:rsid w:val="00B66BEB"/>
    <w:rsid w:val="00B859BB"/>
    <w:rsid w:val="00C568C4"/>
    <w:rsid w:val="00CC70A0"/>
    <w:rsid w:val="00CE40F8"/>
    <w:rsid w:val="00D07D97"/>
    <w:rsid w:val="00D248FC"/>
    <w:rsid w:val="00D6139E"/>
    <w:rsid w:val="00D964ED"/>
    <w:rsid w:val="00DD66FB"/>
    <w:rsid w:val="00DF42A6"/>
    <w:rsid w:val="00E04475"/>
    <w:rsid w:val="00E41458"/>
    <w:rsid w:val="00E65E3F"/>
    <w:rsid w:val="00EC659A"/>
    <w:rsid w:val="00ED7255"/>
    <w:rsid w:val="00EE6417"/>
    <w:rsid w:val="00F0235E"/>
    <w:rsid w:val="00F335A7"/>
    <w:rsid w:val="00F4683D"/>
    <w:rsid w:val="00F71CF5"/>
    <w:rsid w:val="00FE39A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uiPriority w:val="9"/>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uiPriority w:val="9"/>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paragraph" w:styleId="Naslov5">
    <w:name w:val="heading 5"/>
    <w:basedOn w:val="Navaden"/>
    <w:next w:val="Navaden"/>
    <w:link w:val="Naslov5Znak"/>
    <w:uiPriority w:val="9"/>
    <w:semiHidden/>
    <w:unhideWhenUsed/>
    <w:qFormat/>
    <w:rsid w:val="009A32A3"/>
    <w:pPr>
      <w:keepNext/>
      <w:keepLines/>
      <w:widowControl/>
      <w:suppressAutoHyphens w:val="0"/>
      <w:spacing w:before="40" w:after="0" w:line="256" w:lineRule="auto"/>
      <w:ind w:left="1008" w:hanging="1008"/>
      <w:textAlignment w:val="auto"/>
      <w:outlineLvl w:val="4"/>
    </w:pPr>
    <w:rPr>
      <w:rFonts w:asciiTheme="majorHAnsi" w:eastAsiaTheme="majorEastAsia" w:hAnsiTheme="majorHAnsi" w:cs="Times New Roman"/>
      <w:color w:val="2E74B5" w:themeColor="accent1" w:themeShade="BF"/>
      <w:kern w:val="0"/>
    </w:rPr>
  </w:style>
  <w:style w:type="paragraph" w:styleId="Naslov6">
    <w:name w:val="heading 6"/>
    <w:basedOn w:val="Navaden"/>
    <w:next w:val="Navaden"/>
    <w:link w:val="Naslov6Znak"/>
    <w:uiPriority w:val="9"/>
    <w:semiHidden/>
    <w:unhideWhenUsed/>
    <w:qFormat/>
    <w:rsid w:val="009A32A3"/>
    <w:pPr>
      <w:keepNext/>
      <w:keepLines/>
      <w:widowControl/>
      <w:suppressAutoHyphens w:val="0"/>
      <w:spacing w:before="40" w:after="0" w:line="256" w:lineRule="auto"/>
      <w:ind w:left="1152" w:hanging="1152"/>
      <w:textAlignment w:val="auto"/>
      <w:outlineLvl w:val="5"/>
    </w:pPr>
    <w:rPr>
      <w:rFonts w:asciiTheme="majorHAnsi" w:eastAsiaTheme="majorEastAsia" w:hAnsiTheme="majorHAnsi" w:cs="Times New Roman"/>
      <w:color w:val="1F4D78" w:themeColor="accent1" w:themeShade="7F"/>
      <w:kern w:val="0"/>
    </w:rPr>
  </w:style>
  <w:style w:type="paragraph" w:styleId="Naslov7">
    <w:name w:val="heading 7"/>
    <w:basedOn w:val="Navaden"/>
    <w:next w:val="Navaden"/>
    <w:link w:val="Naslov7Znak"/>
    <w:uiPriority w:val="9"/>
    <w:semiHidden/>
    <w:unhideWhenUsed/>
    <w:qFormat/>
    <w:rsid w:val="009A32A3"/>
    <w:pPr>
      <w:keepNext/>
      <w:keepLines/>
      <w:widowControl/>
      <w:suppressAutoHyphens w:val="0"/>
      <w:spacing w:before="40" w:after="0" w:line="256" w:lineRule="auto"/>
      <w:ind w:left="1296" w:hanging="1296"/>
      <w:textAlignment w:val="auto"/>
      <w:outlineLvl w:val="6"/>
    </w:pPr>
    <w:rPr>
      <w:rFonts w:asciiTheme="majorHAnsi" w:eastAsiaTheme="majorEastAsia" w:hAnsiTheme="majorHAnsi" w:cs="Times New Roman"/>
      <w:i/>
      <w:iCs/>
      <w:color w:val="1F4D78" w:themeColor="accent1" w:themeShade="7F"/>
      <w:kern w:val="0"/>
    </w:rPr>
  </w:style>
  <w:style w:type="paragraph" w:styleId="Naslov8">
    <w:name w:val="heading 8"/>
    <w:basedOn w:val="Navaden"/>
    <w:next w:val="Navaden"/>
    <w:link w:val="Naslov8Znak"/>
    <w:uiPriority w:val="9"/>
    <w:semiHidden/>
    <w:unhideWhenUsed/>
    <w:qFormat/>
    <w:rsid w:val="009A32A3"/>
    <w:pPr>
      <w:keepNext/>
      <w:keepLines/>
      <w:widowControl/>
      <w:suppressAutoHyphens w:val="0"/>
      <w:spacing w:before="40" w:after="0" w:line="256" w:lineRule="auto"/>
      <w:ind w:left="1440" w:hanging="1440"/>
      <w:textAlignment w:val="auto"/>
      <w:outlineLvl w:val="7"/>
    </w:pPr>
    <w:rPr>
      <w:rFonts w:asciiTheme="majorHAnsi" w:eastAsiaTheme="majorEastAsia" w:hAnsiTheme="majorHAnsi" w:cs="Times New Roman"/>
      <w:color w:val="272727" w:themeColor="text1" w:themeTint="D8"/>
      <w:kern w:val="0"/>
      <w:sz w:val="21"/>
      <w:szCs w:val="21"/>
    </w:rPr>
  </w:style>
  <w:style w:type="paragraph" w:styleId="Naslov9">
    <w:name w:val="heading 9"/>
    <w:basedOn w:val="Navaden"/>
    <w:next w:val="Navaden"/>
    <w:link w:val="Naslov9Znak"/>
    <w:uiPriority w:val="9"/>
    <w:semiHidden/>
    <w:unhideWhenUsed/>
    <w:qFormat/>
    <w:rsid w:val="009A32A3"/>
    <w:pPr>
      <w:keepNext/>
      <w:keepLines/>
      <w:widowControl/>
      <w:suppressAutoHyphens w:val="0"/>
      <w:spacing w:before="40" w:after="0" w:line="256" w:lineRule="auto"/>
      <w:ind w:left="1584" w:hanging="1584"/>
      <w:textAlignment w:val="auto"/>
      <w:outlineLvl w:val="8"/>
    </w:pPr>
    <w:rPr>
      <w:rFonts w:asciiTheme="majorHAnsi" w:eastAsiaTheme="majorEastAsia" w:hAnsiTheme="majorHAnsi" w:cs="Times New Roman"/>
      <w:i/>
      <w:iCs/>
      <w:color w:val="272727" w:themeColor="text1" w:themeTint="D8"/>
      <w:kern w:val="0"/>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grade">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5Znak">
    <w:name w:val="Naslov 5 Znak"/>
    <w:basedOn w:val="Privzetapisavaodstavka"/>
    <w:link w:val="Naslov5"/>
    <w:uiPriority w:val="9"/>
    <w:semiHidden/>
    <w:rsid w:val="009A32A3"/>
    <w:rPr>
      <w:rFonts w:asciiTheme="majorHAnsi" w:eastAsiaTheme="majorEastAsia" w:hAnsiTheme="majorHAnsi" w:cs="Times New Roman"/>
      <w:color w:val="2E74B5" w:themeColor="accent1" w:themeShade="BF"/>
      <w:kern w:val="0"/>
    </w:rPr>
  </w:style>
  <w:style w:type="character" w:customStyle="1" w:styleId="Naslov6Znak">
    <w:name w:val="Naslov 6 Znak"/>
    <w:basedOn w:val="Privzetapisavaodstavka"/>
    <w:link w:val="Naslov6"/>
    <w:uiPriority w:val="9"/>
    <w:semiHidden/>
    <w:rsid w:val="009A32A3"/>
    <w:rPr>
      <w:rFonts w:asciiTheme="majorHAnsi" w:eastAsiaTheme="majorEastAsia" w:hAnsiTheme="majorHAnsi" w:cs="Times New Roman"/>
      <w:color w:val="1F4D78" w:themeColor="accent1" w:themeShade="7F"/>
      <w:kern w:val="0"/>
    </w:rPr>
  </w:style>
  <w:style w:type="character" w:customStyle="1" w:styleId="Naslov7Znak">
    <w:name w:val="Naslov 7 Znak"/>
    <w:basedOn w:val="Privzetapisavaodstavka"/>
    <w:link w:val="Naslov7"/>
    <w:uiPriority w:val="9"/>
    <w:semiHidden/>
    <w:rsid w:val="009A32A3"/>
    <w:rPr>
      <w:rFonts w:asciiTheme="majorHAnsi" w:eastAsiaTheme="majorEastAsia" w:hAnsiTheme="majorHAnsi" w:cs="Times New Roman"/>
      <w:i/>
      <w:iCs/>
      <w:color w:val="1F4D78" w:themeColor="accent1" w:themeShade="7F"/>
      <w:kern w:val="0"/>
    </w:rPr>
  </w:style>
  <w:style w:type="character" w:customStyle="1" w:styleId="Naslov8Znak">
    <w:name w:val="Naslov 8 Znak"/>
    <w:basedOn w:val="Privzetapisavaodstavka"/>
    <w:link w:val="Naslov8"/>
    <w:uiPriority w:val="9"/>
    <w:semiHidden/>
    <w:rsid w:val="009A32A3"/>
    <w:rPr>
      <w:rFonts w:asciiTheme="majorHAnsi" w:eastAsiaTheme="majorEastAsia" w:hAnsiTheme="majorHAnsi" w:cs="Times New Roman"/>
      <w:color w:val="272727" w:themeColor="text1" w:themeTint="D8"/>
      <w:kern w:val="0"/>
      <w:sz w:val="21"/>
      <w:szCs w:val="21"/>
    </w:rPr>
  </w:style>
  <w:style w:type="character" w:customStyle="1" w:styleId="Naslov9Znak">
    <w:name w:val="Naslov 9 Znak"/>
    <w:basedOn w:val="Privzetapisavaodstavka"/>
    <w:link w:val="Naslov9"/>
    <w:uiPriority w:val="9"/>
    <w:semiHidden/>
    <w:rsid w:val="009A32A3"/>
    <w:rPr>
      <w:rFonts w:asciiTheme="majorHAnsi" w:eastAsiaTheme="majorEastAsia" w:hAnsiTheme="majorHAnsi" w:cs="Times New Roman"/>
      <w:i/>
      <w:iCs/>
      <w:color w:val="272727" w:themeColor="text1" w:themeTint="D8"/>
      <w:kern w:val="0"/>
      <w:sz w:val="21"/>
      <w:szCs w:val="21"/>
    </w:rPr>
  </w:style>
  <w:style w:type="character" w:styleId="Hiperpovezava">
    <w:name w:val="Hyperlink"/>
    <w:basedOn w:val="Privzetapisavaodstavka"/>
    <w:uiPriority w:val="99"/>
    <w:unhideWhenUsed/>
    <w:rsid w:val="00F0235E"/>
    <w:rPr>
      <w:color w:val="0563C1" w:themeColor="hyperlink"/>
      <w:u w:val="single"/>
    </w:rPr>
  </w:style>
  <w:style w:type="numbering" w:customStyle="1" w:styleId="WWNum3">
    <w:name w:val="WWNum3"/>
    <w:rsid w:val="00F0235E"/>
    <w:pPr>
      <w:numPr>
        <w:numId w:val="13"/>
      </w:numPr>
    </w:pPr>
  </w:style>
  <w:style w:type="numbering" w:customStyle="1" w:styleId="WWNum14">
    <w:name w:val="WWNum14"/>
    <w:rsid w:val="00F0235E"/>
    <w:pPr>
      <w:numPr>
        <w:numId w:val="15"/>
      </w:numPr>
    </w:pPr>
  </w:style>
  <w:style w:type="paragraph" w:customStyle="1" w:styleId="naslovI">
    <w:name w:val="naslov I."/>
    <w:basedOn w:val="Odstavekseznama"/>
    <w:qFormat/>
    <w:rsid w:val="0001151C"/>
    <w:pPr>
      <w:numPr>
        <w:numId w:val="18"/>
      </w:numPr>
      <w:suppressAutoHyphens w:val="0"/>
      <w:spacing w:line="260" w:lineRule="atLeast"/>
      <w:contextualSpacing/>
      <w:jc w:val="left"/>
      <w:textAlignment w:val="auto"/>
    </w:pPr>
    <w:rPr>
      <w:rFonts w:ascii="Arial" w:eastAsiaTheme="minorHAnsi" w:hAnsi="Arial" w:cs="Arial"/>
      <w:b/>
      <w:kern w:val="0"/>
      <w:sz w:val="20"/>
      <w:szCs w:val="20"/>
      <w:lang w:eastAsia="en-US"/>
    </w:rPr>
  </w:style>
  <w:style w:type="paragraph" w:customStyle="1" w:styleId="len1">
    <w:name w:val="člen 1"/>
    <w:basedOn w:val="Odstavekseznama"/>
    <w:qFormat/>
    <w:rsid w:val="0001151C"/>
    <w:pPr>
      <w:numPr>
        <w:numId w:val="19"/>
      </w:numPr>
      <w:suppressAutoHyphens w:val="0"/>
      <w:spacing w:line="260" w:lineRule="atLeast"/>
      <w:ind w:left="426" w:firstLine="0"/>
      <w:contextualSpacing/>
      <w:jc w:val="center"/>
      <w:textAlignment w:val="auto"/>
    </w:pPr>
    <w:rPr>
      <w:rFonts w:ascii="Arial" w:eastAsiaTheme="minorHAnsi" w:hAnsi="Arial" w:cs="Arial"/>
      <w:kern w:val="0"/>
      <w:sz w:val="20"/>
      <w:szCs w:val="20"/>
      <w:lang w:eastAsia="en-US"/>
    </w:rPr>
  </w:style>
  <w:style w:type="paragraph" w:customStyle="1" w:styleId="telobesedila1">
    <w:name w:val="telo besedila 1"/>
    <w:basedOn w:val="len1"/>
    <w:qFormat/>
    <w:rsid w:val="0001151C"/>
    <w:pPr>
      <w:numPr>
        <w:numId w:val="0"/>
      </w:num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uiPriority w:val="9"/>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uiPriority w:val="9"/>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paragraph" w:styleId="Naslov5">
    <w:name w:val="heading 5"/>
    <w:basedOn w:val="Navaden"/>
    <w:next w:val="Navaden"/>
    <w:link w:val="Naslov5Znak"/>
    <w:uiPriority w:val="9"/>
    <w:semiHidden/>
    <w:unhideWhenUsed/>
    <w:qFormat/>
    <w:rsid w:val="009A32A3"/>
    <w:pPr>
      <w:keepNext/>
      <w:keepLines/>
      <w:widowControl/>
      <w:suppressAutoHyphens w:val="0"/>
      <w:spacing w:before="40" w:after="0" w:line="256" w:lineRule="auto"/>
      <w:ind w:left="1008" w:hanging="1008"/>
      <w:textAlignment w:val="auto"/>
      <w:outlineLvl w:val="4"/>
    </w:pPr>
    <w:rPr>
      <w:rFonts w:asciiTheme="majorHAnsi" w:eastAsiaTheme="majorEastAsia" w:hAnsiTheme="majorHAnsi" w:cs="Times New Roman"/>
      <w:color w:val="2E74B5" w:themeColor="accent1" w:themeShade="BF"/>
      <w:kern w:val="0"/>
    </w:rPr>
  </w:style>
  <w:style w:type="paragraph" w:styleId="Naslov6">
    <w:name w:val="heading 6"/>
    <w:basedOn w:val="Navaden"/>
    <w:next w:val="Navaden"/>
    <w:link w:val="Naslov6Znak"/>
    <w:uiPriority w:val="9"/>
    <w:semiHidden/>
    <w:unhideWhenUsed/>
    <w:qFormat/>
    <w:rsid w:val="009A32A3"/>
    <w:pPr>
      <w:keepNext/>
      <w:keepLines/>
      <w:widowControl/>
      <w:suppressAutoHyphens w:val="0"/>
      <w:spacing w:before="40" w:after="0" w:line="256" w:lineRule="auto"/>
      <w:ind w:left="1152" w:hanging="1152"/>
      <w:textAlignment w:val="auto"/>
      <w:outlineLvl w:val="5"/>
    </w:pPr>
    <w:rPr>
      <w:rFonts w:asciiTheme="majorHAnsi" w:eastAsiaTheme="majorEastAsia" w:hAnsiTheme="majorHAnsi" w:cs="Times New Roman"/>
      <w:color w:val="1F4D78" w:themeColor="accent1" w:themeShade="7F"/>
      <w:kern w:val="0"/>
    </w:rPr>
  </w:style>
  <w:style w:type="paragraph" w:styleId="Naslov7">
    <w:name w:val="heading 7"/>
    <w:basedOn w:val="Navaden"/>
    <w:next w:val="Navaden"/>
    <w:link w:val="Naslov7Znak"/>
    <w:uiPriority w:val="9"/>
    <w:semiHidden/>
    <w:unhideWhenUsed/>
    <w:qFormat/>
    <w:rsid w:val="009A32A3"/>
    <w:pPr>
      <w:keepNext/>
      <w:keepLines/>
      <w:widowControl/>
      <w:suppressAutoHyphens w:val="0"/>
      <w:spacing w:before="40" w:after="0" w:line="256" w:lineRule="auto"/>
      <w:ind w:left="1296" w:hanging="1296"/>
      <w:textAlignment w:val="auto"/>
      <w:outlineLvl w:val="6"/>
    </w:pPr>
    <w:rPr>
      <w:rFonts w:asciiTheme="majorHAnsi" w:eastAsiaTheme="majorEastAsia" w:hAnsiTheme="majorHAnsi" w:cs="Times New Roman"/>
      <w:i/>
      <w:iCs/>
      <w:color w:val="1F4D78" w:themeColor="accent1" w:themeShade="7F"/>
      <w:kern w:val="0"/>
    </w:rPr>
  </w:style>
  <w:style w:type="paragraph" w:styleId="Naslov8">
    <w:name w:val="heading 8"/>
    <w:basedOn w:val="Navaden"/>
    <w:next w:val="Navaden"/>
    <w:link w:val="Naslov8Znak"/>
    <w:uiPriority w:val="9"/>
    <w:semiHidden/>
    <w:unhideWhenUsed/>
    <w:qFormat/>
    <w:rsid w:val="009A32A3"/>
    <w:pPr>
      <w:keepNext/>
      <w:keepLines/>
      <w:widowControl/>
      <w:suppressAutoHyphens w:val="0"/>
      <w:spacing w:before="40" w:after="0" w:line="256" w:lineRule="auto"/>
      <w:ind w:left="1440" w:hanging="1440"/>
      <w:textAlignment w:val="auto"/>
      <w:outlineLvl w:val="7"/>
    </w:pPr>
    <w:rPr>
      <w:rFonts w:asciiTheme="majorHAnsi" w:eastAsiaTheme="majorEastAsia" w:hAnsiTheme="majorHAnsi" w:cs="Times New Roman"/>
      <w:color w:val="272727" w:themeColor="text1" w:themeTint="D8"/>
      <w:kern w:val="0"/>
      <w:sz w:val="21"/>
      <w:szCs w:val="21"/>
    </w:rPr>
  </w:style>
  <w:style w:type="paragraph" w:styleId="Naslov9">
    <w:name w:val="heading 9"/>
    <w:basedOn w:val="Navaden"/>
    <w:next w:val="Navaden"/>
    <w:link w:val="Naslov9Znak"/>
    <w:uiPriority w:val="9"/>
    <w:semiHidden/>
    <w:unhideWhenUsed/>
    <w:qFormat/>
    <w:rsid w:val="009A32A3"/>
    <w:pPr>
      <w:keepNext/>
      <w:keepLines/>
      <w:widowControl/>
      <w:suppressAutoHyphens w:val="0"/>
      <w:spacing w:before="40" w:after="0" w:line="256" w:lineRule="auto"/>
      <w:ind w:left="1584" w:hanging="1584"/>
      <w:textAlignment w:val="auto"/>
      <w:outlineLvl w:val="8"/>
    </w:pPr>
    <w:rPr>
      <w:rFonts w:asciiTheme="majorHAnsi" w:eastAsiaTheme="majorEastAsia" w:hAnsiTheme="majorHAnsi" w:cs="Times New Roman"/>
      <w:i/>
      <w:iCs/>
      <w:color w:val="272727" w:themeColor="text1" w:themeTint="D8"/>
      <w:kern w:val="0"/>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grade">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5Znak">
    <w:name w:val="Naslov 5 Znak"/>
    <w:basedOn w:val="Privzetapisavaodstavka"/>
    <w:link w:val="Naslov5"/>
    <w:uiPriority w:val="9"/>
    <w:semiHidden/>
    <w:rsid w:val="009A32A3"/>
    <w:rPr>
      <w:rFonts w:asciiTheme="majorHAnsi" w:eastAsiaTheme="majorEastAsia" w:hAnsiTheme="majorHAnsi" w:cs="Times New Roman"/>
      <w:color w:val="2E74B5" w:themeColor="accent1" w:themeShade="BF"/>
      <w:kern w:val="0"/>
    </w:rPr>
  </w:style>
  <w:style w:type="character" w:customStyle="1" w:styleId="Naslov6Znak">
    <w:name w:val="Naslov 6 Znak"/>
    <w:basedOn w:val="Privzetapisavaodstavka"/>
    <w:link w:val="Naslov6"/>
    <w:uiPriority w:val="9"/>
    <w:semiHidden/>
    <w:rsid w:val="009A32A3"/>
    <w:rPr>
      <w:rFonts w:asciiTheme="majorHAnsi" w:eastAsiaTheme="majorEastAsia" w:hAnsiTheme="majorHAnsi" w:cs="Times New Roman"/>
      <w:color w:val="1F4D78" w:themeColor="accent1" w:themeShade="7F"/>
      <w:kern w:val="0"/>
    </w:rPr>
  </w:style>
  <w:style w:type="character" w:customStyle="1" w:styleId="Naslov7Znak">
    <w:name w:val="Naslov 7 Znak"/>
    <w:basedOn w:val="Privzetapisavaodstavka"/>
    <w:link w:val="Naslov7"/>
    <w:uiPriority w:val="9"/>
    <w:semiHidden/>
    <w:rsid w:val="009A32A3"/>
    <w:rPr>
      <w:rFonts w:asciiTheme="majorHAnsi" w:eastAsiaTheme="majorEastAsia" w:hAnsiTheme="majorHAnsi" w:cs="Times New Roman"/>
      <w:i/>
      <w:iCs/>
      <w:color w:val="1F4D78" w:themeColor="accent1" w:themeShade="7F"/>
      <w:kern w:val="0"/>
    </w:rPr>
  </w:style>
  <w:style w:type="character" w:customStyle="1" w:styleId="Naslov8Znak">
    <w:name w:val="Naslov 8 Znak"/>
    <w:basedOn w:val="Privzetapisavaodstavka"/>
    <w:link w:val="Naslov8"/>
    <w:uiPriority w:val="9"/>
    <w:semiHidden/>
    <w:rsid w:val="009A32A3"/>
    <w:rPr>
      <w:rFonts w:asciiTheme="majorHAnsi" w:eastAsiaTheme="majorEastAsia" w:hAnsiTheme="majorHAnsi" w:cs="Times New Roman"/>
      <w:color w:val="272727" w:themeColor="text1" w:themeTint="D8"/>
      <w:kern w:val="0"/>
      <w:sz w:val="21"/>
      <w:szCs w:val="21"/>
    </w:rPr>
  </w:style>
  <w:style w:type="character" w:customStyle="1" w:styleId="Naslov9Znak">
    <w:name w:val="Naslov 9 Znak"/>
    <w:basedOn w:val="Privzetapisavaodstavka"/>
    <w:link w:val="Naslov9"/>
    <w:uiPriority w:val="9"/>
    <w:semiHidden/>
    <w:rsid w:val="009A32A3"/>
    <w:rPr>
      <w:rFonts w:asciiTheme="majorHAnsi" w:eastAsiaTheme="majorEastAsia" w:hAnsiTheme="majorHAnsi" w:cs="Times New Roman"/>
      <w:i/>
      <w:iCs/>
      <w:color w:val="272727" w:themeColor="text1" w:themeTint="D8"/>
      <w:kern w:val="0"/>
      <w:sz w:val="21"/>
      <w:szCs w:val="21"/>
    </w:rPr>
  </w:style>
  <w:style w:type="character" w:styleId="Hiperpovezava">
    <w:name w:val="Hyperlink"/>
    <w:basedOn w:val="Privzetapisavaodstavka"/>
    <w:uiPriority w:val="99"/>
    <w:unhideWhenUsed/>
    <w:rsid w:val="00F0235E"/>
    <w:rPr>
      <w:color w:val="0563C1" w:themeColor="hyperlink"/>
      <w:u w:val="single"/>
    </w:rPr>
  </w:style>
  <w:style w:type="numbering" w:customStyle="1" w:styleId="WWNum3">
    <w:name w:val="WWNum3"/>
    <w:rsid w:val="00F0235E"/>
    <w:pPr>
      <w:numPr>
        <w:numId w:val="13"/>
      </w:numPr>
    </w:pPr>
  </w:style>
  <w:style w:type="numbering" w:customStyle="1" w:styleId="WWNum14">
    <w:name w:val="WWNum14"/>
    <w:rsid w:val="00F0235E"/>
    <w:pPr>
      <w:numPr>
        <w:numId w:val="15"/>
      </w:numPr>
    </w:pPr>
  </w:style>
  <w:style w:type="paragraph" w:customStyle="1" w:styleId="naslovI">
    <w:name w:val="naslov I."/>
    <w:basedOn w:val="Odstavekseznama"/>
    <w:qFormat/>
    <w:rsid w:val="0001151C"/>
    <w:pPr>
      <w:numPr>
        <w:numId w:val="18"/>
      </w:numPr>
      <w:suppressAutoHyphens w:val="0"/>
      <w:spacing w:line="260" w:lineRule="atLeast"/>
      <w:contextualSpacing/>
      <w:jc w:val="left"/>
      <w:textAlignment w:val="auto"/>
    </w:pPr>
    <w:rPr>
      <w:rFonts w:ascii="Arial" w:eastAsiaTheme="minorHAnsi" w:hAnsi="Arial" w:cs="Arial"/>
      <w:b/>
      <w:kern w:val="0"/>
      <w:sz w:val="20"/>
      <w:szCs w:val="20"/>
      <w:lang w:eastAsia="en-US"/>
    </w:rPr>
  </w:style>
  <w:style w:type="paragraph" w:customStyle="1" w:styleId="len1">
    <w:name w:val="člen 1"/>
    <w:basedOn w:val="Odstavekseznama"/>
    <w:qFormat/>
    <w:rsid w:val="0001151C"/>
    <w:pPr>
      <w:numPr>
        <w:numId w:val="19"/>
      </w:numPr>
      <w:suppressAutoHyphens w:val="0"/>
      <w:spacing w:line="260" w:lineRule="atLeast"/>
      <w:ind w:left="426" w:firstLine="0"/>
      <w:contextualSpacing/>
      <w:jc w:val="center"/>
      <w:textAlignment w:val="auto"/>
    </w:pPr>
    <w:rPr>
      <w:rFonts w:ascii="Arial" w:eastAsiaTheme="minorHAnsi" w:hAnsi="Arial" w:cs="Arial"/>
      <w:kern w:val="0"/>
      <w:sz w:val="20"/>
      <w:szCs w:val="20"/>
      <w:lang w:eastAsia="en-US"/>
    </w:rPr>
  </w:style>
  <w:style w:type="paragraph" w:customStyle="1" w:styleId="telobesedila1">
    <w:name w:val="telo besedila 1"/>
    <w:basedOn w:val="len1"/>
    <w:qFormat/>
    <w:rsid w:val="0001151C"/>
    <w:pPr>
      <w:numPr>
        <w:numId w:val="0"/>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380">
      <w:bodyDiv w:val="1"/>
      <w:marLeft w:val="0"/>
      <w:marRight w:val="0"/>
      <w:marTop w:val="0"/>
      <w:marBottom w:val="0"/>
      <w:divBdr>
        <w:top w:val="none" w:sz="0" w:space="0" w:color="auto"/>
        <w:left w:val="none" w:sz="0" w:space="0" w:color="auto"/>
        <w:bottom w:val="none" w:sz="0" w:space="0" w:color="auto"/>
        <w:right w:val="none" w:sz="0" w:space="0" w:color="auto"/>
      </w:divBdr>
    </w:div>
    <w:div w:id="185024246">
      <w:bodyDiv w:val="1"/>
      <w:marLeft w:val="0"/>
      <w:marRight w:val="0"/>
      <w:marTop w:val="0"/>
      <w:marBottom w:val="0"/>
      <w:divBdr>
        <w:top w:val="none" w:sz="0" w:space="0" w:color="auto"/>
        <w:left w:val="none" w:sz="0" w:space="0" w:color="auto"/>
        <w:bottom w:val="none" w:sz="0" w:space="0" w:color="auto"/>
        <w:right w:val="none" w:sz="0" w:space="0" w:color="auto"/>
      </w:divBdr>
    </w:div>
    <w:div w:id="478883559">
      <w:bodyDiv w:val="1"/>
      <w:marLeft w:val="0"/>
      <w:marRight w:val="0"/>
      <w:marTop w:val="0"/>
      <w:marBottom w:val="0"/>
      <w:divBdr>
        <w:top w:val="none" w:sz="0" w:space="0" w:color="auto"/>
        <w:left w:val="none" w:sz="0" w:space="0" w:color="auto"/>
        <w:bottom w:val="none" w:sz="0" w:space="0" w:color="auto"/>
        <w:right w:val="none" w:sz="0" w:space="0" w:color="auto"/>
      </w:divBdr>
    </w:div>
    <w:div w:id="480268660">
      <w:bodyDiv w:val="1"/>
      <w:marLeft w:val="0"/>
      <w:marRight w:val="0"/>
      <w:marTop w:val="0"/>
      <w:marBottom w:val="0"/>
      <w:divBdr>
        <w:top w:val="none" w:sz="0" w:space="0" w:color="auto"/>
        <w:left w:val="none" w:sz="0" w:space="0" w:color="auto"/>
        <w:bottom w:val="none" w:sz="0" w:space="0" w:color="auto"/>
        <w:right w:val="none" w:sz="0" w:space="0" w:color="auto"/>
      </w:divBdr>
    </w:div>
    <w:div w:id="595946386">
      <w:bodyDiv w:val="1"/>
      <w:marLeft w:val="0"/>
      <w:marRight w:val="0"/>
      <w:marTop w:val="0"/>
      <w:marBottom w:val="0"/>
      <w:divBdr>
        <w:top w:val="none" w:sz="0" w:space="0" w:color="auto"/>
        <w:left w:val="none" w:sz="0" w:space="0" w:color="auto"/>
        <w:bottom w:val="none" w:sz="0" w:space="0" w:color="auto"/>
        <w:right w:val="none" w:sz="0" w:space="0" w:color="auto"/>
      </w:divBdr>
    </w:div>
    <w:div w:id="763185124">
      <w:bodyDiv w:val="1"/>
      <w:marLeft w:val="0"/>
      <w:marRight w:val="0"/>
      <w:marTop w:val="0"/>
      <w:marBottom w:val="0"/>
      <w:divBdr>
        <w:top w:val="none" w:sz="0" w:space="0" w:color="auto"/>
        <w:left w:val="none" w:sz="0" w:space="0" w:color="auto"/>
        <w:bottom w:val="none" w:sz="0" w:space="0" w:color="auto"/>
        <w:right w:val="none" w:sz="0" w:space="0" w:color="auto"/>
      </w:divBdr>
    </w:div>
    <w:div w:id="823157504">
      <w:bodyDiv w:val="1"/>
      <w:marLeft w:val="0"/>
      <w:marRight w:val="0"/>
      <w:marTop w:val="0"/>
      <w:marBottom w:val="0"/>
      <w:divBdr>
        <w:top w:val="none" w:sz="0" w:space="0" w:color="auto"/>
        <w:left w:val="none" w:sz="0" w:space="0" w:color="auto"/>
        <w:bottom w:val="none" w:sz="0" w:space="0" w:color="auto"/>
        <w:right w:val="none" w:sz="0" w:space="0" w:color="auto"/>
      </w:divBdr>
    </w:div>
    <w:div w:id="932320594">
      <w:bodyDiv w:val="1"/>
      <w:marLeft w:val="0"/>
      <w:marRight w:val="0"/>
      <w:marTop w:val="0"/>
      <w:marBottom w:val="0"/>
      <w:divBdr>
        <w:top w:val="none" w:sz="0" w:space="0" w:color="auto"/>
        <w:left w:val="none" w:sz="0" w:space="0" w:color="auto"/>
        <w:bottom w:val="none" w:sz="0" w:space="0" w:color="auto"/>
        <w:right w:val="none" w:sz="0" w:space="0" w:color="auto"/>
      </w:divBdr>
    </w:div>
    <w:div w:id="937177223">
      <w:bodyDiv w:val="1"/>
      <w:marLeft w:val="0"/>
      <w:marRight w:val="0"/>
      <w:marTop w:val="0"/>
      <w:marBottom w:val="0"/>
      <w:divBdr>
        <w:top w:val="none" w:sz="0" w:space="0" w:color="auto"/>
        <w:left w:val="none" w:sz="0" w:space="0" w:color="auto"/>
        <w:bottom w:val="none" w:sz="0" w:space="0" w:color="auto"/>
        <w:right w:val="none" w:sz="0" w:space="0" w:color="auto"/>
      </w:divBdr>
    </w:div>
    <w:div w:id="946540470">
      <w:bodyDiv w:val="1"/>
      <w:marLeft w:val="0"/>
      <w:marRight w:val="0"/>
      <w:marTop w:val="0"/>
      <w:marBottom w:val="0"/>
      <w:divBdr>
        <w:top w:val="none" w:sz="0" w:space="0" w:color="auto"/>
        <w:left w:val="none" w:sz="0" w:space="0" w:color="auto"/>
        <w:bottom w:val="none" w:sz="0" w:space="0" w:color="auto"/>
        <w:right w:val="none" w:sz="0" w:space="0" w:color="auto"/>
      </w:divBdr>
    </w:div>
    <w:div w:id="984503451">
      <w:bodyDiv w:val="1"/>
      <w:marLeft w:val="0"/>
      <w:marRight w:val="0"/>
      <w:marTop w:val="0"/>
      <w:marBottom w:val="0"/>
      <w:divBdr>
        <w:top w:val="none" w:sz="0" w:space="0" w:color="auto"/>
        <w:left w:val="none" w:sz="0" w:space="0" w:color="auto"/>
        <w:bottom w:val="none" w:sz="0" w:space="0" w:color="auto"/>
        <w:right w:val="none" w:sz="0" w:space="0" w:color="auto"/>
      </w:divBdr>
    </w:div>
    <w:div w:id="1044914552">
      <w:bodyDiv w:val="1"/>
      <w:marLeft w:val="0"/>
      <w:marRight w:val="0"/>
      <w:marTop w:val="0"/>
      <w:marBottom w:val="0"/>
      <w:divBdr>
        <w:top w:val="none" w:sz="0" w:space="0" w:color="auto"/>
        <w:left w:val="none" w:sz="0" w:space="0" w:color="auto"/>
        <w:bottom w:val="none" w:sz="0" w:space="0" w:color="auto"/>
        <w:right w:val="none" w:sz="0" w:space="0" w:color="auto"/>
      </w:divBdr>
    </w:div>
    <w:div w:id="1136142947">
      <w:bodyDiv w:val="1"/>
      <w:marLeft w:val="0"/>
      <w:marRight w:val="0"/>
      <w:marTop w:val="0"/>
      <w:marBottom w:val="0"/>
      <w:divBdr>
        <w:top w:val="none" w:sz="0" w:space="0" w:color="auto"/>
        <w:left w:val="none" w:sz="0" w:space="0" w:color="auto"/>
        <w:bottom w:val="none" w:sz="0" w:space="0" w:color="auto"/>
        <w:right w:val="none" w:sz="0" w:space="0" w:color="auto"/>
      </w:divBdr>
    </w:div>
    <w:div w:id="1475022016">
      <w:bodyDiv w:val="1"/>
      <w:marLeft w:val="0"/>
      <w:marRight w:val="0"/>
      <w:marTop w:val="0"/>
      <w:marBottom w:val="0"/>
      <w:divBdr>
        <w:top w:val="none" w:sz="0" w:space="0" w:color="auto"/>
        <w:left w:val="none" w:sz="0" w:space="0" w:color="auto"/>
        <w:bottom w:val="none" w:sz="0" w:space="0" w:color="auto"/>
        <w:right w:val="none" w:sz="0" w:space="0" w:color="auto"/>
      </w:divBdr>
    </w:div>
    <w:div w:id="1490167432">
      <w:bodyDiv w:val="1"/>
      <w:marLeft w:val="0"/>
      <w:marRight w:val="0"/>
      <w:marTop w:val="0"/>
      <w:marBottom w:val="0"/>
      <w:divBdr>
        <w:top w:val="none" w:sz="0" w:space="0" w:color="auto"/>
        <w:left w:val="none" w:sz="0" w:space="0" w:color="auto"/>
        <w:bottom w:val="none" w:sz="0" w:space="0" w:color="auto"/>
        <w:right w:val="none" w:sz="0" w:space="0" w:color="auto"/>
      </w:divBdr>
    </w:div>
    <w:div w:id="1557354602">
      <w:bodyDiv w:val="1"/>
      <w:marLeft w:val="0"/>
      <w:marRight w:val="0"/>
      <w:marTop w:val="0"/>
      <w:marBottom w:val="0"/>
      <w:divBdr>
        <w:top w:val="none" w:sz="0" w:space="0" w:color="auto"/>
        <w:left w:val="none" w:sz="0" w:space="0" w:color="auto"/>
        <w:bottom w:val="none" w:sz="0" w:space="0" w:color="auto"/>
        <w:right w:val="none" w:sz="0" w:space="0" w:color="auto"/>
      </w:divBdr>
    </w:div>
    <w:div w:id="1749887704">
      <w:bodyDiv w:val="1"/>
      <w:marLeft w:val="0"/>
      <w:marRight w:val="0"/>
      <w:marTop w:val="0"/>
      <w:marBottom w:val="0"/>
      <w:divBdr>
        <w:top w:val="none" w:sz="0" w:space="0" w:color="auto"/>
        <w:left w:val="none" w:sz="0" w:space="0" w:color="auto"/>
        <w:bottom w:val="none" w:sz="0" w:space="0" w:color="auto"/>
        <w:right w:val="none" w:sz="0" w:space="0" w:color="auto"/>
      </w:divBdr>
    </w:div>
    <w:div w:id="1859927718">
      <w:bodyDiv w:val="1"/>
      <w:marLeft w:val="0"/>
      <w:marRight w:val="0"/>
      <w:marTop w:val="0"/>
      <w:marBottom w:val="0"/>
      <w:divBdr>
        <w:top w:val="none" w:sz="0" w:space="0" w:color="auto"/>
        <w:left w:val="none" w:sz="0" w:space="0" w:color="auto"/>
        <w:bottom w:val="none" w:sz="0" w:space="0" w:color="auto"/>
        <w:right w:val="none" w:sz="0" w:space="0" w:color="auto"/>
      </w:divBdr>
    </w:div>
    <w:div w:id="1907253160">
      <w:bodyDiv w:val="1"/>
      <w:marLeft w:val="0"/>
      <w:marRight w:val="0"/>
      <w:marTop w:val="0"/>
      <w:marBottom w:val="0"/>
      <w:divBdr>
        <w:top w:val="none" w:sz="0" w:space="0" w:color="auto"/>
        <w:left w:val="none" w:sz="0" w:space="0" w:color="auto"/>
        <w:bottom w:val="none" w:sz="0" w:space="0" w:color="auto"/>
        <w:right w:val="none" w:sz="0" w:space="0" w:color="auto"/>
      </w:divBdr>
    </w:div>
    <w:div w:id="205927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1ACF-BCFD-40B5-9B8B-78B3D42F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12274</Words>
  <Characters>69965</Characters>
  <Application>Microsoft Office Word</Application>
  <DocSecurity>0</DocSecurity>
  <Lines>583</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cp:lastPrinted>2024-02-22T05:45:00Z</cp:lastPrinted>
  <dcterms:created xsi:type="dcterms:W3CDTF">2024-02-22T05:41:00Z</dcterms:created>
  <dcterms:modified xsi:type="dcterms:W3CDTF">2024-02-22T11:49:00Z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