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E4" w:rsidRPr="003E089C" w:rsidRDefault="00BB25D1" w:rsidP="003C0CE4">
      <w:pPr>
        <w:pStyle w:val="Standard"/>
        <w:rPr>
          <w:rFonts w:ascii="Arial" w:eastAsia="Times New Roman" w:hAnsi="Arial" w:cs="Arial"/>
          <w:lang w:eastAsia="sl-SI"/>
        </w:rPr>
      </w:pPr>
      <w:r w:rsidRPr="003075EF">
        <w:rPr>
          <w:rFonts w:ascii="Arial" w:eastAsia="Times New Roman" w:hAnsi="Arial" w:cs="Arial"/>
          <w:lang w:eastAsia="sl-SI"/>
        </w:rPr>
        <w:t>Interna š</w:t>
      </w:r>
      <w:r w:rsidR="003C0CE4" w:rsidRPr="003075EF">
        <w:rPr>
          <w:rFonts w:ascii="Arial" w:eastAsia="Times New Roman" w:hAnsi="Arial" w:cs="Arial"/>
          <w:lang w:eastAsia="sl-SI"/>
        </w:rPr>
        <w:t>tevilka</w:t>
      </w:r>
      <w:r w:rsidR="002F2604" w:rsidRPr="003075EF">
        <w:rPr>
          <w:rFonts w:ascii="Arial" w:eastAsia="Times New Roman" w:hAnsi="Arial" w:cs="Arial"/>
          <w:lang w:eastAsia="sl-SI"/>
        </w:rPr>
        <w:t xml:space="preserve"> naročila</w:t>
      </w:r>
      <w:r w:rsidR="003C0CE4" w:rsidRPr="003E089C">
        <w:rPr>
          <w:rFonts w:ascii="Arial" w:eastAsia="Times New Roman" w:hAnsi="Arial" w:cs="Arial"/>
          <w:lang w:eastAsia="sl-SI"/>
        </w:rPr>
        <w:t xml:space="preserve">: </w:t>
      </w:r>
      <w:r w:rsidR="00645F6F" w:rsidRPr="00645F6F">
        <w:rPr>
          <w:rFonts w:ascii="Arial" w:eastAsia="Times New Roman" w:hAnsi="Arial" w:cs="Arial"/>
          <w:lang w:eastAsia="sl-SI"/>
        </w:rPr>
        <w:t>JN-2</w:t>
      </w:r>
      <w:r w:rsidR="003A3487" w:rsidRPr="00645F6F">
        <w:rPr>
          <w:rFonts w:ascii="Arial" w:eastAsia="Times New Roman" w:hAnsi="Arial" w:cs="Arial"/>
          <w:lang w:eastAsia="sl-SI"/>
        </w:rPr>
        <w:t>B/2022</w:t>
      </w:r>
    </w:p>
    <w:p w:rsidR="00BB25D1" w:rsidRPr="003075EF" w:rsidRDefault="00BB25D1" w:rsidP="003C0CE4">
      <w:pPr>
        <w:pStyle w:val="Standard"/>
        <w:rPr>
          <w:rFonts w:ascii="Arial" w:eastAsia="Times New Roman" w:hAnsi="Arial" w:cs="Arial"/>
          <w:highlight w:val="yellow"/>
          <w:lang w:eastAsia="sl-SI"/>
        </w:rPr>
      </w:pPr>
    </w:p>
    <w:p w:rsidR="003C0CE4" w:rsidRPr="003075EF" w:rsidRDefault="0023705E" w:rsidP="003C0CE4">
      <w:pPr>
        <w:pStyle w:val="Standard"/>
        <w:rPr>
          <w:rFonts w:ascii="Arial" w:eastAsia="Times New Roman" w:hAnsi="Arial" w:cs="Arial"/>
          <w:lang w:eastAsia="sl-SI"/>
        </w:rPr>
      </w:pPr>
      <w:r w:rsidRPr="002A24D2">
        <w:rPr>
          <w:rFonts w:ascii="Arial" w:eastAsia="Times New Roman" w:hAnsi="Arial" w:cs="Arial"/>
          <w:lang w:eastAsia="sl-SI"/>
        </w:rPr>
        <w:t>Brežice, maj</w:t>
      </w:r>
      <w:r w:rsidR="003A3487" w:rsidRPr="002A24D2">
        <w:rPr>
          <w:rFonts w:ascii="Arial" w:eastAsia="Times New Roman" w:hAnsi="Arial" w:cs="Arial"/>
          <w:lang w:eastAsia="sl-SI"/>
        </w:rPr>
        <w:t xml:space="preserve"> 2022</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733CE5">
        <w:rPr>
          <w:rFonts w:ascii="Arial" w:hAnsi="Arial" w:cs="Arial"/>
          <w:b/>
          <w:sz w:val="24"/>
          <w:szCs w:val="24"/>
        </w:rPr>
        <w:t>D</w:t>
      </w:r>
      <w:r w:rsidR="00733CE5" w:rsidRPr="007502D2">
        <w:rPr>
          <w:rFonts w:ascii="Arial" w:hAnsi="Arial" w:cs="Arial"/>
          <w:b/>
          <w:sz w:val="24"/>
          <w:szCs w:val="24"/>
        </w:rPr>
        <w:t xml:space="preserve">obava </w:t>
      </w:r>
      <w:r w:rsidR="00645F6F">
        <w:rPr>
          <w:rFonts w:ascii="Arial" w:hAnsi="Arial" w:cs="Arial"/>
          <w:b/>
          <w:sz w:val="24"/>
          <w:szCs w:val="24"/>
        </w:rPr>
        <w:t>zdravil</w:t>
      </w:r>
      <w:r w:rsidR="0023705E">
        <w:rPr>
          <w:rFonts w:ascii="Arial" w:hAnsi="Arial" w:cs="Arial"/>
          <w:b/>
          <w:sz w:val="24"/>
          <w:szCs w:val="24"/>
        </w:rPr>
        <w:t xml:space="preserve"> za </w:t>
      </w:r>
      <w:r w:rsidR="00645F6F">
        <w:rPr>
          <w:rFonts w:ascii="Arial" w:hAnsi="Arial" w:cs="Arial"/>
          <w:b/>
          <w:sz w:val="24"/>
          <w:szCs w:val="24"/>
        </w:rPr>
        <w:t>obdobje 4</w:t>
      </w:r>
      <w:r w:rsidR="00733CE5" w:rsidRPr="007502D2">
        <w:rPr>
          <w:rFonts w:ascii="Arial" w:hAnsi="Arial" w:cs="Arial"/>
          <w:b/>
          <w:sz w:val="24"/>
          <w:szCs w:val="24"/>
        </w:rPr>
        <w:t xml:space="preserve"> let</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Pr="003075EF">
        <w:rPr>
          <w:rFonts w:ascii="Arial" w:hAnsi="Arial" w:cs="Arial"/>
          <w:sz w:val="24"/>
          <w:szCs w:val="24"/>
          <w:lang w:eastAsia="sl-SI"/>
        </w:rPr>
        <w:t>odprti postopek</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w:t>
      </w:r>
      <w:r w:rsidR="00F20CA9">
        <w:rPr>
          <w:rFonts w:ascii="Arial" w:hAnsi="Arial" w:cs="Arial"/>
          <w:sz w:val="24"/>
          <w:szCs w:val="24"/>
          <w:lang w:eastAsia="sl-SI"/>
        </w:rPr>
        <w:t>h</w:t>
      </w:r>
      <w:r w:rsidRPr="003075EF">
        <w:rPr>
          <w:rFonts w:ascii="Arial" w:hAnsi="Arial" w:cs="Arial"/>
          <w:sz w:val="24"/>
          <w:szCs w:val="24"/>
          <w:lang w:eastAsia="sl-SI"/>
        </w:rPr>
        <w:t xml:space="preserve"> naročil,</w:t>
      </w:r>
      <w:r w:rsidRPr="003075EF">
        <w:rPr>
          <w:rFonts w:ascii="Arial" w:hAnsi="Arial" w:cs="Arial"/>
          <w:b/>
          <w:sz w:val="24"/>
          <w:szCs w:val="24"/>
          <w:lang w:eastAsia="sl-SI"/>
        </w:rPr>
        <w:t xml:space="preserve"> </w:t>
      </w:r>
      <w:r w:rsidRPr="003075EF">
        <w:rPr>
          <w:rFonts w:ascii="Arial" w:hAnsi="Arial" w:cs="Arial"/>
          <w:sz w:val="24"/>
          <w:szCs w:val="24"/>
          <w:lang w:eastAsia="sl-SI"/>
        </w:rPr>
        <w:t>Uradni li</w:t>
      </w:r>
      <w:r w:rsidR="003075EF" w:rsidRPr="003075EF">
        <w:rPr>
          <w:rFonts w:ascii="Arial" w:hAnsi="Arial" w:cs="Arial"/>
          <w:sz w:val="24"/>
          <w:szCs w:val="24"/>
          <w:lang w:eastAsia="sl-SI"/>
        </w:rPr>
        <w:t>st Evropske unije – portal TED</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Pr="003075EF" w:rsidRDefault="00A00185">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645F6F" w:rsidRDefault="00645F6F">
      <w:pPr>
        <w:pStyle w:val="Standard"/>
        <w:widowControl w:val="0"/>
        <w:jc w:val="center"/>
        <w:rPr>
          <w:rFonts w:ascii="Arial" w:eastAsia="Times New Roman" w:hAnsi="Arial" w:cs="Arial"/>
          <w:b/>
          <w:color w:val="000000"/>
          <w:spacing w:val="2"/>
          <w:lang w:eastAsia="sl-SI"/>
        </w:rPr>
      </w:pPr>
    </w:p>
    <w:p w:rsidR="00645F6F" w:rsidRDefault="00645F6F">
      <w:pPr>
        <w:pStyle w:val="Standard"/>
        <w:widowControl w:val="0"/>
        <w:jc w:val="center"/>
        <w:rPr>
          <w:rFonts w:ascii="Arial" w:eastAsia="Times New Roman" w:hAnsi="Arial" w:cs="Arial"/>
          <w:b/>
          <w:color w:val="000000"/>
          <w:spacing w:val="2"/>
          <w:lang w:eastAsia="sl-SI"/>
        </w:rPr>
      </w:pPr>
    </w:p>
    <w:p w:rsidR="003075EF" w:rsidRPr="003075EF" w:rsidRDefault="003075EF">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7E55C6" w:rsidRPr="003075EF" w:rsidRDefault="007E55C6" w:rsidP="002F2604">
      <w:pPr>
        <w:pStyle w:val="Standard"/>
        <w:widowControl w:val="0"/>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FC0BA6" w:rsidRDefault="00FC0BA6">
      <w:pPr>
        <w:pStyle w:val="Standard"/>
        <w:tabs>
          <w:tab w:val="left" w:pos="1928"/>
        </w:tabs>
        <w:rPr>
          <w:rFonts w:ascii="Arial" w:hAnsi="Arial" w:cs="Arial"/>
          <w:b/>
          <w:sz w:val="26"/>
          <w:szCs w:val="26"/>
          <w:u w:val="single"/>
        </w:rPr>
      </w:pPr>
    </w:p>
    <w:p w:rsidR="00A00185" w:rsidRPr="003075EF" w:rsidRDefault="002B7D0C">
      <w:pPr>
        <w:pStyle w:val="Standard"/>
        <w:tabs>
          <w:tab w:val="left" w:pos="1928"/>
        </w:tabs>
        <w:rPr>
          <w:rFonts w:ascii="Arial" w:hAnsi="Arial" w:cs="Arial"/>
          <w:b/>
          <w:sz w:val="26"/>
          <w:szCs w:val="26"/>
          <w:u w:val="single"/>
        </w:rPr>
      </w:pPr>
      <w:bookmarkStart w:id="0" w:name="_GoBack"/>
      <w:bookmarkEnd w:id="0"/>
      <w:r w:rsidRPr="003075EF">
        <w:rPr>
          <w:rFonts w:ascii="Arial" w:hAnsi="Arial" w:cs="Arial"/>
          <w:b/>
          <w:sz w:val="26"/>
          <w:szCs w:val="26"/>
          <w:u w:val="single"/>
        </w:rPr>
        <w:lastRenderedPageBreak/>
        <w:t>KAZALO</w:t>
      </w:r>
    </w:p>
    <w:p w:rsidR="002F2604" w:rsidRPr="003075EF" w:rsidRDefault="002F2604" w:rsidP="00F01BD3">
      <w:pPr>
        <w:pStyle w:val="Standard"/>
        <w:tabs>
          <w:tab w:val="left" w:pos="1928"/>
        </w:tabs>
        <w:spacing w:line="264" w:lineRule="auto"/>
        <w:rPr>
          <w:rFonts w:ascii="Arial" w:hAnsi="Arial" w:cs="Arial"/>
        </w:rPr>
      </w:pPr>
    </w:p>
    <w:p w:rsidR="00A404D8"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04584430" w:history="1">
        <w:r w:rsidR="00A404D8" w:rsidRPr="000D1CA0">
          <w:rPr>
            <w:rStyle w:val="Hiperpovezava"/>
            <w:rFonts w:ascii="Arial" w:hAnsi="Arial" w:cs="Arial"/>
            <w:noProof/>
          </w:rPr>
          <w:t>NAVODILA PONUDNIKOM</w:t>
        </w:r>
        <w:r w:rsidR="00A404D8">
          <w:rPr>
            <w:noProof/>
            <w:webHidden/>
          </w:rPr>
          <w:tab/>
        </w:r>
        <w:r w:rsidR="00A404D8">
          <w:rPr>
            <w:noProof/>
            <w:webHidden/>
          </w:rPr>
          <w:fldChar w:fldCharType="begin"/>
        </w:r>
        <w:r w:rsidR="00A404D8">
          <w:rPr>
            <w:noProof/>
            <w:webHidden/>
          </w:rPr>
          <w:instrText xml:space="preserve"> PAGEREF _Toc104584430 \h </w:instrText>
        </w:r>
        <w:r w:rsidR="00A404D8">
          <w:rPr>
            <w:noProof/>
            <w:webHidden/>
          </w:rPr>
        </w:r>
        <w:r w:rsidR="00A404D8">
          <w:rPr>
            <w:noProof/>
            <w:webHidden/>
          </w:rPr>
          <w:fldChar w:fldCharType="separate"/>
        </w:r>
        <w:r w:rsidR="00FC0BA6">
          <w:rPr>
            <w:noProof/>
            <w:webHidden/>
          </w:rPr>
          <w:t>3</w:t>
        </w:r>
        <w:r w:rsidR="00A404D8">
          <w:rPr>
            <w:noProof/>
            <w:webHidden/>
          </w:rPr>
          <w:fldChar w:fldCharType="end"/>
        </w:r>
      </w:hyperlink>
    </w:p>
    <w:p w:rsidR="00A404D8" w:rsidRDefault="00BA03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4584431" w:history="1">
        <w:r w:rsidR="00A404D8" w:rsidRPr="000D1CA0">
          <w:rPr>
            <w:rStyle w:val="Hiperpovezava"/>
            <w:rFonts w:ascii="Arial" w:hAnsi="Arial" w:cs="Arial"/>
            <w:noProof/>
          </w:rPr>
          <w:t>1.</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PRAVNA PODLAGA</w:t>
        </w:r>
        <w:r w:rsidR="00A404D8">
          <w:rPr>
            <w:noProof/>
            <w:webHidden/>
          </w:rPr>
          <w:tab/>
        </w:r>
        <w:r w:rsidR="00A404D8">
          <w:rPr>
            <w:noProof/>
            <w:webHidden/>
          </w:rPr>
          <w:fldChar w:fldCharType="begin"/>
        </w:r>
        <w:r w:rsidR="00A404D8">
          <w:rPr>
            <w:noProof/>
            <w:webHidden/>
          </w:rPr>
          <w:instrText xml:space="preserve"> PAGEREF _Toc104584431 \h </w:instrText>
        </w:r>
        <w:r w:rsidR="00A404D8">
          <w:rPr>
            <w:noProof/>
            <w:webHidden/>
          </w:rPr>
        </w:r>
        <w:r w:rsidR="00A404D8">
          <w:rPr>
            <w:noProof/>
            <w:webHidden/>
          </w:rPr>
          <w:fldChar w:fldCharType="separate"/>
        </w:r>
        <w:r w:rsidR="00FC0BA6">
          <w:rPr>
            <w:noProof/>
            <w:webHidden/>
          </w:rPr>
          <w:t>3</w:t>
        </w:r>
        <w:r w:rsidR="00A404D8">
          <w:rPr>
            <w:noProof/>
            <w:webHidden/>
          </w:rPr>
          <w:fldChar w:fldCharType="end"/>
        </w:r>
      </w:hyperlink>
    </w:p>
    <w:p w:rsidR="00A404D8" w:rsidRDefault="00BA03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4584432" w:history="1">
        <w:r w:rsidR="00A404D8" w:rsidRPr="000D1CA0">
          <w:rPr>
            <w:rStyle w:val="Hiperpovezava"/>
            <w:rFonts w:ascii="Arial" w:hAnsi="Arial" w:cs="Arial"/>
            <w:noProof/>
          </w:rPr>
          <w:t>2.</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VSEBINA RAZPISNE DOKUMENTACIJE</w:t>
        </w:r>
        <w:r w:rsidR="00A404D8">
          <w:rPr>
            <w:noProof/>
            <w:webHidden/>
          </w:rPr>
          <w:tab/>
        </w:r>
        <w:r w:rsidR="00A404D8">
          <w:rPr>
            <w:noProof/>
            <w:webHidden/>
          </w:rPr>
          <w:fldChar w:fldCharType="begin"/>
        </w:r>
        <w:r w:rsidR="00A404D8">
          <w:rPr>
            <w:noProof/>
            <w:webHidden/>
          </w:rPr>
          <w:instrText xml:space="preserve"> PAGEREF _Toc104584432 \h </w:instrText>
        </w:r>
        <w:r w:rsidR="00A404D8">
          <w:rPr>
            <w:noProof/>
            <w:webHidden/>
          </w:rPr>
        </w:r>
        <w:r w:rsidR="00A404D8">
          <w:rPr>
            <w:noProof/>
            <w:webHidden/>
          </w:rPr>
          <w:fldChar w:fldCharType="separate"/>
        </w:r>
        <w:r w:rsidR="00FC0BA6">
          <w:rPr>
            <w:noProof/>
            <w:webHidden/>
          </w:rPr>
          <w:t>3</w:t>
        </w:r>
        <w:r w:rsidR="00A404D8">
          <w:rPr>
            <w:noProof/>
            <w:webHidden/>
          </w:rPr>
          <w:fldChar w:fldCharType="end"/>
        </w:r>
      </w:hyperlink>
    </w:p>
    <w:p w:rsidR="00A404D8" w:rsidRDefault="00BA03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4584433" w:history="1">
        <w:r w:rsidR="00A404D8" w:rsidRPr="000D1CA0">
          <w:rPr>
            <w:rStyle w:val="Hiperpovezava"/>
            <w:rFonts w:ascii="Arial" w:hAnsi="Arial" w:cs="Arial"/>
            <w:noProof/>
          </w:rPr>
          <w:t>3.</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PREDMET JAVNEGA NAROČILA</w:t>
        </w:r>
        <w:r w:rsidR="00A404D8">
          <w:rPr>
            <w:noProof/>
            <w:webHidden/>
          </w:rPr>
          <w:tab/>
        </w:r>
        <w:r w:rsidR="00A404D8">
          <w:rPr>
            <w:noProof/>
            <w:webHidden/>
          </w:rPr>
          <w:fldChar w:fldCharType="begin"/>
        </w:r>
        <w:r w:rsidR="00A404D8">
          <w:rPr>
            <w:noProof/>
            <w:webHidden/>
          </w:rPr>
          <w:instrText xml:space="preserve"> PAGEREF _Toc104584433 \h </w:instrText>
        </w:r>
        <w:r w:rsidR="00A404D8">
          <w:rPr>
            <w:noProof/>
            <w:webHidden/>
          </w:rPr>
        </w:r>
        <w:r w:rsidR="00A404D8">
          <w:rPr>
            <w:noProof/>
            <w:webHidden/>
          </w:rPr>
          <w:fldChar w:fldCharType="separate"/>
        </w:r>
        <w:r w:rsidR="00FC0BA6">
          <w:rPr>
            <w:noProof/>
            <w:webHidden/>
          </w:rPr>
          <w:t>3</w:t>
        </w:r>
        <w:r w:rsidR="00A404D8">
          <w:rPr>
            <w:noProof/>
            <w:webHidden/>
          </w:rPr>
          <w:fldChar w:fldCharType="end"/>
        </w:r>
      </w:hyperlink>
    </w:p>
    <w:p w:rsidR="00A404D8" w:rsidRDefault="00BA03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4584434" w:history="1">
        <w:r w:rsidR="00A404D8" w:rsidRPr="000D1CA0">
          <w:rPr>
            <w:rStyle w:val="Hiperpovezava"/>
            <w:rFonts w:ascii="Arial" w:hAnsi="Arial" w:cs="Arial"/>
            <w:noProof/>
          </w:rPr>
          <w:t>4.</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POSTOPEK ODDAJE JAVNEGA NAROČILA</w:t>
        </w:r>
        <w:r w:rsidR="00A404D8">
          <w:rPr>
            <w:noProof/>
            <w:webHidden/>
          </w:rPr>
          <w:tab/>
        </w:r>
        <w:r w:rsidR="00A404D8">
          <w:rPr>
            <w:noProof/>
            <w:webHidden/>
          </w:rPr>
          <w:fldChar w:fldCharType="begin"/>
        </w:r>
        <w:r w:rsidR="00A404D8">
          <w:rPr>
            <w:noProof/>
            <w:webHidden/>
          </w:rPr>
          <w:instrText xml:space="preserve"> PAGEREF _Toc104584434 \h </w:instrText>
        </w:r>
        <w:r w:rsidR="00A404D8">
          <w:rPr>
            <w:noProof/>
            <w:webHidden/>
          </w:rPr>
        </w:r>
        <w:r w:rsidR="00A404D8">
          <w:rPr>
            <w:noProof/>
            <w:webHidden/>
          </w:rPr>
          <w:fldChar w:fldCharType="separate"/>
        </w:r>
        <w:r w:rsidR="00FC0BA6">
          <w:rPr>
            <w:noProof/>
            <w:webHidden/>
          </w:rPr>
          <w:t>4</w:t>
        </w:r>
        <w:r w:rsidR="00A404D8">
          <w:rPr>
            <w:noProof/>
            <w:webHidden/>
          </w:rPr>
          <w:fldChar w:fldCharType="end"/>
        </w:r>
      </w:hyperlink>
    </w:p>
    <w:p w:rsidR="00A404D8" w:rsidRDefault="00BA03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4584435" w:history="1">
        <w:r w:rsidR="00A404D8" w:rsidRPr="000D1CA0">
          <w:rPr>
            <w:rStyle w:val="Hiperpovezava"/>
            <w:rFonts w:ascii="Arial" w:hAnsi="Arial" w:cs="Arial"/>
            <w:noProof/>
          </w:rPr>
          <w:t>5.</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ROK IN NAČIN PREDLOŽITVE PONUDBE</w:t>
        </w:r>
        <w:r w:rsidR="00A404D8">
          <w:rPr>
            <w:noProof/>
            <w:webHidden/>
          </w:rPr>
          <w:tab/>
        </w:r>
        <w:r w:rsidR="00A404D8">
          <w:rPr>
            <w:noProof/>
            <w:webHidden/>
          </w:rPr>
          <w:fldChar w:fldCharType="begin"/>
        </w:r>
        <w:r w:rsidR="00A404D8">
          <w:rPr>
            <w:noProof/>
            <w:webHidden/>
          </w:rPr>
          <w:instrText xml:space="preserve"> PAGEREF _Toc104584435 \h </w:instrText>
        </w:r>
        <w:r w:rsidR="00A404D8">
          <w:rPr>
            <w:noProof/>
            <w:webHidden/>
          </w:rPr>
        </w:r>
        <w:r w:rsidR="00A404D8">
          <w:rPr>
            <w:noProof/>
            <w:webHidden/>
          </w:rPr>
          <w:fldChar w:fldCharType="separate"/>
        </w:r>
        <w:r w:rsidR="00FC0BA6">
          <w:rPr>
            <w:noProof/>
            <w:webHidden/>
          </w:rPr>
          <w:t>4</w:t>
        </w:r>
        <w:r w:rsidR="00A404D8">
          <w:rPr>
            <w:noProof/>
            <w:webHidden/>
          </w:rPr>
          <w:fldChar w:fldCharType="end"/>
        </w:r>
      </w:hyperlink>
    </w:p>
    <w:p w:rsidR="00A404D8" w:rsidRDefault="00BA03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4584436" w:history="1">
        <w:r w:rsidR="00A404D8" w:rsidRPr="000D1CA0">
          <w:rPr>
            <w:rStyle w:val="Hiperpovezava"/>
            <w:rFonts w:ascii="Arial" w:hAnsi="Arial" w:cs="Arial"/>
            <w:noProof/>
          </w:rPr>
          <w:t>6.</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ODPIRANJE PONUDB</w:t>
        </w:r>
        <w:r w:rsidR="00A404D8">
          <w:rPr>
            <w:noProof/>
            <w:webHidden/>
          </w:rPr>
          <w:tab/>
        </w:r>
        <w:r w:rsidR="00A404D8">
          <w:rPr>
            <w:noProof/>
            <w:webHidden/>
          </w:rPr>
          <w:fldChar w:fldCharType="begin"/>
        </w:r>
        <w:r w:rsidR="00A404D8">
          <w:rPr>
            <w:noProof/>
            <w:webHidden/>
          </w:rPr>
          <w:instrText xml:space="preserve"> PAGEREF _Toc104584436 \h </w:instrText>
        </w:r>
        <w:r w:rsidR="00A404D8">
          <w:rPr>
            <w:noProof/>
            <w:webHidden/>
          </w:rPr>
        </w:r>
        <w:r w:rsidR="00A404D8">
          <w:rPr>
            <w:noProof/>
            <w:webHidden/>
          </w:rPr>
          <w:fldChar w:fldCharType="separate"/>
        </w:r>
        <w:r w:rsidR="00FC0BA6">
          <w:rPr>
            <w:noProof/>
            <w:webHidden/>
          </w:rPr>
          <w:t>5</w:t>
        </w:r>
        <w:r w:rsidR="00A404D8">
          <w:rPr>
            <w:noProof/>
            <w:webHidden/>
          </w:rPr>
          <w:fldChar w:fldCharType="end"/>
        </w:r>
      </w:hyperlink>
    </w:p>
    <w:p w:rsidR="00A404D8" w:rsidRDefault="00BA03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4584437" w:history="1">
        <w:r w:rsidR="00A404D8" w:rsidRPr="000D1CA0">
          <w:rPr>
            <w:rStyle w:val="Hiperpovezava"/>
            <w:rFonts w:ascii="Arial" w:hAnsi="Arial" w:cs="Arial"/>
            <w:noProof/>
          </w:rPr>
          <w:t>7.</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DOSTOPNOST, POJASNILA IN SPREMEMBE RAZPISNE DOKUMENTACIJE</w:t>
        </w:r>
        <w:r w:rsidR="00A404D8">
          <w:rPr>
            <w:noProof/>
            <w:webHidden/>
          </w:rPr>
          <w:tab/>
        </w:r>
        <w:r w:rsidR="00A404D8">
          <w:rPr>
            <w:noProof/>
            <w:webHidden/>
          </w:rPr>
          <w:fldChar w:fldCharType="begin"/>
        </w:r>
        <w:r w:rsidR="00A404D8">
          <w:rPr>
            <w:noProof/>
            <w:webHidden/>
          </w:rPr>
          <w:instrText xml:space="preserve"> PAGEREF _Toc104584437 \h </w:instrText>
        </w:r>
        <w:r w:rsidR="00A404D8">
          <w:rPr>
            <w:noProof/>
            <w:webHidden/>
          </w:rPr>
        </w:r>
        <w:r w:rsidR="00A404D8">
          <w:rPr>
            <w:noProof/>
            <w:webHidden/>
          </w:rPr>
          <w:fldChar w:fldCharType="separate"/>
        </w:r>
        <w:r w:rsidR="00FC0BA6">
          <w:rPr>
            <w:noProof/>
            <w:webHidden/>
          </w:rPr>
          <w:t>5</w:t>
        </w:r>
        <w:r w:rsidR="00A404D8">
          <w:rPr>
            <w:noProof/>
            <w:webHidden/>
          </w:rPr>
          <w:fldChar w:fldCharType="end"/>
        </w:r>
      </w:hyperlink>
    </w:p>
    <w:p w:rsidR="00A404D8" w:rsidRDefault="00BA03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4584438" w:history="1">
        <w:r w:rsidR="00A404D8" w:rsidRPr="000D1CA0">
          <w:rPr>
            <w:rStyle w:val="Hiperpovezava"/>
            <w:rFonts w:ascii="Arial" w:hAnsi="Arial" w:cs="Arial"/>
            <w:noProof/>
          </w:rPr>
          <w:t>8.</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UGOTAVLJANJE SPOSOBNOSTI</w:t>
        </w:r>
        <w:r w:rsidR="00A404D8">
          <w:rPr>
            <w:noProof/>
            <w:webHidden/>
          </w:rPr>
          <w:tab/>
        </w:r>
        <w:r w:rsidR="00A404D8">
          <w:rPr>
            <w:noProof/>
            <w:webHidden/>
          </w:rPr>
          <w:fldChar w:fldCharType="begin"/>
        </w:r>
        <w:r w:rsidR="00A404D8">
          <w:rPr>
            <w:noProof/>
            <w:webHidden/>
          </w:rPr>
          <w:instrText xml:space="preserve"> PAGEREF _Toc104584438 \h </w:instrText>
        </w:r>
        <w:r w:rsidR="00A404D8">
          <w:rPr>
            <w:noProof/>
            <w:webHidden/>
          </w:rPr>
        </w:r>
        <w:r w:rsidR="00A404D8">
          <w:rPr>
            <w:noProof/>
            <w:webHidden/>
          </w:rPr>
          <w:fldChar w:fldCharType="separate"/>
        </w:r>
        <w:r w:rsidR="00FC0BA6">
          <w:rPr>
            <w:noProof/>
            <w:webHidden/>
          </w:rPr>
          <w:t>5</w:t>
        </w:r>
        <w:r w:rsidR="00A404D8">
          <w:rPr>
            <w:noProof/>
            <w:webHidden/>
          </w:rPr>
          <w:fldChar w:fldCharType="end"/>
        </w:r>
      </w:hyperlink>
    </w:p>
    <w:p w:rsidR="00A404D8" w:rsidRDefault="00BA03E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04584439" w:history="1">
        <w:r w:rsidR="00A404D8" w:rsidRPr="000D1CA0">
          <w:rPr>
            <w:rStyle w:val="Hiperpovezava"/>
            <w:rFonts w:ascii="Arial" w:hAnsi="Arial" w:cs="Arial"/>
            <w:noProof/>
          </w:rPr>
          <w:t>8.1.</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Subjekti, za katere se ugotavlja sposobnost</w:t>
        </w:r>
        <w:r w:rsidR="00A404D8">
          <w:rPr>
            <w:noProof/>
            <w:webHidden/>
          </w:rPr>
          <w:tab/>
        </w:r>
        <w:r w:rsidR="00A404D8">
          <w:rPr>
            <w:noProof/>
            <w:webHidden/>
          </w:rPr>
          <w:fldChar w:fldCharType="begin"/>
        </w:r>
        <w:r w:rsidR="00A404D8">
          <w:rPr>
            <w:noProof/>
            <w:webHidden/>
          </w:rPr>
          <w:instrText xml:space="preserve"> PAGEREF _Toc104584439 \h </w:instrText>
        </w:r>
        <w:r w:rsidR="00A404D8">
          <w:rPr>
            <w:noProof/>
            <w:webHidden/>
          </w:rPr>
        </w:r>
        <w:r w:rsidR="00A404D8">
          <w:rPr>
            <w:noProof/>
            <w:webHidden/>
          </w:rPr>
          <w:fldChar w:fldCharType="separate"/>
        </w:r>
        <w:r w:rsidR="00FC0BA6">
          <w:rPr>
            <w:noProof/>
            <w:webHidden/>
          </w:rPr>
          <w:t>5</w:t>
        </w:r>
        <w:r w:rsidR="00A404D8">
          <w:rPr>
            <w:noProof/>
            <w:webHidden/>
          </w:rPr>
          <w:fldChar w:fldCharType="end"/>
        </w:r>
      </w:hyperlink>
    </w:p>
    <w:p w:rsidR="00A404D8" w:rsidRDefault="00BA03E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04584440" w:history="1">
        <w:r w:rsidR="00A404D8" w:rsidRPr="000D1CA0">
          <w:rPr>
            <w:rStyle w:val="Hiperpovezava"/>
            <w:rFonts w:ascii="Arial" w:hAnsi="Arial" w:cs="Arial"/>
            <w:noProof/>
          </w:rPr>
          <w:t>8.2.</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Razlogi za izključitev</w:t>
        </w:r>
        <w:r w:rsidR="00A404D8">
          <w:rPr>
            <w:noProof/>
            <w:webHidden/>
          </w:rPr>
          <w:tab/>
        </w:r>
        <w:r w:rsidR="00A404D8">
          <w:rPr>
            <w:noProof/>
            <w:webHidden/>
          </w:rPr>
          <w:fldChar w:fldCharType="begin"/>
        </w:r>
        <w:r w:rsidR="00A404D8">
          <w:rPr>
            <w:noProof/>
            <w:webHidden/>
          </w:rPr>
          <w:instrText xml:space="preserve"> PAGEREF _Toc104584440 \h </w:instrText>
        </w:r>
        <w:r w:rsidR="00A404D8">
          <w:rPr>
            <w:noProof/>
            <w:webHidden/>
          </w:rPr>
        </w:r>
        <w:r w:rsidR="00A404D8">
          <w:rPr>
            <w:noProof/>
            <w:webHidden/>
          </w:rPr>
          <w:fldChar w:fldCharType="separate"/>
        </w:r>
        <w:r w:rsidR="00FC0BA6">
          <w:rPr>
            <w:noProof/>
            <w:webHidden/>
          </w:rPr>
          <w:t>7</w:t>
        </w:r>
        <w:r w:rsidR="00A404D8">
          <w:rPr>
            <w:noProof/>
            <w:webHidden/>
          </w:rPr>
          <w:fldChar w:fldCharType="end"/>
        </w:r>
      </w:hyperlink>
    </w:p>
    <w:p w:rsidR="00A404D8" w:rsidRDefault="00BA03E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04584441" w:history="1">
        <w:r w:rsidR="00A404D8" w:rsidRPr="000D1CA0">
          <w:rPr>
            <w:rStyle w:val="Hiperpovezava"/>
            <w:rFonts w:ascii="Arial" w:hAnsi="Arial" w:cs="Arial"/>
            <w:noProof/>
          </w:rPr>
          <w:t>8.3.</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Pogoji za priznanje sposobnosti</w:t>
        </w:r>
        <w:r w:rsidR="00A404D8">
          <w:rPr>
            <w:noProof/>
            <w:webHidden/>
          </w:rPr>
          <w:tab/>
        </w:r>
        <w:r w:rsidR="00A404D8">
          <w:rPr>
            <w:noProof/>
            <w:webHidden/>
          </w:rPr>
          <w:fldChar w:fldCharType="begin"/>
        </w:r>
        <w:r w:rsidR="00A404D8">
          <w:rPr>
            <w:noProof/>
            <w:webHidden/>
          </w:rPr>
          <w:instrText xml:space="preserve"> PAGEREF _Toc104584441 \h </w:instrText>
        </w:r>
        <w:r w:rsidR="00A404D8">
          <w:rPr>
            <w:noProof/>
            <w:webHidden/>
          </w:rPr>
        </w:r>
        <w:r w:rsidR="00A404D8">
          <w:rPr>
            <w:noProof/>
            <w:webHidden/>
          </w:rPr>
          <w:fldChar w:fldCharType="separate"/>
        </w:r>
        <w:r w:rsidR="00FC0BA6">
          <w:rPr>
            <w:noProof/>
            <w:webHidden/>
          </w:rPr>
          <w:t>10</w:t>
        </w:r>
        <w:r w:rsidR="00A404D8">
          <w:rPr>
            <w:noProof/>
            <w:webHidden/>
          </w:rPr>
          <w:fldChar w:fldCharType="end"/>
        </w:r>
      </w:hyperlink>
    </w:p>
    <w:p w:rsidR="00A404D8" w:rsidRDefault="00BA03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4584442" w:history="1">
        <w:r w:rsidR="00A404D8" w:rsidRPr="000D1CA0">
          <w:rPr>
            <w:rStyle w:val="Hiperpovezava"/>
            <w:noProof/>
          </w:rPr>
          <w:t>9.</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POJASNJEVANJE, DOPOLNJEVANJE IN SPREMINJANJE PONUDB</w:t>
        </w:r>
        <w:r w:rsidR="00A404D8">
          <w:rPr>
            <w:noProof/>
            <w:webHidden/>
          </w:rPr>
          <w:tab/>
        </w:r>
        <w:r w:rsidR="00A404D8">
          <w:rPr>
            <w:noProof/>
            <w:webHidden/>
          </w:rPr>
          <w:fldChar w:fldCharType="begin"/>
        </w:r>
        <w:r w:rsidR="00A404D8">
          <w:rPr>
            <w:noProof/>
            <w:webHidden/>
          </w:rPr>
          <w:instrText xml:space="preserve"> PAGEREF _Toc104584442 \h </w:instrText>
        </w:r>
        <w:r w:rsidR="00A404D8">
          <w:rPr>
            <w:noProof/>
            <w:webHidden/>
          </w:rPr>
        </w:r>
        <w:r w:rsidR="00A404D8">
          <w:rPr>
            <w:noProof/>
            <w:webHidden/>
          </w:rPr>
          <w:fldChar w:fldCharType="separate"/>
        </w:r>
        <w:r w:rsidR="00FC0BA6">
          <w:rPr>
            <w:noProof/>
            <w:webHidden/>
          </w:rPr>
          <w:t>10</w:t>
        </w:r>
        <w:r w:rsidR="00A404D8">
          <w:rPr>
            <w:noProof/>
            <w:webHidden/>
          </w:rPr>
          <w:fldChar w:fldCharType="end"/>
        </w:r>
      </w:hyperlink>
    </w:p>
    <w:p w:rsidR="00A404D8" w:rsidRDefault="00BA03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4584443" w:history="1">
        <w:r w:rsidR="00A404D8" w:rsidRPr="000D1CA0">
          <w:rPr>
            <w:rStyle w:val="Hiperpovezava"/>
            <w:noProof/>
          </w:rPr>
          <w:t>10.</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FINANČNA ZAVAROVANJA</w:t>
        </w:r>
        <w:r w:rsidR="00A404D8">
          <w:rPr>
            <w:noProof/>
            <w:webHidden/>
          </w:rPr>
          <w:tab/>
        </w:r>
        <w:r w:rsidR="00A404D8">
          <w:rPr>
            <w:noProof/>
            <w:webHidden/>
          </w:rPr>
          <w:fldChar w:fldCharType="begin"/>
        </w:r>
        <w:r w:rsidR="00A404D8">
          <w:rPr>
            <w:noProof/>
            <w:webHidden/>
          </w:rPr>
          <w:instrText xml:space="preserve"> PAGEREF _Toc104584443 \h </w:instrText>
        </w:r>
        <w:r w:rsidR="00A404D8">
          <w:rPr>
            <w:noProof/>
            <w:webHidden/>
          </w:rPr>
        </w:r>
        <w:r w:rsidR="00A404D8">
          <w:rPr>
            <w:noProof/>
            <w:webHidden/>
          </w:rPr>
          <w:fldChar w:fldCharType="separate"/>
        </w:r>
        <w:r w:rsidR="00FC0BA6">
          <w:rPr>
            <w:noProof/>
            <w:webHidden/>
          </w:rPr>
          <w:t>11</w:t>
        </w:r>
        <w:r w:rsidR="00A404D8">
          <w:rPr>
            <w:noProof/>
            <w:webHidden/>
          </w:rPr>
          <w:fldChar w:fldCharType="end"/>
        </w:r>
      </w:hyperlink>
    </w:p>
    <w:p w:rsidR="00A404D8" w:rsidRDefault="00BA03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4584444" w:history="1">
        <w:r w:rsidR="00A404D8" w:rsidRPr="000D1CA0">
          <w:rPr>
            <w:rStyle w:val="Hiperpovezava"/>
            <w:rFonts w:ascii="Arial" w:hAnsi="Arial" w:cs="Arial"/>
            <w:noProof/>
          </w:rPr>
          <w:t>10.1.</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Zavarovanje za dobro izvedbo pogodbenih obveznosti</w:t>
        </w:r>
        <w:r w:rsidR="00A404D8">
          <w:rPr>
            <w:noProof/>
            <w:webHidden/>
          </w:rPr>
          <w:tab/>
        </w:r>
        <w:r w:rsidR="00A404D8">
          <w:rPr>
            <w:noProof/>
            <w:webHidden/>
          </w:rPr>
          <w:fldChar w:fldCharType="begin"/>
        </w:r>
        <w:r w:rsidR="00A404D8">
          <w:rPr>
            <w:noProof/>
            <w:webHidden/>
          </w:rPr>
          <w:instrText xml:space="preserve"> PAGEREF _Toc104584444 \h </w:instrText>
        </w:r>
        <w:r w:rsidR="00A404D8">
          <w:rPr>
            <w:noProof/>
            <w:webHidden/>
          </w:rPr>
        </w:r>
        <w:r w:rsidR="00A404D8">
          <w:rPr>
            <w:noProof/>
            <w:webHidden/>
          </w:rPr>
          <w:fldChar w:fldCharType="separate"/>
        </w:r>
        <w:r w:rsidR="00FC0BA6">
          <w:rPr>
            <w:noProof/>
            <w:webHidden/>
          </w:rPr>
          <w:t>11</w:t>
        </w:r>
        <w:r w:rsidR="00A404D8">
          <w:rPr>
            <w:noProof/>
            <w:webHidden/>
          </w:rPr>
          <w:fldChar w:fldCharType="end"/>
        </w:r>
      </w:hyperlink>
    </w:p>
    <w:p w:rsidR="00A404D8" w:rsidRDefault="00BA03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4584445" w:history="1">
        <w:r w:rsidR="00A404D8" w:rsidRPr="000D1CA0">
          <w:rPr>
            <w:rStyle w:val="Hiperpovezava"/>
            <w:rFonts w:ascii="Arial" w:hAnsi="Arial" w:cs="Arial"/>
            <w:noProof/>
          </w:rPr>
          <w:t>11.</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MERILO</w:t>
        </w:r>
        <w:r w:rsidR="00A404D8">
          <w:rPr>
            <w:noProof/>
            <w:webHidden/>
          </w:rPr>
          <w:tab/>
        </w:r>
        <w:r w:rsidR="00A404D8">
          <w:rPr>
            <w:noProof/>
            <w:webHidden/>
          </w:rPr>
          <w:fldChar w:fldCharType="begin"/>
        </w:r>
        <w:r w:rsidR="00A404D8">
          <w:rPr>
            <w:noProof/>
            <w:webHidden/>
          </w:rPr>
          <w:instrText xml:space="preserve"> PAGEREF _Toc104584445 \h </w:instrText>
        </w:r>
        <w:r w:rsidR="00A404D8">
          <w:rPr>
            <w:noProof/>
            <w:webHidden/>
          </w:rPr>
        </w:r>
        <w:r w:rsidR="00A404D8">
          <w:rPr>
            <w:noProof/>
            <w:webHidden/>
          </w:rPr>
          <w:fldChar w:fldCharType="separate"/>
        </w:r>
        <w:r w:rsidR="00FC0BA6">
          <w:rPr>
            <w:noProof/>
            <w:webHidden/>
          </w:rPr>
          <w:t>12</w:t>
        </w:r>
        <w:r w:rsidR="00A404D8">
          <w:rPr>
            <w:noProof/>
            <w:webHidden/>
          </w:rPr>
          <w:fldChar w:fldCharType="end"/>
        </w:r>
      </w:hyperlink>
    </w:p>
    <w:p w:rsidR="00A404D8" w:rsidRDefault="00BA03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4584446" w:history="1">
        <w:r w:rsidR="00A404D8" w:rsidRPr="000D1CA0">
          <w:rPr>
            <w:rStyle w:val="Hiperpovezava"/>
            <w:rFonts w:ascii="Arial" w:hAnsi="Arial" w:cs="Arial"/>
            <w:noProof/>
          </w:rPr>
          <w:t>12.</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PONUDBENA DOKUMENTACIJA</w:t>
        </w:r>
        <w:r w:rsidR="00A404D8">
          <w:rPr>
            <w:noProof/>
            <w:webHidden/>
          </w:rPr>
          <w:tab/>
        </w:r>
        <w:r w:rsidR="00A404D8">
          <w:rPr>
            <w:noProof/>
            <w:webHidden/>
          </w:rPr>
          <w:fldChar w:fldCharType="begin"/>
        </w:r>
        <w:r w:rsidR="00A404D8">
          <w:rPr>
            <w:noProof/>
            <w:webHidden/>
          </w:rPr>
          <w:instrText xml:space="preserve"> PAGEREF _Toc104584446 \h </w:instrText>
        </w:r>
        <w:r w:rsidR="00A404D8">
          <w:rPr>
            <w:noProof/>
            <w:webHidden/>
          </w:rPr>
        </w:r>
        <w:r w:rsidR="00A404D8">
          <w:rPr>
            <w:noProof/>
            <w:webHidden/>
          </w:rPr>
          <w:fldChar w:fldCharType="separate"/>
        </w:r>
        <w:r w:rsidR="00FC0BA6">
          <w:rPr>
            <w:noProof/>
            <w:webHidden/>
          </w:rPr>
          <w:t>12</w:t>
        </w:r>
        <w:r w:rsidR="00A404D8">
          <w:rPr>
            <w:noProof/>
            <w:webHidden/>
          </w:rPr>
          <w:fldChar w:fldCharType="end"/>
        </w:r>
      </w:hyperlink>
    </w:p>
    <w:p w:rsidR="00A404D8" w:rsidRDefault="00BA03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4584447" w:history="1">
        <w:r w:rsidR="00A404D8" w:rsidRPr="000D1CA0">
          <w:rPr>
            <w:rStyle w:val="Hiperpovezava"/>
            <w:rFonts w:ascii="Arial" w:hAnsi="Arial" w:cs="Arial"/>
            <w:noProof/>
          </w:rPr>
          <w:t>12.1.</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Navodilo za izpolnitev obrazcev</w:t>
        </w:r>
        <w:r w:rsidR="00A404D8">
          <w:rPr>
            <w:noProof/>
            <w:webHidden/>
          </w:rPr>
          <w:tab/>
        </w:r>
        <w:r w:rsidR="00A404D8">
          <w:rPr>
            <w:noProof/>
            <w:webHidden/>
          </w:rPr>
          <w:fldChar w:fldCharType="begin"/>
        </w:r>
        <w:r w:rsidR="00A404D8">
          <w:rPr>
            <w:noProof/>
            <w:webHidden/>
          </w:rPr>
          <w:instrText xml:space="preserve"> PAGEREF _Toc104584447 \h </w:instrText>
        </w:r>
        <w:r w:rsidR="00A404D8">
          <w:rPr>
            <w:noProof/>
            <w:webHidden/>
          </w:rPr>
        </w:r>
        <w:r w:rsidR="00A404D8">
          <w:rPr>
            <w:noProof/>
            <w:webHidden/>
          </w:rPr>
          <w:fldChar w:fldCharType="separate"/>
        </w:r>
        <w:r w:rsidR="00FC0BA6">
          <w:rPr>
            <w:noProof/>
            <w:webHidden/>
          </w:rPr>
          <w:t>12</w:t>
        </w:r>
        <w:r w:rsidR="00A404D8">
          <w:rPr>
            <w:noProof/>
            <w:webHidden/>
          </w:rPr>
          <w:fldChar w:fldCharType="end"/>
        </w:r>
      </w:hyperlink>
    </w:p>
    <w:p w:rsidR="00A404D8" w:rsidRDefault="00BA03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4584448" w:history="1">
        <w:r w:rsidR="00A404D8" w:rsidRPr="000D1CA0">
          <w:rPr>
            <w:rStyle w:val="Hiperpovezava"/>
            <w:rFonts w:ascii="Arial" w:hAnsi="Arial" w:cs="Arial"/>
            <w:noProof/>
          </w:rPr>
          <w:t>12.2.</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Ponudba in Ponudbeni predračun</w:t>
        </w:r>
        <w:r w:rsidR="00A404D8">
          <w:rPr>
            <w:noProof/>
            <w:webHidden/>
          </w:rPr>
          <w:tab/>
        </w:r>
        <w:r w:rsidR="00A404D8">
          <w:rPr>
            <w:noProof/>
            <w:webHidden/>
          </w:rPr>
          <w:fldChar w:fldCharType="begin"/>
        </w:r>
        <w:r w:rsidR="00A404D8">
          <w:rPr>
            <w:noProof/>
            <w:webHidden/>
          </w:rPr>
          <w:instrText xml:space="preserve"> PAGEREF _Toc104584448 \h </w:instrText>
        </w:r>
        <w:r w:rsidR="00A404D8">
          <w:rPr>
            <w:noProof/>
            <w:webHidden/>
          </w:rPr>
        </w:r>
        <w:r w:rsidR="00A404D8">
          <w:rPr>
            <w:noProof/>
            <w:webHidden/>
          </w:rPr>
          <w:fldChar w:fldCharType="separate"/>
        </w:r>
        <w:r w:rsidR="00FC0BA6">
          <w:rPr>
            <w:noProof/>
            <w:webHidden/>
          </w:rPr>
          <w:t>13</w:t>
        </w:r>
        <w:r w:rsidR="00A404D8">
          <w:rPr>
            <w:noProof/>
            <w:webHidden/>
          </w:rPr>
          <w:fldChar w:fldCharType="end"/>
        </w:r>
      </w:hyperlink>
    </w:p>
    <w:p w:rsidR="00A404D8" w:rsidRDefault="00BA03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4584449" w:history="1">
        <w:r w:rsidR="00A404D8" w:rsidRPr="000D1CA0">
          <w:rPr>
            <w:rStyle w:val="Hiperpovezava"/>
            <w:rFonts w:ascii="Arial" w:hAnsi="Arial" w:cs="Arial"/>
            <w:noProof/>
          </w:rPr>
          <w:t>12.3.</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Skupna ponudba</w:t>
        </w:r>
        <w:r w:rsidR="00A404D8">
          <w:rPr>
            <w:noProof/>
            <w:webHidden/>
          </w:rPr>
          <w:tab/>
        </w:r>
        <w:r w:rsidR="00A404D8">
          <w:rPr>
            <w:noProof/>
            <w:webHidden/>
          </w:rPr>
          <w:fldChar w:fldCharType="begin"/>
        </w:r>
        <w:r w:rsidR="00A404D8">
          <w:rPr>
            <w:noProof/>
            <w:webHidden/>
          </w:rPr>
          <w:instrText xml:space="preserve"> PAGEREF _Toc104584449 \h </w:instrText>
        </w:r>
        <w:r w:rsidR="00A404D8">
          <w:rPr>
            <w:noProof/>
            <w:webHidden/>
          </w:rPr>
        </w:r>
        <w:r w:rsidR="00A404D8">
          <w:rPr>
            <w:noProof/>
            <w:webHidden/>
          </w:rPr>
          <w:fldChar w:fldCharType="separate"/>
        </w:r>
        <w:r w:rsidR="00FC0BA6">
          <w:rPr>
            <w:noProof/>
            <w:webHidden/>
          </w:rPr>
          <w:t>14</w:t>
        </w:r>
        <w:r w:rsidR="00A404D8">
          <w:rPr>
            <w:noProof/>
            <w:webHidden/>
          </w:rPr>
          <w:fldChar w:fldCharType="end"/>
        </w:r>
      </w:hyperlink>
    </w:p>
    <w:p w:rsidR="00A404D8" w:rsidRDefault="00BA03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4584450" w:history="1">
        <w:r w:rsidR="00A404D8" w:rsidRPr="000D1CA0">
          <w:rPr>
            <w:rStyle w:val="Hiperpovezava"/>
            <w:rFonts w:ascii="Arial" w:hAnsi="Arial" w:cs="Arial"/>
            <w:noProof/>
          </w:rPr>
          <w:t>12.4.</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Ponudba s podizvajalci</w:t>
        </w:r>
        <w:r w:rsidR="00A404D8">
          <w:rPr>
            <w:noProof/>
            <w:webHidden/>
          </w:rPr>
          <w:tab/>
        </w:r>
        <w:r w:rsidR="00A404D8">
          <w:rPr>
            <w:noProof/>
            <w:webHidden/>
          </w:rPr>
          <w:fldChar w:fldCharType="begin"/>
        </w:r>
        <w:r w:rsidR="00A404D8">
          <w:rPr>
            <w:noProof/>
            <w:webHidden/>
          </w:rPr>
          <w:instrText xml:space="preserve"> PAGEREF _Toc104584450 \h </w:instrText>
        </w:r>
        <w:r w:rsidR="00A404D8">
          <w:rPr>
            <w:noProof/>
            <w:webHidden/>
          </w:rPr>
        </w:r>
        <w:r w:rsidR="00A404D8">
          <w:rPr>
            <w:noProof/>
            <w:webHidden/>
          </w:rPr>
          <w:fldChar w:fldCharType="separate"/>
        </w:r>
        <w:r w:rsidR="00FC0BA6">
          <w:rPr>
            <w:noProof/>
            <w:webHidden/>
          </w:rPr>
          <w:t>15</w:t>
        </w:r>
        <w:r w:rsidR="00A404D8">
          <w:rPr>
            <w:noProof/>
            <w:webHidden/>
          </w:rPr>
          <w:fldChar w:fldCharType="end"/>
        </w:r>
      </w:hyperlink>
    </w:p>
    <w:p w:rsidR="00A404D8" w:rsidRDefault="00BA03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4584451" w:history="1">
        <w:r w:rsidR="00A404D8" w:rsidRPr="000D1CA0">
          <w:rPr>
            <w:rStyle w:val="Hiperpovezava"/>
            <w:rFonts w:ascii="Arial" w:hAnsi="Arial" w:cs="Arial"/>
            <w:noProof/>
          </w:rPr>
          <w:t>13.</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ZAUPNOST</w:t>
        </w:r>
        <w:r w:rsidR="00A404D8">
          <w:rPr>
            <w:noProof/>
            <w:webHidden/>
          </w:rPr>
          <w:tab/>
        </w:r>
        <w:r w:rsidR="00A404D8">
          <w:rPr>
            <w:noProof/>
            <w:webHidden/>
          </w:rPr>
          <w:fldChar w:fldCharType="begin"/>
        </w:r>
        <w:r w:rsidR="00A404D8">
          <w:rPr>
            <w:noProof/>
            <w:webHidden/>
          </w:rPr>
          <w:instrText xml:space="preserve"> PAGEREF _Toc104584451 \h </w:instrText>
        </w:r>
        <w:r w:rsidR="00A404D8">
          <w:rPr>
            <w:noProof/>
            <w:webHidden/>
          </w:rPr>
        </w:r>
        <w:r w:rsidR="00A404D8">
          <w:rPr>
            <w:noProof/>
            <w:webHidden/>
          </w:rPr>
          <w:fldChar w:fldCharType="separate"/>
        </w:r>
        <w:r w:rsidR="00FC0BA6">
          <w:rPr>
            <w:noProof/>
            <w:webHidden/>
          </w:rPr>
          <w:t>16</w:t>
        </w:r>
        <w:r w:rsidR="00A404D8">
          <w:rPr>
            <w:noProof/>
            <w:webHidden/>
          </w:rPr>
          <w:fldChar w:fldCharType="end"/>
        </w:r>
      </w:hyperlink>
    </w:p>
    <w:p w:rsidR="00A404D8" w:rsidRDefault="00BA03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4584452" w:history="1">
        <w:r w:rsidR="00A404D8" w:rsidRPr="000D1CA0">
          <w:rPr>
            <w:rStyle w:val="Hiperpovezava"/>
            <w:rFonts w:ascii="Arial" w:hAnsi="Arial" w:cs="Arial"/>
            <w:noProof/>
          </w:rPr>
          <w:t>14.</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ODSTOP OD ODDAJE JAVNEGA NAROČILA</w:t>
        </w:r>
        <w:r w:rsidR="00A404D8">
          <w:rPr>
            <w:noProof/>
            <w:webHidden/>
          </w:rPr>
          <w:tab/>
        </w:r>
        <w:r w:rsidR="00A404D8">
          <w:rPr>
            <w:noProof/>
            <w:webHidden/>
          </w:rPr>
          <w:fldChar w:fldCharType="begin"/>
        </w:r>
        <w:r w:rsidR="00A404D8">
          <w:rPr>
            <w:noProof/>
            <w:webHidden/>
          </w:rPr>
          <w:instrText xml:space="preserve"> PAGEREF _Toc104584452 \h </w:instrText>
        </w:r>
        <w:r w:rsidR="00A404D8">
          <w:rPr>
            <w:noProof/>
            <w:webHidden/>
          </w:rPr>
        </w:r>
        <w:r w:rsidR="00A404D8">
          <w:rPr>
            <w:noProof/>
            <w:webHidden/>
          </w:rPr>
          <w:fldChar w:fldCharType="separate"/>
        </w:r>
        <w:r w:rsidR="00FC0BA6">
          <w:rPr>
            <w:noProof/>
            <w:webHidden/>
          </w:rPr>
          <w:t>17</w:t>
        </w:r>
        <w:r w:rsidR="00A404D8">
          <w:rPr>
            <w:noProof/>
            <w:webHidden/>
          </w:rPr>
          <w:fldChar w:fldCharType="end"/>
        </w:r>
      </w:hyperlink>
    </w:p>
    <w:p w:rsidR="00A404D8" w:rsidRDefault="00BA03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4584453" w:history="1">
        <w:r w:rsidR="00A404D8" w:rsidRPr="000D1CA0">
          <w:rPr>
            <w:rStyle w:val="Hiperpovezava"/>
            <w:rFonts w:ascii="Arial" w:hAnsi="Arial" w:cs="Arial"/>
            <w:noProof/>
          </w:rPr>
          <w:t>15.</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POGODBA</w:t>
        </w:r>
        <w:r w:rsidR="00A404D8">
          <w:rPr>
            <w:noProof/>
            <w:webHidden/>
          </w:rPr>
          <w:tab/>
        </w:r>
        <w:r w:rsidR="00A404D8">
          <w:rPr>
            <w:noProof/>
            <w:webHidden/>
          </w:rPr>
          <w:fldChar w:fldCharType="begin"/>
        </w:r>
        <w:r w:rsidR="00A404D8">
          <w:rPr>
            <w:noProof/>
            <w:webHidden/>
          </w:rPr>
          <w:instrText xml:space="preserve"> PAGEREF _Toc104584453 \h </w:instrText>
        </w:r>
        <w:r w:rsidR="00A404D8">
          <w:rPr>
            <w:noProof/>
            <w:webHidden/>
          </w:rPr>
        </w:r>
        <w:r w:rsidR="00A404D8">
          <w:rPr>
            <w:noProof/>
            <w:webHidden/>
          </w:rPr>
          <w:fldChar w:fldCharType="separate"/>
        </w:r>
        <w:r w:rsidR="00FC0BA6">
          <w:rPr>
            <w:noProof/>
            <w:webHidden/>
          </w:rPr>
          <w:t>17</w:t>
        </w:r>
        <w:r w:rsidR="00A404D8">
          <w:rPr>
            <w:noProof/>
            <w:webHidden/>
          </w:rPr>
          <w:fldChar w:fldCharType="end"/>
        </w:r>
      </w:hyperlink>
    </w:p>
    <w:p w:rsidR="00A404D8" w:rsidRDefault="00BA03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4584454" w:history="1">
        <w:r w:rsidR="00A404D8" w:rsidRPr="000D1CA0">
          <w:rPr>
            <w:rStyle w:val="Hiperpovezava"/>
            <w:rFonts w:ascii="Arial" w:hAnsi="Arial" w:cs="Arial"/>
            <w:noProof/>
          </w:rPr>
          <w:t>16.</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PROTIKORUPCIJSKO DOLOČILO</w:t>
        </w:r>
        <w:r w:rsidR="00A404D8">
          <w:rPr>
            <w:noProof/>
            <w:webHidden/>
          </w:rPr>
          <w:tab/>
        </w:r>
        <w:r w:rsidR="00A404D8">
          <w:rPr>
            <w:noProof/>
            <w:webHidden/>
          </w:rPr>
          <w:fldChar w:fldCharType="begin"/>
        </w:r>
        <w:r w:rsidR="00A404D8">
          <w:rPr>
            <w:noProof/>
            <w:webHidden/>
          </w:rPr>
          <w:instrText xml:space="preserve"> PAGEREF _Toc104584454 \h </w:instrText>
        </w:r>
        <w:r w:rsidR="00A404D8">
          <w:rPr>
            <w:noProof/>
            <w:webHidden/>
          </w:rPr>
        </w:r>
        <w:r w:rsidR="00A404D8">
          <w:rPr>
            <w:noProof/>
            <w:webHidden/>
          </w:rPr>
          <w:fldChar w:fldCharType="separate"/>
        </w:r>
        <w:r w:rsidR="00FC0BA6">
          <w:rPr>
            <w:noProof/>
            <w:webHidden/>
          </w:rPr>
          <w:t>18</w:t>
        </w:r>
        <w:r w:rsidR="00A404D8">
          <w:rPr>
            <w:noProof/>
            <w:webHidden/>
          </w:rPr>
          <w:fldChar w:fldCharType="end"/>
        </w:r>
      </w:hyperlink>
    </w:p>
    <w:p w:rsidR="00A404D8" w:rsidRDefault="00BA03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4584455" w:history="1">
        <w:r w:rsidR="00A404D8" w:rsidRPr="000D1CA0">
          <w:rPr>
            <w:rStyle w:val="Hiperpovezava"/>
            <w:rFonts w:ascii="Arial" w:hAnsi="Arial" w:cs="Arial"/>
            <w:noProof/>
          </w:rPr>
          <w:t>17.</w:t>
        </w:r>
        <w:r w:rsidR="00A404D8">
          <w:rPr>
            <w:rFonts w:asciiTheme="minorHAnsi" w:eastAsiaTheme="minorEastAsia" w:hAnsiTheme="minorHAnsi" w:cstheme="minorBidi"/>
            <w:noProof/>
            <w:kern w:val="0"/>
            <w:lang w:eastAsia="sl-SI"/>
          </w:rPr>
          <w:tab/>
        </w:r>
        <w:r w:rsidR="00A404D8" w:rsidRPr="000D1CA0">
          <w:rPr>
            <w:rStyle w:val="Hiperpovezava"/>
            <w:rFonts w:ascii="Arial" w:hAnsi="Arial" w:cs="Arial"/>
            <w:noProof/>
          </w:rPr>
          <w:t>POUK O PRAVNEM VARSTVU</w:t>
        </w:r>
        <w:r w:rsidR="00A404D8">
          <w:rPr>
            <w:noProof/>
            <w:webHidden/>
          </w:rPr>
          <w:tab/>
        </w:r>
        <w:r w:rsidR="00A404D8">
          <w:rPr>
            <w:noProof/>
            <w:webHidden/>
          </w:rPr>
          <w:fldChar w:fldCharType="begin"/>
        </w:r>
        <w:r w:rsidR="00A404D8">
          <w:rPr>
            <w:noProof/>
            <w:webHidden/>
          </w:rPr>
          <w:instrText xml:space="preserve"> PAGEREF _Toc104584455 \h </w:instrText>
        </w:r>
        <w:r w:rsidR="00A404D8">
          <w:rPr>
            <w:noProof/>
            <w:webHidden/>
          </w:rPr>
        </w:r>
        <w:r w:rsidR="00A404D8">
          <w:rPr>
            <w:noProof/>
            <w:webHidden/>
          </w:rPr>
          <w:fldChar w:fldCharType="separate"/>
        </w:r>
        <w:r w:rsidR="00FC0BA6">
          <w:rPr>
            <w:noProof/>
            <w:webHidden/>
          </w:rPr>
          <w:t>18</w:t>
        </w:r>
        <w:r w:rsidR="00A404D8">
          <w:rPr>
            <w:noProof/>
            <w:webHidden/>
          </w:rPr>
          <w:fldChar w:fldCharType="end"/>
        </w:r>
      </w:hyperlink>
    </w:p>
    <w:p w:rsidR="00A404D8" w:rsidRDefault="00BA03E4">
      <w:pPr>
        <w:pStyle w:val="Kazalovsebine1"/>
        <w:tabs>
          <w:tab w:val="right" w:leader="dot" w:pos="9060"/>
        </w:tabs>
        <w:rPr>
          <w:rFonts w:asciiTheme="minorHAnsi" w:eastAsiaTheme="minorEastAsia" w:hAnsiTheme="minorHAnsi" w:cstheme="minorBidi"/>
          <w:noProof/>
          <w:kern w:val="0"/>
          <w:lang w:eastAsia="sl-SI"/>
        </w:rPr>
      </w:pPr>
      <w:hyperlink w:anchor="_Toc104584456" w:history="1">
        <w:r w:rsidR="00A404D8" w:rsidRPr="000D1CA0">
          <w:rPr>
            <w:rStyle w:val="Hiperpovezava"/>
            <w:rFonts w:ascii="Arial" w:hAnsi="Arial" w:cs="Arial"/>
            <w:noProof/>
          </w:rPr>
          <w:t>PONUDBA</w:t>
        </w:r>
        <w:r w:rsidR="00A404D8">
          <w:rPr>
            <w:noProof/>
            <w:webHidden/>
          </w:rPr>
          <w:tab/>
        </w:r>
        <w:r w:rsidR="00A404D8">
          <w:rPr>
            <w:noProof/>
            <w:webHidden/>
          </w:rPr>
          <w:fldChar w:fldCharType="begin"/>
        </w:r>
        <w:r w:rsidR="00A404D8">
          <w:rPr>
            <w:noProof/>
            <w:webHidden/>
          </w:rPr>
          <w:instrText xml:space="preserve"> PAGEREF _Toc104584456 \h </w:instrText>
        </w:r>
        <w:r w:rsidR="00A404D8">
          <w:rPr>
            <w:noProof/>
            <w:webHidden/>
          </w:rPr>
        </w:r>
        <w:r w:rsidR="00A404D8">
          <w:rPr>
            <w:noProof/>
            <w:webHidden/>
          </w:rPr>
          <w:fldChar w:fldCharType="separate"/>
        </w:r>
        <w:r w:rsidR="00FC0BA6">
          <w:rPr>
            <w:noProof/>
            <w:webHidden/>
          </w:rPr>
          <w:t>20</w:t>
        </w:r>
        <w:r w:rsidR="00A404D8">
          <w:rPr>
            <w:noProof/>
            <w:webHidden/>
          </w:rPr>
          <w:fldChar w:fldCharType="end"/>
        </w:r>
      </w:hyperlink>
    </w:p>
    <w:p w:rsidR="00A404D8" w:rsidRDefault="00BA03E4">
      <w:pPr>
        <w:pStyle w:val="Kazalovsebine1"/>
        <w:tabs>
          <w:tab w:val="right" w:leader="dot" w:pos="9060"/>
        </w:tabs>
        <w:rPr>
          <w:rFonts w:asciiTheme="minorHAnsi" w:eastAsiaTheme="minorEastAsia" w:hAnsiTheme="minorHAnsi" w:cstheme="minorBidi"/>
          <w:noProof/>
          <w:kern w:val="0"/>
          <w:lang w:eastAsia="sl-SI"/>
        </w:rPr>
      </w:pPr>
      <w:hyperlink w:anchor="_Toc104584457" w:history="1">
        <w:r w:rsidR="00A404D8" w:rsidRPr="000D1CA0">
          <w:rPr>
            <w:rStyle w:val="Hiperpovezava"/>
            <w:rFonts w:ascii="Arial" w:hAnsi="Arial" w:cs="Arial"/>
            <w:noProof/>
          </w:rPr>
          <w:t>SEZNAM REFERENČNIH DEL</w:t>
        </w:r>
        <w:r w:rsidR="00A404D8">
          <w:rPr>
            <w:noProof/>
            <w:webHidden/>
          </w:rPr>
          <w:tab/>
        </w:r>
        <w:r w:rsidR="00A404D8">
          <w:rPr>
            <w:noProof/>
            <w:webHidden/>
          </w:rPr>
          <w:fldChar w:fldCharType="begin"/>
        </w:r>
        <w:r w:rsidR="00A404D8">
          <w:rPr>
            <w:noProof/>
            <w:webHidden/>
          </w:rPr>
          <w:instrText xml:space="preserve"> PAGEREF _Toc104584457 \h </w:instrText>
        </w:r>
        <w:r w:rsidR="00A404D8">
          <w:rPr>
            <w:noProof/>
            <w:webHidden/>
          </w:rPr>
        </w:r>
        <w:r w:rsidR="00A404D8">
          <w:rPr>
            <w:noProof/>
            <w:webHidden/>
          </w:rPr>
          <w:fldChar w:fldCharType="separate"/>
        </w:r>
        <w:r w:rsidR="00FC0BA6">
          <w:rPr>
            <w:noProof/>
            <w:webHidden/>
          </w:rPr>
          <w:t>21</w:t>
        </w:r>
        <w:r w:rsidR="00A404D8">
          <w:rPr>
            <w:noProof/>
            <w:webHidden/>
          </w:rPr>
          <w:fldChar w:fldCharType="end"/>
        </w:r>
      </w:hyperlink>
    </w:p>
    <w:p w:rsidR="00A404D8" w:rsidRDefault="00BA03E4">
      <w:pPr>
        <w:pStyle w:val="Kazalovsebine1"/>
        <w:tabs>
          <w:tab w:val="right" w:leader="dot" w:pos="9060"/>
        </w:tabs>
        <w:rPr>
          <w:rFonts w:asciiTheme="minorHAnsi" w:eastAsiaTheme="minorEastAsia" w:hAnsiTheme="minorHAnsi" w:cstheme="minorBidi"/>
          <w:noProof/>
          <w:kern w:val="0"/>
          <w:lang w:eastAsia="sl-SI"/>
        </w:rPr>
      </w:pPr>
      <w:hyperlink w:anchor="_Toc104584458" w:history="1">
        <w:r w:rsidR="00A404D8" w:rsidRPr="000D1CA0">
          <w:rPr>
            <w:rStyle w:val="Hiperpovezava"/>
            <w:rFonts w:ascii="Arial" w:hAnsi="Arial" w:cs="Arial"/>
            <w:noProof/>
          </w:rPr>
          <w:t>REFERENČNO POTRDILO</w:t>
        </w:r>
        <w:r w:rsidR="00A404D8">
          <w:rPr>
            <w:noProof/>
            <w:webHidden/>
          </w:rPr>
          <w:tab/>
        </w:r>
        <w:r w:rsidR="00A404D8">
          <w:rPr>
            <w:noProof/>
            <w:webHidden/>
          </w:rPr>
          <w:fldChar w:fldCharType="begin"/>
        </w:r>
        <w:r w:rsidR="00A404D8">
          <w:rPr>
            <w:noProof/>
            <w:webHidden/>
          </w:rPr>
          <w:instrText xml:space="preserve"> PAGEREF _Toc104584458 \h </w:instrText>
        </w:r>
        <w:r w:rsidR="00A404D8">
          <w:rPr>
            <w:noProof/>
            <w:webHidden/>
          </w:rPr>
        </w:r>
        <w:r w:rsidR="00A404D8">
          <w:rPr>
            <w:noProof/>
            <w:webHidden/>
          </w:rPr>
          <w:fldChar w:fldCharType="separate"/>
        </w:r>
        <w:r w:rsidR="00FC0BA6">
          <w:rPr>
            <w:noProof/>
            <w:webHidden/>
          </w:rPr>
          <w:t>22</w:t>
        </w:r>
        <w:r w:rsidR="00A404D8">
          <w:rPr>
            <w:noProof/>
            <w:webHidden/>
          </w:rPr>
          <w:fldChar w:fldCharType="end"/>
        </w:r>
      </w:hyperlink>
    </w:p>
    <w:p w:rsidR="00A404D8" w:rsidRDefault="00BA03E4">
      <w:pPr>
        <w:pStyle w:val="Kazalovsebine1"/>
        <w:tabs>
          <w:tab w:val="right" w:leader="dot" w:pos="9060"/>
        </w:tabs>
        <w:rPr>
          <w:rFonts w:asciiTheme="minorHAnsi" w:eastAsiaTheme="minorEastAsia" w:hAnsiTheme="minorHAnsi" w:cstheme="minorBidi"/>
          <w:noProof/>
          <w:kern w:val="0"/>
          <w:lang w:eastAsia="sl-SI"/>
        </w:rPr>
      </w:pPr>
      <w:hyperlink w:anchor="_Toc104584459" w:history="1">
        <w:r w:rsidR="00A404D8" w:rsidRPr="000D1CA0">
          <w:rPr>
            <w:rStyle w:val="Hiperpovezava"/>
            <w:rFonts w:ascii="Arial" w:hAnsi="Arial" w:cs="Arial"/>
            <w:noProof/>
          </w:rPr>
          <w:t>PODIZVAJALCI</w:t>
        </w:r>
        <w:r w:rsidR="00A404D8">
          <w:rPr>
            <w:noProof/>
            <w:webHidden/>
          </w:rPr>
          <w:tab/>
        </w:r>
        <w:r w:rsidR="00A404D8">
          <w:rPr>
            <w:noProof/>
            <w:webHidden/>
          </w:rPr>
          <w:fldChar w:fldCharType="begin"/>
        </w:r>
        <w:r w:rsidR="00A404D8">
          <w:rPr>
            <w:noProof/>
            <w:webHidden/>
          </w:rPr>
          <w:instrText xml:space="preserve"> PAGEREF _Toc104584459 \h </w:instrText>
        </w:r>
        <w:r w:rsidR="00A404D8">
          <w:rPr>
            <w:noProof/>
            <w:webHidden/>
          </w:rPr>
        </w:r>
        <w:r w:rsidR="00A404D8">
          <w:rPr>
            <w:noProof/>
            <w:webHidden/>
          </w:rPr>
          <w:fldChar w:fldCharType="separate"/>
        </w:r>
        <w:r w:rsidR="00FC0BA6">
          <w:rPr>
            <w:noProof/>
            <w:webHidden/>
          </w:rPr>
          <w:t>23</w:t>
        </w:r>
        <w:r w:rsidR="00A404D8">
          <w:rPr>
            <w:noProof/>
            <w:webHidden/>
          </w:rPr>
          <w:fldChar w:fldCharType="end"/>
        </w:r>
      </w:hyperlink>
    </w:p>
    <w:p w:rsidR="00A404D8" w:rsidRDefault="00BA03E4">
      <w:pPr>
        <w:pStyle w:val="Kazalovsebine1"/>
        <w:tabs>
          <w:tab w:val="right" w:leader="dot" w:pos="9060"/>
        </w:tabs>
        <w:rPr>
          <w:rFonts w:asciiTheme="minorHAnsi" w:eastAsiaTheme="minorEastAsia" w:hAnsiTheme="minorHAnsi" w:cstheme="minorBidi"/>
          <w:noProof/>
          <w:kern w:val="0"/>
          <w:lang w:eastAsia="sl-SI"/>
        </w:rPr>
      </w:pPr>
      <w:hyperlink w:anchor="_Toc104584460" w:history="1">
        <w:r w:rsidR="00A404D8" w:rsidRPr="000D1CA0">
          <w:rPr>
            <w:rStyle w:val="Hiperpovezava"/>
            <w:rFonts w:ascii="Arial" w:hAnsi="Arial" w:cs="Arial"/>
            <w:noProof/>
          </w:rPr>
          <w:t>IZJAVA PODIZVAJALCA O NEPOSREDNIH PLAČILIH</w:t>
        </w:r>
        <w:r w:rsidR="00A404D8">
          <w:rPr>
            <w:noProof/>
            <w:webHidden/>
          </w:rPr>
          <w:tab/>
        </w:r>
        <w:r w:rsidR="00A404D8">
          <w:rPr>
            <w:noProof/>
            <w:webHidden/>
          </w:rPr>
          <w:fldChar w:fldCharType="begin"/>
        </w:r>
        <w:r w:rsidR="00A404D8">
          <w:rPr>
            <w:noProof/>
            <w:webHidden/>
          </w:rPr>
          <w:instrText xml:space="preserve"> PAGEREF _Toc104584460 \h </w:instrText>
        </w:r>
        <w:r w:rsidR="00A404D8">
          <w:rPr>
            <w:noProof/>
            <w:webHidden/>
          </w:rPr>
        </w:r>
        <w:r w:rsidR="00A404D8">
          <w:rPr>
            <w:noProof/>
            <w:webHidden/>
          </w:rPr>
          <w:fldChar w:fldCharType="separate"/>
        </w:r>
        <w:r w:rsidR="00FC0BA6">
          <w:rPr>
            <w:noProof/>
            <w:webHidden/>
          </w:rPr>
          <w:t>24</w:t>
        </w:r>
        <w:r w:rsidR="00A404D8">
          <w:rPr>
            <w:noProof/>
            <w:webHidden/>
          </w:rPr>
          <w:fldChar w:fldCharType="end"/>
        </w:r>
      </w:hyperlink>
    </w:p>
    <w:p w:rsidR="00A404D8" w:rsidRDefault="00BA03E4">
      <w:pPr>
        <w:pStyle w:val="Kazalovsebine1"/>
        <w:tabs>
          <w:tab w:val="right" w:leader="dot" w:pos="9060"/>
        </w:tabs>
        <w:rPr>
          <w:rFonts w:asciiTheme="minorHAnsi" w:eastAsiaTheme="minorEastAsia" w:hAnsiTheme="minorHAnsi" w:cstheme="minorBidi"/>
          <w:noProof/>
          <w:kern w:val="0"/>
          <w:lang w:eastAsia="sl-SI"/>
        </w:rPr>
      </w:pPr>
      <w:hyperlink w:anchor="_Toc104584461" w:history="1">
        <w:r w:rsidR="00A404D8" w:rsidRPr="000D1CA0">
          <w:rPr>
            <w:rStyle w:val="Hiperpovezava"/>
            <w:rFonts w:ascii="Arial" w:hAnsi="Arial" w:cs="Arial"/>
            <w:noProof/>
          </w:rPr>
          <w:t>MENIČNA IZJAVA ZA DOBRO IZVEDBO POGODBENIH OBVEZNOSTI</w:t>
        </w:r>
        <w:r w:rsidR="00A404D8">
          <w:rPr>
            <w:noProof/>
            <w:webHidden/>
          </w:rPr>
          <w:tab/>
        </w:r>
        <w:r w:rsidR="00A404D8">
          <w:rPr>
            <w:noProof/>
            <w:webHidden/>
          </w:rPr>
          <w:fldChar w:fldCharType="begin"/>
        </w:r>
        <w:r w:rsidR="00A404D8">
          <w:rPr>
            <w:noProof/>
            <w:webHidden/>
          </w:rPr>
          <w:instrText xml:space="preserve"> PAGEREF _Toc104584461 \h </w:instrText>
        </w:r>
        <w:r w:rsidR="00A404D8">
          <w:rPr>
            <w:noProof/>
            <w:webHidden/>
          </w:rPr>
        </w:r>
        <w:r w:rsidR="00A404D8">
          <w:rPr>
            <w:noProof/>
            <w:webHidden/>
          </w:rPr>
          <w:fldChar w:fldCharType="separate"/>
        </w:r>
        <w:r w:rsidR="00FC0BA6">
          <w:rPr>
            <w:noProof/>
            <w:webHidden/>
          </w:rPr>
          <w:t>25</w:t>
        </w:r>
        <w:r w:rsidR="00A404D8">
          <w:rPr>
            <w:noProof/>
            <w:webHidden/>
          </w:rPr>
          <w:fldChar w:fldCharType="end"/>
        </w:r>
      </w:hyperlink>
    </w:p>
    <w:p w:rsidR="00A404D8" w:rsidRDefault="00BA03E4">
      <w:pPr>
        <w:pStyle w:val="Kazalovsebine1"/>
        <w:tabs>
          <w:tab w:val="right" w:leader="dot" w:pos="9060"/>
        </w:tabs>
        <w:rPr>
          <w:rFonts w:asciiTheme="minorHAnsi" w:eastAsiaTheme="minorEastAsia" w:hAnsiTheme="minorHAnsi" w:cstheme="minorBidi"/>
          <w:noProof/>
          <w:kern w:val="0"/>
          <w:lang w:eastAsia="sl-SI"/>
        </w:rPr>
      </w:pPr>
      <w:hyperlink w:anchor="_Toc104584462" w:history="1">
        <w:r w:rsidR="00A404D8" w:rsidRPr="000D1CA0">
          <w:rPr>
            <w:rStyle w:val="Hiperpovezava"/>
            <w:rFonts w:ascii="Arial" w:hAnsi="Arial" w:cs="Arial"/>
            <w:noProof/>
          </w:rPr>
          <w:t>IZJAVA O UDELEŽBI V LASTNIŠTVU PONUDNIKA IN O POVEZANIH DRUŽBAH</w:t>
        </w:r>
        <w:r w:rsidR="00A404D8">
          <w:rPr>
            <w:noProof/>
            <w:webHidden/>
          </w:rPr>
          <w:tab/>
        </w:r>
        <w:r w:rsidR="00A404D8">
          <w:rPr>
            <w:noProof/>
            <w:webHidden/>
          </w:rPr>
          <w:fldChar w:fldCharType="begin"/>
        </w:r>
        <w:r w:rsidR="00A404D8">
          <w:rPr>
            <w:noProof/>
            <w:webHidden/>
          </w:rPr>
          <w:instrText xml:space="preserve"> PAGEREF _Toc104584462 \h </w:instrText>
        </w:r>
        <w:r w:rsidR="00A404D8">
          <w:rPr>
            <w:noProof/>
            <w:webHidden/>
          </w:rPr>
        </w:r>
        <w:r w:rsidR="00A404D8">
          <w:rPr>
            <w:noProof/>
            <w:webHidden/>
          </w:rPr>
          <w:fldChar w:fldCharType="separate"/>
        </w:r>
        <w:r w:rsidR="00FC0BA6">
          <w:rPr>
            <w:noProof/>
            <w:webHidden/>
          </w:rPr>
          <w:t>27</w:t>
        </w:r>
        <w:r w:rsidR="00A404D8">
          <w:rPr>
            <w:noProof/>
            <w:webHidden/>
          </w:rPr>
          <w:fldChar w:fldCharType="end"/>
        </w:r>
      </w:hyperlink>
    </w:p>
    <w:p w:rsidR="00A404D8" w:rsidRDefault="00BA03E4">
      <w:pPr>
        <w:pStyle w:val="Kazalovsebine1"/>
        <w:tabs>
          <w:tab w:val="right" w:leader="dot" w:pos="9060"/>
        </w:tabs>
        <w:rPr>
          <w:rFonts w:asciiTheme="minorHAnsi" w:eastAsiaTheme="minorEastAsia" w:hAnsiTheme="minorHAnsi" w:cstheme="minorBidi"/>
          <w:noProof/>
          <w:kern w:val="0"/>
          <w:lang w:eastAsia="sl-SI"/>
        </w:rPr>
      </w:pPr>
      <w:hyperlink w:anchor="_Toc104584463" w:history="1">
        <w:r w:rsidR="00A404D8" w:rsidRPr="000D1CA0">
          <w:rPr>
            <w:rStyle w:val="Hiperpovezava"/>
            <w:rFonts w:ascii="Arial" w:hAnsi="Arial" w:cs="Arial"/>
            <w:noProof/>
          </w:rPr>
          <w:t>IZJAVA O ODSOTNOSTI OSEBNIH POVEZAV</w:t>
        </w:r>
        <w:r w:rsidR="00A404D8">
          <w:rPr>
            <w:noProof/>
            <w:webHidden/>
          </w:rPr>
          <w:tab/>
        </w:r>
        <w:r w:rsidR="00A404D8">
          <w:rPr>
            <w:noProof/>
            <w:webHidden/>
          </w:rPr>
          <w:fldChar w:fldCharType="begin"/>
        </w:r>
        <w:r w:rsidR="00A404D8">
          <w:rPr>
            <w:noProof/>
            <w:webHidden/>
          </w:rPr>
          <w:instrText xml:space="preserve"> PAGEREF _Toc104584463 \h </w:instrText>
        </w:r>
        <w:r w:rsidR="00A404D8">
          <w:rPr>
            <w:noProof/>
            <w:webHidden/>
          </w:rPr>
        </w:r>
        <w:r w:rsidR="00A404D8">
          <w:rPr>
            <w:noProof/>
            <w:webHidden/>
          </w:rPr>
          <w:fldChar w:fldCharType="separate"/>
        </w:r>
        <w:r w:rsidR="00FC0BA6">
          <w:rPr>
            <w:noProof/>
            <w:webHidden/>
          </w:rPr>
          <w:t>28</w:t>
        </w:r>
        <w:r w:rsidR="00A404D8">
          <w:rPr>
            <w:noProof/>
            <w:webHidden/>
          </w:rPr>
          <w:fldChar w:fldCharType="end"/>
        </w:r>
      </w:hyperlink>
    </w:p>
    <w:p w:rsidR="007E55C6" w:rsidRPr="003075EF" w:rsidRDefault="00BA03E4" w:rsidP="00D41D1D">
      <w:pPr>
        <w:pStyle w:val="Kazalovsebine1"/>
        <w:tabs>
          <w:tab w:val="right" w:leader="dot" w:pos="9060"/>
        </w:tabs>
        <w:rPr>
          <w:rFonts w:ascii="Arial" w:eastAsia="Calibri" w:hAnsi="Arial" w:cs="Arial"/>
          <w:lang w:eastAsia="zh-CN"/>
        </w:rPr>
      </w:pPr>
      <w:hyperlink w:anchor="_Toc104584464" w:history="1">
        <w:r w:rsidR="00A404D8" w:rsidRPr="000D1CA0">
          <w:rPr>
            <w:rStyle w:val="Hiperpovezava"/>
            <w:rFonts w:ascii="Arial" w:hAnsi="Arial" w:cs="Arial"/>
            <w:noProof/>
          </w:rPr>
          <w:t>POGODBA O DOBAVI ZDRAVIL ZA OBDOBJE 4 LET</w:t>
        </w:r>
        <w:r w:rsidR="00A404D8">
          <w:rPr>
            <w:noProof/>
            <w:webHidden/>
          </w:rPr>
          <w:tab/>
        </w:r>
        <w:r w:rsidR="00A404D8">
          <w:rPr>
            <w:noProof/>
            <w:webHidden/>
          </w:rPr>
          <w:fldChar w:fldCharType="begin"/>
        </w:r>
        <w:r w:rsidR="00A404D8">
          <w:rPr>
            <w:noProof/>
            <w:webHidden/>
          </w:rPr>
          <w:instrText xml:space="preserve"> PAGEREF _Toc104584464 \h </w:instrText>
        </w:r>
        <w:r w:rsidR="00A404D8">
          <w:rPr>
            <w:noProof/>
            <w:webHidden/>
          </w:rPr>
        </w:r>
        <w:r w:rsidR="00A404D8">
          <w:rPr>
            <w:noProof/>
            <w:webHidden/>
          </w:rPr>
          <w:fldChar w:fldCharType="separate"/>
        </w:r>
        <w:r w:rsidR="00FC0BA6">
          <w:rPr>
            <w:noProof/>
            <w:webHidden/>
          </w:rPr>
          <w:t>29</w:t>
        </w:r>
        <w:r w:rsidR="00A404D8">
          <w:rPr>
            <w:noProof/>
            <w:webHidden/>
          </w:rPr>
          <w:fldChar w:fldCharType="end"/>
        </w:r>
      </w:hyperlink>
      <w:r w:rsidR="00010F06"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733CE5"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04584430"/>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1"/>
    </w:p>
    <w:p w:rsidR="000D2656" w:rsidRPr="003075EF" w:rsidRDefault="000D2656" w:rsidP="00F665C2">
      <w:pPr>
        <w:pStyle w:val="Standard"/>
        <w:keepNext/>
        <w:rPr>
          <w:rFonts w:ascii="Arial" w:hAnsi="Arial" w:cs="Arial"/>
        </w:rPr>
      </w:pPr>
    </w:p>
    <w:p w:rsidR="00A00185" w:rsidRPr="00733CE5" w:rsidRDefault="007E55C6" w:rsidP="00F665C2">
      <w:pPr>
        <w:pStyle w:val="Naslov1"/>
        <w:numPr>
          <w:ilvl w:val="0"/>
          <w:numId w:val="50"/>
        </w:numPr>
        <w:rPr>
          <w:rFonts w:ascii="Arial" w:hAnsi="Arial" w:cs="Arial"/>
          <w:sz w:val="22"/>
          <w:szCs w:val="22"/>
        </w:rPr>
      </w:pPr>
      <w:bookmarkStart w:id="2" w:name="_Toc104584431"/>
      <w:r w:rsidRPr="00733CE5">
        <w:rPr>
          <w:rFonts w:ascii="Arial" w:hAnsi="Arial" w:cs="Arial"/>
          <w:sz w:val="22"/>
          <w:szCs w:val="22"/>
        </w:rPr>
        <w:t>PRAVNA PODLAGA</w:t>
      </w:r>
      <w:bookmarkEnd w:id="2"/>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733CE5" w:rsidRPr="003E089C">
        <w:rPr>
          <w:rFonts w:ascii="Arial" w:hAnsi="Arial" w:cs="Arial"/>
        </w:rPr>
        <w:t xml:space="preserve">Uradni list RS, št. 91/15, Uradni list Evropske unije, št. 307/15, 307/15, 337/17, 337/17, Uradni list RS, št. 14/18, 69/19 - skl. US, Uradni list Evropske unije, št. 279/19, 279/19, Uradni list RS, št. 49/20 - ZIUZEOP, 80/20 - </w:t>
      </w:r>
      <w:r w:rsidR="00733CE5" w:rsidRPr="00C76D32">
        <w:rPr>
          <w:rFonts w:ascii="Arial" w:hAnsi="Arial" w:cs="Arial"/>
        </w:rPr>
        <w:t>ZIUOOPE</w:t>
      </w:r>
      <w:r w:rsidR="00733CE5">
        <w:rPr>
          <w:rFonts w:ascii="Arial" w:hAnsi="Arial" w:cs="Arial"/>
        </w:rPr>
        <w:t>, 152</w:t>
      </w:r>
      <w:r w:rsidR="00733CE5" w:rsidRPr="00C76D32">
        <w:rPr>
          <w:rFonts w:ascii="Arial" w:hAnsi="Arial" w:cs="Arial"/>
        </w:rPr>
        <w:t xml:space="preserve">/20 </w:t>
      </w:r>
      <w:r w:rsidR="00733CE5">
        <w:rPr>
          <w:rFonts w:ascii="Arial" w:hAnsi="Arial" w:cs="Arial"/>
        </w:rPr>
        <w:t>–</w:t>
      </w:r>
      <w:r w:rsidR="00733CE5" w:rsidRPr="00C76D32">
        <w:rPr>
          <w:rFonts w:ascii="Arial" w:hAnsi="Arial" w:cs="Arial"/>
        </w:rPr>
        <w:t xml:space="preserve"> Z</w:t>
      </w:r>
      <w:r w:rsidR="00733CE5">
        <w:rPr>
          <w:rFonts w:ascii="Arial" w:hAnsi="Arial" w:cs="Arial"/>
        </w:rPr>
        <w:t>Z</w:t>
      </w:r>
      <w:r w:rsidR="00733CE5" w:rsidRPr="00C76D32">
        <w:rPr>
          <w:rFonts w:ascii="Arial" w:hAnsi="Arial" w:cs="Arial"/>
        </w:rPr>
        <w:t>UOOP</w:t>
      </w:r>
      <w:r w:rsidR="00733CE5">
        <w:rPr>
          <w:rFonts w:ascii="Arial" w:hAnsi="Arial" w:cs="Arial"/>
        </w:rPr>
        <w:t xml:space="preserve">, </w:t>
      </w:r>
      <w:r w:rsidR="00733CE5">
        <w:rPr>
          <w:rFonts w:ascii="Arial" w:hAnsi="Arial" w:cs="Arial"/>
          <w:color w:val="000000" w:themeColor="text1"/>
        </w:rPr>
        <w:t xml:space="preserve">199/20 – ZIUOPDVE, </w:t>
      </w:r>
      <w:r w:rsidR="003A3487">
        <w:rPr>
          <w:rFonts w:ascii="Arial" w:hAnsi="Arial" w:cs="Arial"/>
        </w:rPr>
        <w:t>15/21 – ZDUOP,</w:t>
      </w:r>
      <w:r w:rsidR="00733CE5" w:rsidRPr="00717C21">
        <w:rPr>
          <w:rFonts w:ascii="Arial" w:hAnsi="Arial" w:cs="Arial"/>
        </w:rPr>
        <w:t xml:space="preserve"> 112/21 </w:t>
      </w:r>
      <w:r w:rsidR="00733CE5">
        <w:rPr>
          <w:rFonts w:ascii="Arial" w:hAnsi="Arial" w:cs="Arial"/>
        </w:rPr>
        <w:t>–</w:t>
      </w:r>
      <w:r w:rsidR="00733CE5" w:rsidRPr="00717C21">
        <w:rPr>
          <w:rFonts w:ascii="Arial" w:hAnsi="Arial" w:cs="Arial"/>
        </w:rPr>
        <w:t xml:space="preserve"> ZNUPZ</w:t>
      </w:r>
      <w:r w:rsidR="003A3487">
        <w:rPr>
          <w:rFonts w:ascii="Arial" w:hAnsi="Arial" w:cs="Arial"/>
        </w:rPr>
        <w:t>, 121/21 in 10/22</w:t>
      </w:r>
      <w:r w:rsidR="00733CE5">
        <w:rPr>
          <w:rFonts w:ascii="Arial" w:hAnsi="Arial" w:cs="Arial"/>
        </w:rPr>
        <w:t>;</w:t>
      </w:r>
      <w:r w:rsidR="00733CE5" w:rsidRPr="003E6CC4">
        <w:rPr>
          <w:rFonts w:ascii="Arial" w:hAnsi="Arial" w:cs="Arial"/>
          <w:color w:val="000000"/>
        </w:rPr>
        <w:t xml:space="preserve"> </w:t>
      </w:r>
      <w:r w:rsidR="00733CE5"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733CE5" w:rsidRDefault="007E55C6" w:rsidP="00225D57">
      <w:pPr>
        <w:pStyle w:val="Naslov1"/>
        <w:rPr>
          <w:rFonts w:ascii="Arial" w:hAnsi="Arial" w:cs="Arial"/>
          <w:sz w:val="22"/>
          <w:szCs w:val="22"/>
        </w:rPr>
      </w:pPr>
      <w:bookmarkStart w:id="3" w:name="_Toc104584432"/>
      <w:r w:rsidRPr="00733CE5">
        <w:rPr>
          <w:rFonts w:ascii="Arial" w:hAnsi="Arial" w:cs="Arial"/>
          <w:sz w:val="22"/>
          <w:szCs w:val="22"/>
        </w:rPr>
        <w:t>VSEBINA RAZPISNE DOKUMENTACIJE</w:t>
      </w:r>
      <w:bookmarkEnd w:id="3"/>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23760D">
        <w:rPr>
          <w:rFonts w:ascii="Arial" w:hAnsi="Arial" w:cs="Arial"/>
        </w:rPr>
        <w:t>tacijo, ki jo sestavljajo naslednj</w:t>
      </w:r>
      <w:r w:rsidRPr="003075EF">
        <w:rPr>
          <w:rFonts w:ascii="Arial" w:hAnsi="Arial" w:cs="Arial"/>
        </w:rPr>
        <w:t>i dokumenti:</w:t>
      </w:r>
    </w:p>
    <w:p w:rsidR="007E55C6" w:rsidRPr="003075EF" w:rsidRDefault="007E55C6" w:rsidP="007E55C6">
      <w:pPr>
        <w:pStyle w:val="Standard"/>
        <w:rPr>
          <w:rFonts w:ascii="Arial" w:hAnsi="Arial" w:cs="Arial"/>
        </w:rPr>
      </w:pPr>
    </w:p>
    <w:p w:rsidR="007E55C6" w:rsidRPr="003075EF" w:rsidRDefault="007E55C6" w:rsidP="007E55C6">
      <w:pPr>
        <w:pStyle w:val="Odstavekseznama"/>
        <w:numPr>
          <w:ilvl w:val="0"/>
          <w:numId w:val="51"/>
        </w:numPr>
        <w:rPr>
          <w:rFonts w:ascii="Arial" w:hAnsi="Arial" w:cs="Arial"/>
        </w:rPr>
      </w:pPr>
      <w:r w:rsidRPr="003075EF">
        <w:rPr>
          <w:rFonts w:ascii="Arial" w:hAnsi="Arial" w:cs="Arial"/>
        </w:rPr>
        <w:t>Navodila ponudnikom</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»Ponudba«</w:t>
      </w:r>
    </w:p>
    <w:p w:rsidR="00BB10CD" w:rsidRPr="003075EF" w:rsidRDefault="00BB10CD" w:rsidP="007E55C6">
      <w:pPr>
        <w:pStyle w:val="Odstavekseznama"/>
        <w:numPr>
          <w:ilvl w:val="0"/>
          <w:numId w:val="2"/>
        </w:numPr>
        <w:rPr>
          <w:rFonts w:ascii="Arial" w:hAnsi="Arial" w:cs="Arial"/>
        </w:rPr>
      </w:pPr>
      <w:r w:rsidRPr="003075EF">
        <w:rPr>
          <w:rFonts w:ascii="Arial" w:hAnsi="Arial" w:cs="Arial"/>
        </w:rPr>
        <w:t>Obrazec »ESPD«</w:t>
      </w:r>
    </w:p>
    <w:p w:rsidR="000C6596" w:rsidRPr="003075EF" w:rsidRDefault="000C6596" w:rsidP="007E55C6">
      <w:pPr>
        <w:pStyle w:val="Odstavekseznama"/>
        <w:numPr>
          <w:ilvl w:val="0"/>
          <w:numId w:val="2"/>
        </w:numPr>
        <w:rPr>
          <w:rFonts w:ascii="Arial" w:hAnsi="Arial" w:cs="Arial"/>
        </w:rPr>
      </w:pPr>
      <w:r w:rsidRPr="003075EF">
        <w:rPr>
          <w:rFonts w:ascii="Arial" w:hAnsi="Arial" w:cs="Arial"/>
        </w:rPr>
        <w:t>Obrazec »Seznam referenčnih del«</w:t>
      </w:r>
    </w:p>
    <w:p w:rsidR="006F00F3" w:rsidRPr="007B7644" w:rsidRDefault="006F00F3" w:rsidP="007E55C6">
      <w:pPr>
        <w:pStyle w:val="Odstavekseznama"/>
        <w:numPr>
          <w:ilvl w:val="0"/>
          <w:numId w:val="2"/>
        </w:numPr>
        <w:rPr>
          <w:rFonts w:ascii="Arial" w:hAnsi="Arial" w:cs="Arial"/>
        </w:rPr>
      </w:pPr>
      <w:r w:rsidRPr="007B7644">
        <w:rPr>
          <w:rFonts w:ascii="Arial" w:hAnsi="Arial" w:cs="Arial"/>
        </w:rPr>
        <w:t>Obrazec »Referenčno potrdilo«</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rsidR="00733CE5" w:rsidRPr="003075EF" w:rsidRDefault="00733CE5"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3075EF"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BE16BE" w:rsidRPr="003075EF" w:rsidRDefault="00DB0334" w:rsidP="007E55C6">
      <w:pPr>
        <w:pStyle w:val="Odstavekseznama"/>
        <w:numPr>
          <w:ilvl w:val="0"/>
          <w:numId w:val="2"/>
        </w:numPr>
        <w:rPr>
          <w:rFonts w:ascii="Arial" w:hAnsi="Arial" w:cs="Arial"/>
        </w:rPr>
      </w:pPr>
      <w:r>
        <w:rPr>
          <w:rFonts w:ascii="Arial" w:hAnsi="Arial" w:cs="Arial"/>
        </w:rPr>
        <w:t>Ponudbeni predračun</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 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733CE5" w:rsidRDefault="00235B3F" w:rsidP="00225D57">
      <w:pPr>
        <w:pStyle w:val="Naslov1"/>
        <w:rPr>
          <w:rFonts w:ascii="Arial" w:hAnsi="Arial" w:cs="Arial"/>
          <w:sz w:val="22"/>
          <w:szCs w:val="22"/>
        </w:rPr>
      </w:pPr>
      <w:bookmarkStart w:id="4" w:name="_Toc511306718"/>
      <w:bookmarkStart w:id="5" w:name="_Toc104584433"/>
      <w:r w:rsidRPr="00733CE5">
        <w:rPr>
          <w:rFonts w:ascii="Arial" w:hAnsi="Arial" w:cs="Arial"/>
          <w:sz w:val="22"/>
          <w:szCs w:val="22"/>
        </w:rPr>
        <w:t>PREDMET JAVNEGA NAROČILA</w:t>
      </w:r>
      <w:bookmarkEnd w:id="4"/>
      <w:bookmarkEnd w:id="5"/>
    </w:p>
    <w:p w:rsidR="00A00185" w:rsidRPr="003075EF" w:rsidRDefault="00A00185" w:rsidP="00225D57">
      <w:pPr>
        <w:pStyle w:val="Standard"/>
        <w:keepNext/>
        <w:rPr>
          <w:rFonts w:ascii="Arial" w:hAnsi="Arial" w:cs="Arial"/>
        </w:rPr>
      </w:pPr>
    </w:p>
    <w:p w:rsidR="00A00185" w:rsidRPr="006432B8" w:rsidRDefault="00235B3F">
      <w:pPr>
        <w:pStyle w:val="Standard"/>
        <w:rPr>
          <w:rFonts w:ascii="Arial" w:hAnsi="Arial" w:cs="Arial"/>
        </w:rPr>
      </w:pPr>
      <w:r w:rsidRPr="006432B8">
        <w:rPr>
          <w:rFonts w:ascii="Arial" w:hAnsi="Arial" w:cs="Arial"/>
        </w:rPr>
        <w:t>Predmet javnega naročila je</w:t>
      </w:r>
      <w:r w:rsidR="00A93A17">
        <w:rPr>
          <w:rFonts w:ascii="Arial" w:hAnsi="Arial" w:cs="Arial"/>
        </w:rPr>
        <w:t xml:space="preserve"> d</w:t>
      </w:r>
      <w:r w:rsidR="00EA06FC">
        <w:rPr>
          <w:rFonts w:ascii="Arial" w:hAnsi="Arial" w:cs="Arial"/>
        </w:rPr>
        <w:t xml:space="preserve">obava </w:t>
      </w:r>
      <w:r w:rsidR="00645F6F">
        <w:rPr>
          <w:rFonts w:ascii="Arial" w:hAnsi="Arial" w:cs="Arial"/>
        </w:rPr>
        <w:t>zdravil</w:t>
      </w:r>
      <w:r w:rsidR="00F254C3">
        <w:rPr>
          <w:rFonts w:ascii="Arial" w:hAnsi="Arial" w:cs="Arial"/>
        </w:rPr>
        <w:t xml:space="preserve"> za obdobje 2</w:t>
      </w:r>
      <w:r w:rsidR="006432B8" w:rsidRPr="006432B8">
        <w:rPr>
          <w:rFonts w:ascii="Arial" w:hAnsi="Arial" w:cs="Arial"/>
        </w:rPr>
        <w:t xml:space="preserve"> let</w:t>
      </w:r>
      <w:r w:rsidRPr="006432B8">
        <w:rPr>
          <w:rFonts w:ascii="Arial" w:hAnsi="Arial" w:cs="Arial"/>
        </w:rPr>
        <w:t>.</w:t>
      </w:r>
    </w:p>
    <w:p w:rsidR="00A00185" w:rsidRPr="003075EF" w:rsidRDefault="00A00185">
      <w:pPr>
        <w:pStyle w:val="Standard"/>
        <w:rPr>
          <w:rFonts w:ascii="Arial" w:hAnsi="Arial" w:cs="Arial"/>
          <w:b/>
        </w:rPr>
      </w:pPr>
    </w:p>
    <w:p w:rsidR="0014156E" w:rsidRPr="003075EF" w:rsidRDefault="002B54AB">
      <w:pPr>
        <w:pStyle w:val="Standard"/>
        <w:rPr>
          <w:rFonts w:ascii="Arial" w:hAnsi="Arial" w:cs="Arial"/>
        </w:rPr>
      </w:pPr>
      <w:r w:rsidRPr="003075EF">
        <w:rPr>
          <w:rFonts w:ascii="Arial" w:hAnsi="Arial" w:cs="Arial"/>
        </w:rPr>
        <w:t xml:space="preserve">Podrobnejša specifikacija predmeta naročila je razvidna iz </w:t>
      </w:r>
      <w:r w:rsidR="00492879" w:rsidRPr="003075EF">
        <w:rPr>
          <w:rFonts w:ascii="Arial" w:hAnsi="Arial" w:cs="Arial"/>
        </w:rPr>
        <w:t>ponudbenega predračuna</w:t>
      </w:r>
      <w:r w:rsidR="00EA06FC">
        <w:rPr>
          <w:rFonts w:ascii="Arial" w:hAnsi="Arial" w:cs="Arial"/>
        </w:rPr>
        <w:t>, osnutka pogodbe</w:t>
      </w:r>
      <w:r w:rsidR="00492879" w:rsidRPr="003075EF">
        <w:rPr>
          <w:rFonts w:ascii="Arial" w:hAnsi="Arial" w:cs="Arial"/>
        </w:rPr>
        <w:t xml:space="preserve"> ter drugih r</w:t>
      </w:r>
      <w:r w:rsidR="008D50D8" w:rsidRPr="003075EF">
        <w:rPr>
          <w:rFonts w:ascii="Arial" w:hAnsi="Arial" w:cs="Arial"/>
        </w:rPr>
        <w:t>elevantnih delov razpisne dokumentacije</w:t>
      </w:r>
      <w:r w:rsidR="00492879" w:rsidRPr="003075EF">
        <w:rPr>
          <w:rFonts w:ascii="Arial" w:hAnsi="Arial" w:cs="Arial"/>
        </w:rPr>
        <w:t>.</w:t>
      </w:r>
      <w:r w:rsidR="00EA06FC">
        <w:rPr>
          <w:rFonts w:ascii="Arial" w:hAnsi="Arial" w:cs="Arial"/>
        </w:rPr>
        <w:t xml:space="preserve"> </w:t>
      </w:r>
      <w:r w:rsidR="008D50D8" w:rsidRPr="004351FB">
        <w:rPr>
          <w:rFonts w:ascii="Arial" w:hAnsi="Arial" w:cs="Arial"/>
        </w:rPr>
        <w:t>J</w:t>
      </w:r>
      <w:r w:rsidR="0014156E" w:rsidRPr="004351FB">
        <w:rPr>
          <w:rFonts w:ascii="Arial" w:hAnsi="Arial" w:cs="Arial"/>
        </w:rPr>
        <w:t xml:space="preserve">avno naročilo </w:t>
      </w:r>
      <w:r w:rsidR="008D50D8" w:rsidRPr="004351FB">
        <w:rPr>
          <w:rFonts w:ascii="Arial" w:hAnsi="Arial" w:cs="Arial"/>
        </w:rPr>
        <w:t xml:space="preserve">se izpolni na </w:t>
      </w:r>
      <w:r w:rsidR="0014156E" w:rsidRPr="004351FB">
        <w:rPr>
          <w:rFonts w:ascii="Arial" w:hAnsi="Arial" w:cs="Arial"/>
        </w:rPr>
        <w:t>lokaciji</w:t>
      </w:r>
      <w:r w:rsidR="00023B67" w:rsidRPr="004351FB">
        <w:rPr>
          <w:rFonts w:ascii="Arial" w:hAnsi="Arial" w:cs="Arial"/>
        </w:rPr>
        <w:t xml:space="preserve"> naročnika, in sicer</w:t>
      </w:r>
      <w:r w:rsidR="0014156E" w:rsidRPr="004351FB">
        <w:rPr>
          <w:rFonts w:ascii="Arial" w:hAnsi="Arial" w:cs="Arial"/>
        </w:rPr>
        <w:t xml:space="preserve">: </w:t>
      </w:r>
      <w:r w:rsidR="004351FB" w:rsidRPr="004351FB">
        <w:rPr>
          <w:rFonts w:ascii="Arial" w:hAnsi="Arial" w:cs="Arial"/>
        </w:rPr>
        <w:t>Černelčeva cesta 8, 8250 Brežice</w:t>
      </w:r>
      <w:r w:rsidR="0014156E" w:rsidRPr="004351FB">
        <w:rPr>
          <w:rFonts w:ascii="Arial" w:hAnsi="Arial" w:cs="Arial"/>
        </w:rPr>
        <w:t>.</w:t>
      </w:r>
    </w:p>
    <w:p w:rsidR="0023705E" w:rsidRDefault="0023705E" w:rsidP="00492879">
      <w:pPr>
        <w:pStyle w:val="Standard"/>
        <w:rPr>
          <w:rFonts w:ascii="Arial" w:hAnsi="Arial" w:cs="Arial"/>
        </w:rPr>
      </w:pPr>
    </w:p>
    <w:p w:rsidR="00492879" w:rsidRPr="003075EF" w:rsidRDefault="0023705E" w:rsidP="00492879">
      <w:pPr>
        <w:pStyle w:val="Standard"/>
        <w:rPr>
          <w:rFonts w:ascii="Arial" w:hAnsi="Arial" w:cs="Arial"/>
        </w:rPr>
      </w:pPr>
      <w:r>
        <w:rPr>
          <w:rFonts w:ascii="Arial" w:hAnsi="Arial" w:cs="Arial"/>
        </w:rPr>
        <w:t>Ponudnik mora</w:t>
      </w:r>
      <w:r w:rsidR="00492879" w:rsidRPr="004351FB">
        <w:rPr>
          <w:rFonts w:ascii="Arial" w:hAnsi="Arial" w:cs="Arial"/>
        </w:rPr>
        <w:t xml:space="preserve"> </w:t>
      </w:r>
      <w:r w:rsidR="00307504">
        <w:rPr>
          <w:rFonts w:ascii="Arial" w:hAnsi="Arial" w:cs="Arial"/>
        </w:rPr>
        <w:t xml:space="preserve">ponuditi predmet </w:t>
      </w:r>
      <w:r>
        <w:rPr>
          <w:rFonts w:ascii="Arial" w:hAnsi="Arial" w:cs="Arial"/>
        </w:rPr>
        <w:t>javnega naročila</w:t>
      </w:r>
      <w:r w:rsidR="00307504">
        <w:rPr>
          <w:rFonts w:ascii="Arial" w:hAnsi="Arial" w:cs="Arial"/>
        </w:rPr>
        <w:t xml:space="preserve"> v celoti</w:t>
      </w:r>
      <w:r w:rsidR="00492879" w:rsidRPr="004351FB">
        <w:rPr>
          <w:rFonts w:ascii="Arial" w:hAnsi="Arial" w:cs="Arial"/>
        </w:rPr>
        <w:t xml:space="preserve">. </w:t>
      </w:r>
      <w:r w:rsidR="00CB21AC" w:rsidRPr="004351FB">
        <w:rPr>
          <w:rFonts w:ascii="Arial" w:hAnsi="Arial" w:cs="Arial"/>
        </w:rPr>
        <w:t>N</w:t>
      </w:r>
      <w:r w:rsidR="00492879" w:rsidRPr="004351FB">
        <w:rPr>
          <w:rFonts w:ascii="Arial" w:hAnsi="Arial" w:cs="Arial"/>
        </w:rPr>
        <w:t xml:space="preserve">aročnik </w:t>
      </w:r>
      <w:r w:rsidR="00CB21AC" w:rsidRPr="004351FB">
        <w:rPr>
          <w:rFonts w:ascii="Arial" w:hAnsi="Arial" w:cs="Arial"/>
        </w:rPr>
        <w:t xml:space="preserve">bo </w:t>
      </w:r>
      <w:r w:rsidR="00492879" w:rsidRPr="004351FB">
        <w:rPr>
          <w:rFonts w:ascii="Arial" w:hAnsi="Arial" w:cs="Arial"/>
        </w:rPr>
        <w:t>izbral</w:t>
      </w:r>
      <w:r w:rsidR="00CB21AC" w:rsidRPr="004351FB">
        <w:rPr>
          <w:rFonts w:ascii="Arial" w:hAnsi="Arial" w:cs="Arial"/>
        </w:rPr>
        <w:t xml:space="preserve"> ekonomsko najugodnejšo ponudbo</w:t>
      </w:r>
      <w:r w:rsidR="00492879" w:rsidRPr="004351FB">
        <w:rPr>
          <w:rFonts w:ascii="Arial" w:hAnsi="Arial" w:cs="Arial"/>
        </w:rPr>
        <w:t xml:space="preserve"> za </w:t>
      </w:r>
      <w:r>
        <w:rPr>
          <w:rFonts w:ascii="Arial" w:hAnsi="Arial" w:cs="Arial"/>
        </w:rPr>
        <w:t>celotno javno naročilo</w:t>
      </w:r>
      <w:r w:rsidR="00492879" w:rsidRPr="004351FB">
        <w:rPr>
          <w:rFonts w:ascii="Arial" w:hAnsi="Arial" w:cs="Arial"/>
        </w:rPr>
        <w:t>.</w:t>
      </w:r>
      <w:r w:rsidR="00023B67" w:rsidRPr="004351FB">
        <w:rPr>
          <w:rFonts w:ascii="Arial" w:hAnsi="Arial" w:cs="Arial"/>
        </w:rPr>
        <w:t xml:space="preserve"> Ne glede na to, da mora ponudnik</w:t>
      </w:r>
      <w:r w:rsidR="00023B67" w:rsidRPr="003075EF">
        <w:rPr>
          <w:rFonts w:ascii="Arial" w:hAnsi="Arial" w:cs="Arial"/>
        </w:rPr>
        <w:t xml:space="preserve"> ponuditi </w:t>
      </w:r>
      <w:r w:rsidR="00023B67" w:rsidRPr="003075EF">
        <w:rPr>
          <w:rFonts w:ascii="Arial" w:hAnsi="Arial" w:cs="Arial"/>
        </w:rPr>
        <w:lastRenderedPageBreak/>
        <w:t xml:space="preserve">predmet naročila v celoti, si naročnik pridržuje pravico, da glede na dejanske potrebe </w:t>
      </w:r>
      <w:r w:rsidR="00A71717" w:rsidRPr="003075EF">
        <w:rPr>
          <w:rFonts w:ascii="Arial" w:hAnsi="Arial" w:cs="Arial"/>
        </w:rPr>
        <w:t xml:space="preserve">tudi </w:t>
      </w:r>
      <w:r w:rsidR="00023B67" w:rsidRPr="003075EF">
        <w:rPr>
          <w:rFonts w:ascii="Arial" w:hAnsi="Arial" w:cs="Arial"/>
        </w:rPr>
        <w:t>po oddaji naročila zmanjša obseg predmeta naročila.</w:t>
      </w:r>
    </w:p>
    <w:p w:rsidR="00A00185" w:rsidRDefault="00A00185">
      <w:pPr>
        <w:pStyle w:val="Standard"/>
        <w:rPr>
          <w:rFonts w:ascii="Arial" w:hAnsi="Arial" w:cs="Arial"/>
        </w:rPr>
      </w:pPr>
    </w:p>
    <w:p w:rsidR="00733CE5" w:rsidRPr="00B23DDC" w:rsidRDefault="00733CE5" w:rsidP="00733CE5">
      <w:pPr>
        <w:pStyle w:val="Standard"/>
        <w:rPr>
          <w:rFonts w:ascii="Arial" w:hAnsi="Arial" w:cs="Arial"/>
        </w:rPr>
      </w:pP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kar je opredeljeno v</w:t>
      </w:r>
      <w:r w:rsidRPr="00B23DDC">
        <w:rPr>
          <w:rFonts w:ascii="Arial" w:hAnsi="Arial" w:cs="Arial"/>
        </w:rPr>
        <w:t xml:space="preserve"> naročnikovem</w:t>
      </w:r>
      <w:r w:rsidRPr="00085F62">
        <w:rPr>
          <w:rFonts w:ascii="Arial" w:hAnsi="Arial" w:cs="Arial"/>
        </w:rPr>
        <w:t xml:space="preserve"> finančnem načrtu. </w:t>
      </w:r>
      <w:r w:rsidRPr="00B23DDC">
        <w:rPr>
          <w:rFonts w:ascii="Arial" w:hAnsi="Arial" w:cs="Arial"/>
        </w:rPr>
        <w:t>Ponudbe, ki bodo presegale višino zagotovljenih sredstev, bo naročnik zavrnil kot nedopustne.</w:t>
      </w:r>
    </w:p>
    <w:p w:rsidR="00733CE5" w:rsidRPr="003075EF" w:rsidRDefault="00733CE5">
      <w:pPr>
        <w:pStyle w:val="Standard"/>
        <w:rPr>
          <w:rFonts w:ascii="Arial" w:hAnsi="Arial" w:cs="Arial"/>
        </w:rPr>
      </w:pPr>
    </w:p>
    <w:p w:rsidR="00492879" w:rsidRPr="003075EF" w:rsidRDefault="00492879">
      <w:pPr>
        <w:pStyle w:val="Standard"/>
        <w:rPr>
          <w:rFonts w:ascii="Arial" w:hAnsi="Arial" w:cs="Arial"/>
        </w:rPr>
      </w:pPr>
    </w:p>
    <w:p w:rsidR="00A00185" w:rsidRPr="00733CE5" w:rsidRDefault="00A97C1B" w:rsidP="00225D57">
      <w:pPr>
        <w:pStyle w:val="Naslov1"/>
        <w:rPr>
          <w:rFonts w:ascii="Arial" w:hAnsi="Arial" w:cs="Arial"/>
          <w:sz w:val="22"/>
          <w:szCs w:val="22"/>
        </w:rPr>
      </w:pPr>
      <w:bookmarkStart w:id="6" w:name="_Toc511306719"/>
      <w:bookmarkStart w:id="7" w:name="_Toc104584434"/>
      <w:r w:rsidRPr="00733CE5">
        <w:rPr>
          <w:rFonts w:ascii="Arial" w:hAnsi="Arial" w:cs="Arial"/>
          <w:sz w:val="22"/>
          <w:szCs w:val="22"/>
        </w:rPr>
        <w:t>POSTOPEK</w:t>
      </w:r>
      <w:r w:rsidR="00235B3F" w:rsidRPr="00733CE5">
        <w:rPr>
          <w:rFonts w:ascii="Arial" w:hAnsi="Arial" w:cs="Arial"/>
          <w:sz w:val="22"/>
          <w:szCs w:val="22"/>
        </w:rPr>
        <w:t xml:space="preserve"> ODDAJE JAVNEGA NAROČILA</w:t>
      </w:r>
      <w:bookmarkEnd w:id="6"/>
      <w:bookmarkEnd w:id="7"/>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 </w:t>
      </w:r>
      <w:r w:rsidR="002B7D0C" w:rsidRPr="004351FB">
        <w:rPr>
          <w:rFonts w:ascii="Arial" w:hAnsi="Arial" w:cs="Arial"/>
        </w:rPr>
        <w:t>odprti postopek (40. člen ZJN-3)</w:t>
      </w:r>
      <w:r w:rsidRPr="004351FB">
        <w:rPr>
          <w:rFonts w:ascii="Arial" w:hAnsi="Arial" w:cs="Arial"/>
        </w:rPr>
        <w:t>.</w:t>
      </w:r>
    </w:p>
    <w:p w:rsidR="00A00185" w:rsidRPr="003075EF" w:rsidRDefault="00A00185" w:rsidP="009866F0">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za </w:t>
      </w:r>
      <w:r w:rsidR="0023705E">
        <w:rPr>
          <w:rFonts w:ascii="Arial" w:hAnsi="Arial" w:cs="Arial"/>
        </w:rPr>
        <w:t>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Pr="004351FB">
        <w:rPr>
          <w:rFonts w:ascii="Arial" w:hAnsi="Arial" w:cs="Arial"/>
        </w:rPr>
        <w:t>dopustno ponudbo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733CE5">
        <w:rPr>
          <w:rFonts w:ascii="Arial" w:hAnsi="Arial" w:cs="Arial"/>
        </w:rPr>
        <w:t>rimerih, opredeljenih v točki 14</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733CE5" w:rsidRDefault="00235B3F" w:rsidP="00225D57">
      <w:pPr>
        <w:pStyle w:val="Naslov1"/>
        <w:rPr>
          <w:rFonts w:ascii="Arial" w:hAnsi="Arial" w:cs="Arial"/>
          <w:sz w:val="22"/>
          <w:szCs w:val="22"/>
        </w:rPr>
      </w:pPr>
      <w:bookmarkStart w:id="8" w:name="_Toc511306720"/>
      <w:bookmarkStart w:id="9" w:name="_Toc104584435"/>
      <w:r w:rsidRPr="00733CE5">
        <w:rPr>
          <w:rFonts w:ascii="Arial" w:hAnsi="Arial" w:cs="Arial"/>
          <w:sz w:val="22"/>
          <w:szCs w:val="22"/>
        </w:rPr>
        <w:t>ROK IN NAČIN PREDLOŽITVE PONUDBE</w:t>
      </w:r>
      <w:bookmarkEnd w:id="8"/>
      <w:bookmarkEnd w:id="9"/>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rPr>
        <w:t xml:space="preserve"> </w:t>
      </w:r>
      <w:r w:rsidRPr="003075EF">
        <w:rPr>
          <w:rFonts w:ascii="Arial" w:hAnsi="Arial" w:cs="Arial"/>
          <w:lang w:eastAsia="sl-SI"/>
        </w:rPr>
        <w:t xml:space="preserve"> </w:t>
      </w:r>
      <w:r w:rsidR="003E089C">
        <w:rPr>
          <w:rFonts w:ascii="Arial" w:hAnsi="Arial" w:cs="Arial"/>
          <w:lang w:eastAsia="sl-SI"/>
        </w:rPr>
        <w:t xml:space="preserve"> </w:t>
      </w:r>
      <w:r w:rsidRPr="00042099">
        <w:rPr>
          <w:rFonts w:ascii="Arial" w:hAnsi="Arial" w:cs="Arial"/>
          <w:b/>
          <w:u w:val="single"/>
          <w:lang w:eastAsia="sl-SI"/>
        </w:rPr>
        <w:t xml:space="preserve">najkasneje do </w:t>
      </w:r>
      <w:r w:rsidR="00645F6F" w:rsidRPr="00042099">
        <w:rPr>
          <w:rFonts w:ascii="Arial" w:hAnsi="Arial" w:cs="Arial"/>
          <w:b/>
          <w:u w:val="single"/>
          <w:lang w:eastAsia="sl-SI"/>
        </w:rPr>
        <w:t>8</w:t>
      </w:r>
      <w:r w:rsidR="003E089C" w:rsidRPr="00042099">
        <w:rPr>
          <w:rFonts w:ascii="Arial" w:hAnsi="Arial" w:cs="Arial"/>
          <w:b/>
          <w:u w:val="single"/>
          <w:lang w:eastAsia="sl-SI"/>
        </w:rPr>
        <w:t>.</w:t>
      </w:r>
      <w:r w:rsidR="00645F6F" w:rsidRPr="00042099">
        <w:rPr>
          <w:rFonts w:ascii="Arial" w:hAnsi="Arial" w:cs="Arial"/>
          <w:b/>
          <w:u w:val="single"/>
          <w:lang w:eastAsia="sl-SI"/>
        </w:rPr>
        <w:t>7</w:t>
      </w:r>
      <w:r w:rsidR="00D858CF" w:rsidRPr="00042099">
        <w:rPr>
          <w:rFonts w:ascii="Arial" w:hAnsi="Arial" w:cs="Arial"/>
          <w:b/>
          <w:u w:val="single"/>
          <w:lang w:eastAsia="sl-SI"/>
        </w:rPr>
        <w:t>.202</w:t>
      </w:r>
      <w:r w:rsidR="003A3487" w:rsidRPr="00042099">
        <w:rPr>
          <w:rFonts w:ascii="Arial" w:hAnsi="Arial" w:cs="Arial"/>
          <w:b/>
          <w:u w:val="single"/>
          <w:lang w:eastAsia="sl-SI"/>
        </w:rPr>
        <w:t>2 do 9</w:t>
      </w:r>
      <w:r w:rsidR="003C0CE4" w:rsidRPr="00042099">
        <w:rPr>
          <w:rFonts w:ascii="Arial" w:hAnsi="Arial" w:cs="Arial"/>
          <w:b/>
          <w:u w:val="single"/>
          <w:lang w:eastAsia="sl-SI"/>
        </w:rPr>
        <w:t>:00 ure</w:t>
      </w:r>
      <w:r w:rsidRPr="00042099">
        <w:rPr>
          <w:rFonts w:ascii="Arial" w:hAnsi="Arial" w:cs="Arial"/>
          <w:b/>
          <w:u w:val="single"/>
        </w:rPr>
        <w:t>.</w:t>
      </w:r>
      <w:r w:rsidRPr="00042099">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733CE5">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733CE5" w:rsidRDefault="001007BB" w:rsidP="00225D57">
      <w:pPr>
        <w:pStyle w:val="Naslov1"/>
        <w:rPr>
          <w:rFonts w:ascii="Arial" w:hAnsi="Arial" w:cs="Arial"/>
          <w:sz w:val="22"/>
          <w:szCs w:val="22"/>
        </w:rPr>
      </w:pPr>
      <w:bookmarkStart w:id="10" w:name="_Toc511306721"/>
      <w:bookmarkStart w:id="11" w:name="_Toc104584436"/>
      <w:r w:rsidRPr="00733CE5">
        <w:rPr>
          <w:rFonts w:ascii="Arial" w:hAnsi="Arial" w:cs="Arial"/>
          <w:sz w:val="22"/>
          <w:szCs w:val="22"/>
        </w:rPr>
        <w:lastRenderedPageBreak/>
        <w:t>ODPIRANJE</w:t>
      </w:r>
      <w:r w:rsidR="00733CE5" w:rsidRPr="00733CE5">
        <w:rPr>
          <w:rFonts w:ascii="Arial" w:hAnsi="Arial" w:cs="Arial"/>
          <w:sz w:val="22"/>
          <w:szCs w:val="22"/>
        </w:rPr>
        <w:t xml:space="preserve"> PO</w:t>
      </w:r>
      <w:r w:rsidR="00235B3F" w:rsidRPr="00733CE5">
        <w:rPr>
          <w:rFonts w:ascii="Arial" w:hAnsi="Arial" w:cs="Arial"/>
          <w:sz w:val="22"/>
          <w:szCs w:val="22"/>
        </w:rPr>
        <w:t>NU</w:t>
      </w:r>
      <w:r w:rsidR="00733CE5" w:rsidRPr="00733CE5">
        <w:rPr>
          <w:rFonts w:ascii="Arial" w:hAnsi="Arial" w:cs="Arial"/>
          <w:sz w:val="22"/>
          <w:szCs w:val="22"/>
        </w:rPr>
        <w:t>D</w:t>
      </w:r>
      <w:r w:rsidR="00235B3F" w:rsidRPr="00733CE5">
        <w:rPr>
          <w:rFonts w:ascii="Arial" w:hAnsi="Arial" w:cs="Arial"/>
          <w:sz w:val="22"/>
          <w:szCs w:val="22"/>
        </w:rPr>
        <w:t>B</w:t>
      </w:r>
      <w:bookmarkEnd w:id="10"/>
      <w:bookmarkEnd w:id="1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A3487">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proofErr w:type="spellStart"/>
      <w:r w:rsidRPr="003075EF">
        <w:rPr>
          <w:rFonts w:ascii="Arial" w:hAnsi="Arial" w:cs="Arial"/>
        </w:rPr>
        <w:t>pdf</w:t>
      </w:r>
      <w:proofErr w:type="spellEnd"/>
      <w:r w:rsidRPr="003075EF">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733CE5" w:rsidRDefault="00235B3F" w:rsidP="00225D57">
      <w:pPr>
        <w:pStyle w:val="Naslov1"/>
        <w:rPr>
          <w:rFonts w:ascii="Arial" w:hAnsi="Arial" w:cs="Arial"/>
          <w:sz w:val="22"/>
          <w:szCs w:val="22"/>
        </w:rPr>
      </w:pPr>
      <w:bookmarkStart w:id="12" w:name="_Toc511306723"/>
      <w:bookmarkStart w:id="13" w:name="_Toc104584437"/>
      <w:r w:rsidRPr="00733CE5">
        <w:rPr>
          <w:rFonts w:ascii="Arial" w:hAnsi="Arial" w:cs="Arial"/>
          <w:sz w:val="22"/>
          <w:szCs w:val="22"/>
        </w:rPr>
        <w:t>DOSTOP</w:t>
      </w:r>
      <w:r w:rsidR="000F6964" w:rsidRPr="00733CE5">
        <w:rPr>
          <w:rFonts w:ascii="Arial" w:hAnsi="Arial" w:cs="Arial"/>
          <w:sz w:val="22"/>
          <w:szCs w:val="22"/>
        </w:rPr>
        <w:t>NOST</w:t>
      </w:r>
      <w:r w:rsidRPr="00733CE5">
        <w:rPr>
          <w:rFonts w:ascii="Arial" w:hAnsi="Arial" w:cs="Arial"/>
          <w:sz w:val="22"/>
          <w:szCs w:val="22"/>
        </w:rPr>
        <w:t xml:space="preserve">, </w:t>
      </w:r>
      <w:r w:rsidR="000F6964" w:rsidRPr="00733CE5">
        <w:rPr>
          <w:rFonts w:ascii="Arial" w:hAnsi="Arial" w:cs="Arial"/>
          <w:sz w:val="22"/>
          <w:szCs w:val="22"/>
        </w:rPr>
        <w:t xml:space="preserve">POJASNILA IN SPREMEMBE RAZPISNE </w:t>
      </w:r>
      <w:r w:rsidRPr="00733CE5">
        <w:rPr>
          <w:rFonts w:ascii="Arial" w:hAnsi="Arial" w:cs="Arial"/>
          <w:sz w:val="22"/>
          <w:szCs w:val="22"/>
        </w:rPr>
        <w:t>DOKUMENTACIJE</w:t>
      </w:r>
      <w:bookmarkEnd w:id="12"/>
      <w:bookmarkEnd w:id="13"/>
    </w:p>
    <w:p w:rsidR="00A00185" w:rsidRPr="003075EF" w:rsidRDefault="00A00185" w:rsidP="00225D57">
      <w:pPr>
        <w:pStyle w:val="Standard"/>
        <w:keepNext/>
        <w:rPr>
          <w:rFonts w:ascii="Arial" w:hAnsi="Arial" w:cs="Arial"/>
        </w:rPr>
      </w:pPr>
    </w:p>
    <w:p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2"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 (</w:t>
      </w:r>
      <w:hyperlink r:id="rId13" w:history="1">
        <w:r w:rsidR="00481148" w:rsidRPr="000B3745">
          <w:rPr>
            <w:rStyle w:val="Hiperpovezava"/>
            <w:rFonts w:ascii="Arial" w:hAnsi="Arial" w:cs="Arial"/>
          </w:rPr>
          <w:t>https://www.zd-brezice.si/javna-narocila.html</w:t>
        </w:r>
      </w:hyperlink>
      <w:r w:rsidR="00307504" w:rsidRPr="00307504">
        <w:rPr>
          <w:rFonts w:ascii="Arial" w:hAnsi="Arial" w:cs="Arial"/>
          <w:color w:val="000000" w:themeColor="text1"/>
        </w:rPr>
        <w:t>)</w:t>
      </w:r>
      <w:r w:rsidR="00235B3F" w:rsidRPr="00307504">
        <w:rPr>
          <w:rFonts w:ascii="Arial" w:hAnsi="Arial" w:cs="Arial"/>
          <w:color w:val="000000" w:themeColor="text1"/>
        </w:rPr>
        <w:t>.</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042099">
        <w:rPr>
          <w:rFonts w:ascii="Arial" w:hAnsi="Arial" w:cs="Arial"/>
        </w:rPr>
        <w:t>zas</w:t>
      </w:r>
      <w:r w:rsidR="00203F9E" w:rsidRPr="00042099">
        <w:rPr>
          <w:rFonts w:ascii="Arial" w:hAnsi="Arial" w:cs="Arial"/>
        </w:rPr>
        <w:t>tavljeno najkasneje do</w:t>
      </w:r>
      <w:r w:rsidR="003C0CE4" w:rsidRPr="00042099">
        <w:rPr>
          <w:rFonts w:ascii="Arial" w:hAnsi="Arial" w:cs="Arial"/>
        </w:rPr>
        <w:t xml:space="preserve"> </w:t>
      </w:r>
      <w:r w:rsidR="007B1193" w:rsidRPr="00042099">
        <w:rPr>
          <w:rFonts w:ascii="Arial" w:hAnsi="Arial" w:cs="Arial"/>
          <w:b/>
        </w:rPr>
        <w:t>21</w:t>
      </w:r>
      <w:r w:rsidR="00481148" w:rsidRPr="00042099">
        <w:rPr>
          <w:rFonts w:ascii="Arial" w:hAnsi="Arial" w:cs="Arial"/>
          <w:b/>
        </w:rPr>
        <w:t>.</w:t>
      </w:r>
      <w:r w:rsidR="00063A5B" w:rsidRPr="00042099">
        <w:rPr>
          <w:rFonts w:ascii="Arial" w:hAnsi="Arial" w:cs="Arial"/>
          <w:b/>
        </w:rPr>
        <w:t>6</w:t>
      </w:r>
      <w:r w:rsidR="003A3487" w:rsidRPr="00042099">
        <w:rPr>
          <w:rFonts w:ascii="Arial" w:hAnsi="Arial" w:cs="Arial"/>
          <w:b/>
        </w:rPr>
        <w:t>.2022</w:t>
      </w:r>
      <w:r w:rsidR="001946F9" w:rsidRPr="00042099">
        <w:rPr>
          <w:rFonts w:ascii="Arial" w:hAnsi="Arial" w:cs="Arial"/>
          <w:b/>
        </w:rPr>
        <w:t xml:space="preserve"> do 10</w:t>
      </w:r>
      <w:r w:rsidR="003C0CE4" w:rsidRPr="00042099">
        <w:rPr>
          <w:rFonts w:ascii="Arial" w:hAnsi="Arial" w:cs="Arial"/>
          <w:b/>
        </w:rPr>
        <w:t>:00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733CE5" w:rsidRDefault="00CD2F06" w:rsidP="00225D57">
      <w:pPr>
        <w:pStyle w:val="Naslov1"/>
        <w:rPr>
          <w:rFonts w:ascii="Arial" w:hAnsi="Arial" w:cs="Arial"/>
          <w:sz w:val="22"/>
          <w:szCs w:val="22"/>
        </w:rPr>
      </w:pPr>
      <w:bookmarkStart w:id="14" w:name="_Toc511306727"/>
      <w:bookmarkStart w:id="15" w:name="_Toc104584438"/>
      <w:r w:rsidRPr="00733CE5">
        <w:rPr>
          <w:rFonts w:ascii="Arial" w:hAnsi="Arial" w:cs="Arial"/>
          <w:sz w:val="22"/>
          <w:szCs w:val="22"/>
        </w:rPr>
        <w:t>UGOTAVLJANJE SPOSOBNOSTI</w:t>
      </w:r>
      <w:bookmarkEnd w:id="14"/>
      <w:bookmarkEnd w:id="15"/>
    </w:p>
    <w:p w:rsidR="00CD2F06" w:rsidRPr="00F40FFD" w:rsidRDefault="00CD2F06" w:rsidP="00225D57">
      <w:pPr>
        <w:pStyle w:val="Standard"/>
        <w:keepNext/>
        <w:rPr>
          <w:rFonts w:ascii="Arial" w:hAnsi="Arial" w:cs="Arial"/>
          <w:sz w:val="24"/>
          <w:szCs w:val="24"/>
        </w:rPr>
      </w:pPr>
    </w:p>
    <w:p w:rsidR="00CD2F06" w:rsidRPr="00733CE5" w:rsidRDefault="00A93996" w:rsidP="00225D57">
      <w:pPr>
        <w:pStyle w:val="Naslov3"/>
        <w:rPr>
          <w:rFonts w:ascii="Arial" w:hAnsi="Arial" w:cs="Arial"/>
          <w:sz w:val="22"/>
          <w:szCs w:val="22"/>
        </w:rPr>
      </w:pPr>
      <w:bookmarkStart w:id="16" w:name="_Toc104584439"/>
      <w:r w:rsidRPr="00733CE5">
        <w:rPr>
          <w:rFonts w:ascii="Arial" w:hAnsi="Arial" w:cs="Arial"/>
          <w:sz w:val="22"/>
          <w:szCs w:val="22"/>
        </w:rPr>
        <w:t>Subjekti, za katere se ugotavlja sposobnost</w:t>
      </w:r>
      <w:bookmarkEnd w:id="16"/>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lastRenderedPageBreak/>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7E7F04" w:rsidRPr="003075EF" w:rsidRDefault="007E7F04" w:rsidP="007E7F04">
      <w:pPr>
        <w:pStyle w:val="Standard"/>
        <w:rPr>
          <w:rFonts w:ascii="Arial" w:hAnsi="Arial" w:cs="Arial"/>
        </w:rPr>
      </w:pPr>
      <w:r w:rsidRPr="003075EF">
        <w:rPr>
          <w:rFonts w:ascii="Arial" w:hAnsi="Arial" w:cs="Arial"/>
        </w:rPr>
        <w:t>V kolikor posameznem gospodarskem subjektu skladno z določili te razpisne dokumentacije ni treba izkazati izpolnjevanja določenega pogoja, gospodarski subjekt pusti neizpolnjen del obrazca E</w:t>
      </w:r>
      <w:r w:rsidR="00E300C1" w:rsidRPr="003075EF">
        <w:rPr>
          <w:rFonts w:ascii="Arial" w:hAnsi="Arial" w:cs="Arial"/>
        </w:rPr>
        <w:t>SPD, ki se nanaša na tak pogoj.</w:t>
      </w:r>
    </w:p>
    <w:p w:rsidR="00E300C1" w:rsidRPr="003075EF" w:rsidRDefault="00E300C1" w:rsidP="007E7F04">
      <w:pPr>
        <w:pStyle w:val="Standard"/>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4"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w:t>
      </w:r>
      <w:proofErr w:type="spellStart"/>
      <w:r w:rsidRPr="003075EF">
        <w:rPr>
          <w:rFonts w:ascii="Arial" w:hAnsi="Arial" w:cs="Arial"/>
        </w:rPr>
        <w:t>xml</w:t>
      </w:r>
      <w:proofErr w:type="spellEnd"/>
      <w:r w:rsidRPr="003075EF">
        <w:rPr>
          <w:rFonts w:ascii="Arial" w:hAnsi="Arial" w:cs="Arial"/>
        </w:rPr>
        <w:t xml:space="preserve"> in bo podpisan hkrati s podpisom ponudbe. Za ostale sodelujoče ponudnik v razdelek »ESPD – ostali sodelujoči« priloži podpisane ESPD v formatu .</w:t>
      </w:r>
      <w:proofErr w:type="spellStart"/>
      <w:r w:rsidRPr="003075EF">
        <w:rPr>
          <w:rFonts w:ascii="Arial" w:hAnsi="Arial" w:cs="Arial"/>
        </w:rPr>
        <w:t>pdf</w:t>
      </w:r>
      <w:proofErr w:type="spellEnd"/>
      <w:r w:rsidRPr="003075EF">
        <w:rPr>
          <w:rFonts w:ascii="Arial" w:hAnsi="Arial" w:cs="Arial"/>
        </w:rPr>
        <w:t>, ali v elektronski obliki podpisan .</w:t>
      </w:r>
      <w:proofErr w:type="spellStart"/>
      <w:r w:rsidRPr="003075EF">
        <w:rPr>
          <w:rFonts w:ascii="Arial" w:hAnsi="Arial" w:cs="Arial"/>
        </w:rPr>
        <w:t>xml</w:t>
      </w:r>
      <w:proofErr w:type="spellEnd"/>
      <w:r w:rsidRPr="003075EF">
        <w:rPr>
          <w:rFonts w:ascii="Arial" w:hAnsi="Arial" w:cs="Arial"/>
        </w:rPr>
        <w:t>.</w:t>
      </w:r>
    </w:p>
    <w:p w:rsidR="007E7F04" w:rsidRPr="003075EF" w:rsidRDefault="007E7F04" w:rsidP="006A221C">
      <w:pPr>
        <w:spacing w:after="0" w:line="276" w:lineRule="auto"/>
        <w:jc w:val="both"/>
        <w:rPr>
          <w:rFonts w:ascii="Arial" w:hAnsi="Arial" w:cs="Arial"/>
          <w:color w:val="000000" w:themeColor="text1"/>
        </w:rPr>
      </w:pPr>
    </w:p>
    <w:p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rsidR="00546EED" w:rsidRPr="003075EF" w:rsidRDefault="00546EED" w:rsidP="00A93996">
      <w:pPr>
        <w:spacing w:after="0" w:line="276" w:lineRule="auto"/>
        <w:jc w:val="both"/>
        <w:rPr>
          <w:rFonts w:ascii="Arial" w:hAnsi="Arial" w:cs="Arial"/>
        </w:rPr>
      </w:pPr>
    </w:p>
    <w:p w:rsidR="007E7F04" w:rsidRPr="007B7644" w:rsidRDefault="004F1B45" w:rsidP="007E7F04">
      <w:pPr>
        <w:spacing w:after="0" w:line="276" w:lineRule="auto"/>
        <w:jc w:val="both"/>
        <w:rPr>
          <w:rFonts w:ascii="Arial" w:hAnsi="Arial" w:cs="Arial"/>
          <w:b/>
          <w:color w:val="000000" w:themeColor="text1"/>
        </w:rPr>
      </w:pPr>
      <w:r w:rsidRPr="007B7644">
        <w:rPr>
          <w:rFonts w:ascii="Arial" w:hAnsi="Arial" w:cs="Arial"/>
          <w:b/>
        </w:rPr>
        <w:t>Naročnik lahko ponudnika kadar koli med postopkom oddaje javnega naročila pozove k predložitvi</w:t>
      </w:r>
      <w:r w:rsidR="007E7F04" w:rsidRPr="007B7644">
        <w:rPr>
          <w:rFonts w:ascii="Arial" w:hAnsi="Arial" w:cs="Arial"/>
          <w:b/>
        </w:rPr>
        <w:t xml:space="preserve"> </w:t>
      </w:r>
      <w:r w:rsidRPr="007B7644">
        <w:rPr>
          <w:rFonts w:ascii="Arial" w:hAnsi="Arial" w:cs="Arial"/>
          <w:b/>
        </w:rPr>
        <w:t>dokazil (</w:t>
      </w:r>
      <w:r w:rsidR="00733CE5">
        <w:rPr>
          <w:rFonts w:ascii="Arial" w:hAnsi="Arial" w:cs="Arial"/>
          <w:b/>
        </w:rPr>
        <w:t xml:space="preserve">tehnične, varnostne, </w:t>
      </w:r>
      <w:proofErr w:type="spellStart"/>
      <w:r w:rsidR="00733CE5">
        <w:rPr>
          <w:rFonts w:ascii="Arial" w:hAnsi="Arial" w:cs="Arial"/>
          <w:b/>
        </w:rPr>
        <w:t>prospektne</w:t>
      </w:r>
      <w:proofErr w:type="spellEnd"/>
      <w:r w:rsidR="00733CE5">
        <w:rPr>
          <w:rFonts w:ascii="Arial" w:hAnsi="Arial" w:cs="Arial"/>
          <w:b/>
        </w:rPr>
        <w:t xml:space="preserve"> in kataloške dokumentacije,</w:t>
      </w:r>
      <w:r w:rsidR="00733CE5" w:rsidRPr="007B7644">
        <w:rPr>
          <w:rFonts w:ascii="Arial" w:hAnsi="Arial" w:cs="Arial"/>
          <w:b/>
        </w:rPr>
        <w:t xml:space="preserve"> </w:t>
      </w:r>
      <w:r w:rsidRPr="007B7644">
        <w:rPr>
          <w:rFonts w:ascii="Arial" w:hAnsi="Arial" w:cs="Arial"/>
          <w:b/>
        </w:rPr>
        <w:t>potrdil, izjav,</w:t>
      </w:r>
      <w:r w:rsidR="00D858CF" w:rsidRPr="007B7644">
        <w:rPr>
          <w:rFonts w:ascii="Arial" w:hAnsi="Arial" w:cs="Arial"/>
          <w:b/>
        </w:rPr>
        <w:t xml:space="preserve"> overjenih zapriseženih izjav,</w:t>
      </w:r>
      <w:r w:rsidRPr="007B7644">
        <w:rPr>
          <w:rFonts w:ascii="Arial" w:hAnsi="Arial" w:cs="Arial"/>
          <w:b/>
        </w:rPr>
        <w:t xml:space="preserve"> izpisov</w:t>
      </w:r>
      <w:r w:rsidR="00365C28" w:rsidRPr="007B7644">
        <w:rPr>
          <w:rFonts w:ascii="Arial" w:hAnsi="Arial" w:cs="Arial"/>
          <w:b/>
        </w:rPr>
        <w:t xml:space="preserve"> iz </w:t>
      </w:r>
      <w:r w:rsidR="00883EE4" w:rsidRPr="007B7644">
        <w:rPr>
          <w:rFonts w:ascii="Arial" w:hAnsi="Arial" w:cs="Arial"/>
          <w:b/>
        </w:rPr>
        <w:t>evidenc</w:t>
      </w:r>
      <w:r w:rsidR="00C04016" w:rsidRPr="007B7644">
        <w:rPr>
          <w:rFonts w:ascii="Arial" w:hAnsi="Arial" w:cs="Arial"/>
          <w:b/>
        </w:rPr>
        <w:t xml:space="preserve"> oziroma registrov</w:t>
      </w:r>
      <w:r w:rsidR="00587ED4" w:rsidRPr="007B7644">
        <w:rPr>
          <w:rFonts w:ascii="Arial" w:hAnsi="Arial" w:cs="Arial"/>
          <w:b/>
        </w:rPr>
        <w:t>,</w:t>
      </w:r>
      <w:r w:rsidR="007E7F04" w:rsidRPr="007B7644">
        <w:rPr>
          <w:rFonts w:ascii="Arial" w:hAnsi="Arial" w:cs="Arial"/>
          <w:b/>
        </w:rPr>
        <w:t xml:space="preserve"> </w:t>
      </w:r>
      <w:r w:rsidRPr="007B7644">
        <w:rPr>
          <w:rFonts w:ascii="Arial" w:hAnsi="Arial" w:cs="Arial"/>
          <w:b/>
        </w:rPr>
        <w:t>pogodb, računov</w:t>
      </w:r>
      <w:r w:rsidR="00587ED4" w:rsidRPr="007B7644">
        <w:rPr>
          <w:rFonts w:ascii="Arial" w:hAnsi="Arial" w:cs="Arial"/>
          <w:b/>
        </w:rPr>
        <w:t xml:space="preserve">, </w:t>
      </w:r>
      <w:r w:rsidRPr="007B7644">
        <w:rPr>
          <w:rFonts w:ascii="Arial" w:hAnsi="Arial" w:cs="Arial"/>
          <w:b/>
        </w:rPr>
        <w:t>specifikacij</w:t>
      </w:r>
      <w:r w:rsidR="00587ED4" w:rsidRPr="007B7644">
        <w:rPr>
          <w:rFonts w:ascii="Arial" w:hAnsi="Arial" w:cs="Arial"/>
          <w:b/>
        </w:rPr>
        <w:t xml:space="preserve"> </w:t>
      </w:r>
      <w:r w:rsidR="00572B82">
        <w:rPr>
          <w:rFonts w:ascii="Arial" w:hAnsi="Arial" w:cs="Arial"/>
          <w:b/>
        </w:rPr>
        <w:t>dobavljenih izdelkov</w:t>
      </w:r>
      <w:r w:rsidR="00587ED4" w:rsidRPr="007B7644">
        <w:rPr>
          <w:rFonts w:ascii="Arial" w:hAnsi="Arial" w:cs="Arial"/>
          <w:b/>
        </w:rPr>
        <w:t xml:space="preserve"> </w:t>
      </w:r>
      <w:r w:rsidR="00CB26D4" w:rsidRPr="007B7644">
        <w:rPr>
          <w:rFonts w:ascii="Arial" w:hAnsi="Arial" w:cs="Arial"/>
          <w:b/>
        </w:rPr>
        <w:t>ipd.), ki</w:t>
      </w:r>
      <w:r w:rsidR="007E7F04" w:rsidRPr="007B7644">
        <w:rPr>
          <w:rFonts w:ascii="Arial" w:hAnsi="Arial" w:cs="Arial"/>
          <w:b/>
        </w:rPr>
        <w:t xml:space="preserve"> </w:t>
      </w:r>
      <w:r w:rsidR="00CB26D4" w:rsidRPr="007B7644">
        <w:rPr>
          <w:rFonts w:ascii="Arial" w:hAnsi="Arial" w:cs="Arial"/>
          <w:b/>
        </w:rPr>
        <w:t>izkazujejo</w:t>
      </w:r>
      <w:r w:rsidR="00565CA5" w:rsidRPr="007B7644">
        <w:rPr>
          <w:rFonts w:ascii="Arial" w:hAnsi="Arial" w:cs="Arial"/>
          <w:b/>
        </w:rPr>
        <w:t xml:space="preserve"> </w:t>
      </w:r>
      <w:r w:rsidR="00CB26D4" w:rsidRPr="007B7644">
        <w:rPr>
          <w:rFonts w:ascii="Arial" w:hAnsi="Arial" w:cs="Arial"/>
          <w:b/>
        </w:rPr>
        <w:t>neobstoj</w:t>
      </w:r>
      <w:r w:rsidR="007E7F04" w:rsidRPr="007B7644">
        <w:rPr>
          <w:rFonts w:ascii="Arial" w:hAnsi="Arial" w:cs="Arial"/>
          <w:b/>
        </w:rPr>
        <w:t xml:space="preserve"> razlogov za izključitev in izpol</w:t>
      </w:r>
      <w:r w:rsidR="00565CA5" w:rsidRPr="007B7644">
        <w:rPr>
          <w:rFonts w:ascii="Arial" w:hAnsi="Arial" w:cs="Arial"/>
          <w:b/>
        </w:rPr>
        <w:t>njevanje</w:t>
      </w:r>
      <w:r w:rsidR="00CB26D4" w:rsidRPr="007B7644">
        <w:rPr>
          <w:rFonts w:ascii="Arial" w:hAnsi="Arial" w:cs="Arial"/>
          <w:b/>
        </w:rPr>
        <w:t xml:space="preserve"> pogojev za priznanje sposobnosti</w:t>
      </w:r>
      <w:r w:rsidR="007E7F04" w:rsidRPr="007B7644">
        <w:rPr>
          <w:rFonts w:ascii="Arial" w:hAnsi="Arial" w:cs="Arial"/>
          <w:b/>
        </w:rPr>
        <w:t>.</w:t>
      </w:r>
      <w:r w:rsidR="00260A2B" w:rsidRPr="007B7644">
        <w:rPr>
          <w:rFonts w:ascii="Arial" w:hAnsi="Arial" w:cs="Arial"/>
          <w:b/>
        </w:rPr>
        <w:t xml:space="preserve"> Ponudnik bo</w:t>
      </w:r>
      <w:r w:rsidR="00B476A4" w:rsidRPr="007B7644">
        <w:rPr>
          <w:rFonts w:ascii="Arial" w:hAnsi="Arial" w:cs="Arial"/>
          <w:b/>
        </w:rPr>
        <w:t xml:space="preserve"> dolžan predložiti dokazila v sorazmernem roku, ki ga bo v pozivu določil naročnik.</w:t>
      </w:r>
    </w:p>
    <w:p w:rsidR="00BD5713" w:rsidRDefault="00BD5713" w:rsidP="00A93996">
      <w:pPr>
        <w:spacing w:after="0" w:line="276" w:lineRule="auto"/>
        <w:jc w:val="both"/>
        <w:rPr>
          <w:rFonts w:ascii="Arial" w:hAnsi="Arial" w:cs="Arial"/>
        </w:rPr>
      </w:pPr>
    </w:p>
    <w:p w:rsidR="001F1287" w:rsidRDefault="001F1287" w:rsidP="00A93996">
      <w:pPr>
        <w:spacing w:after="0" w:line="276" w:lineRule="auto"/>
        <w:jc w:val="both"/>
        <w:rPr>
          <w:rFonts w:ascii="Arial" w:hAnsi="Arial" w:cs="Arial"/>
        </w:rPr>
      </w:pPr>
      <w:r>
        <w:rPr>
          <w:rFonts w:ascii="Arial" w:hAnsi="Arial" w:cs="Arial"/>
        </w:rPr>
        <w:t>Naro</w:t>
      </w:r>
      <w:r w:rsidR="00A93A17">
        <w:rPr>
          <w:rFonts w:ascii="Arial" w:hAnsi="Arial" w:cs="Arial"/>
        </w:rPr>
        <w:t>čnik si</w:t>
      </w:r>
      <w:r>
        <w:rPr>
          <w:rFonts w:ascii="Arial" w:hAnsi="Arial" w:cs="Arial"/>
        </w:rPr>
        <w:t xml:space="preserve"> pridržuje pravico, da ponudnika kadar koli med postopkom oddaje javnega naročila pozove k predložitvi vzorcev ponujenega </w:t>
      </w:r>
      <w:r w:rsidR="00141E80">
        <w:rPr>
          <w:rFonts w:ascii="Arial" w:hAnsi="Arial" w:cs="Arial"/>
        </w:rPr>
        <w:t>blaga</w:t>
      </w:r>
      <w:r w:rsidR="00A93A17">
        <w:rPr>
          <w:rFonts w:ascii="Arial" w:hAnsi="Arial" w:cs="Arial"/>
        </w:rPr>
        <w:t xml:space="preserve"> oziroma izdelkov</w:t>
      </w:r>
      <w:r>
        <w:rPr>
          <w:rFonts w:ascii="Arial" w:hAnsi="Arial" w:cs="Arial"/>
        </w:rPr>
        <w:t xml:space="preserve"> z namenom preveritve njihove ustreznosti. Ponudnik bo moral predložiti izdelke, ki jih v pozivu opredeli naročnik, v sorazmernem roku, ki ga bo določil naročnik.</w:t>
      </w:r>
    </w:p>
    <w:p w:rsidR="001F1287" w:rsidRPr="003075EF" w:rsidRDefault="001F1287"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733CE5" w:rsidRDefault="00A93996" w:rsidP="00225D57">
      <w:pPr>
        <w:pStyle w:val="Naslov3"/>
        <w:rPr>
          <w:rFonts w:ascii="Arial" w:hAnsi="Arial" w:cs="Arial"/>
          <w:sz w:val="22"/>
          <w:szCs w:val="22"/>
        </w:rPr>
      </w:pPr>
      <w:bookmarkStart w:id="17" w:name="_Toc104584440"/>
      <w:r w:rsidRPr="00733CE5">
        <w:rPr>
          <w:rFonts w:ascii="Arial" w:hAnsi="Arial" w:cs="Arial"/>
          <w:sz w:val="22"/>
          <w:szCs w:val="22"/>
        </w:rPr>
        <w:lastRenderedPageBreak/>
        <w:t>Razlogi za izključitev</w:t>
      </w:r>
      <w:bookmarkEnd w:id="17"/>
    </w:p>
    <w:p w:rsidR="00A93996" w:rsidRPr="003075EF" w:rsidRDefault="00A93996" w:rsidP="00225D57">
      <w:pPr>
        <w:keepNext/>
        <w:widowControl/>
        <w:spacing w:after="0" w:line="276" w:lineRule="auto"/>
        <w:ind w:right="6"/>
        <w:jc w:val="both"/>
        <w:rPr>
          <w:rFonts w:ascii="Arial" w:hAnsi="Arial" w:cs="Arial"/>
        </w:rPr>
      </w:pPr>
    </w:p>
    <w:p w:rsidR="00A00185" w:rsidRPr="00733CE5"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733CE5">
        <w:rPr>
          <w:rFonts w:ascii="Arial" w:hAnsi="Arial" w:cs="Arial"/>
        </w:rPr>
        <w:t>naslednjih</w:t>
      </w:r>
      <w:r w:rsidR="00CD2F06" w:rsidRPr="003075EF">
        <w:rPr>
          <w:rFonts w:ascii="Arial" w:hAnsi="Arial" w:cs="Arial"/>
        </w:rPr>
        <w:t xml:space="preserve"> </w:t>
      </w:r>
      <w:r w:rsidR="00CD2F06" w:rsidRPr="00733CE5">
        <w:rPr>
          <w:rFonts w:ascii="Arial" w:hAnsi="Arial" w:cs="Arial"/>
        </w:rPr>
        <w:t>razlogov za izključitev:</w:t>
      </w:r>
    </w:p>
    <w:p w:rsidR="00A00185" w:rsidRPr="003075EF" w:rsidRDefault="00A00185">
      <w:pPr>
        <w:pStyle w:val="Standard"/>
        <w:rPr>
          <w:rFonts w:ascii="Arial" w:hAnsi="Arial" w:cs="Arial"/>
        </w:rPr>
      </w:pPr>
    </w:p>
    <w:p w:rsidR="00A00185" w:rsidRPr="003075EF" w:rsidRDefault="00D94663">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 in</w:t>
      </w:r>
    </w:p>
    <w:p w:rsidR="00733CE5" w:rsidRPr="00436932" w:rsidRDefault="00733CE5" w:rsidP="00733CE5">
      <w:pPr>
        <w:pStyle w:val="Odstavekseznama"/>
        <w:numPr>
          <w:ilvl w:val="0"/>
          <w:numId w:val="62"/>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w:t>
      </w:r>
      <w:r w:rsidR="00C10EE0">
        <w:rPr>
          <w:rFonts w:ascii="Arial" w:hAnsi="Arial" w:cs="Arial"/>
        </w:rPr>
        <w:t>potrdilo ne sme biti starejše, kot</w:t>
      </w:r>
      <w:r w:rsidRPr="00436932">
        <w:rPr>
          <w:rFonts w:ascii="Arial" w:hAnsi="Arial" w:cs="Arial"/>
        </w:rPr>
        <w:t xml:space="preserve"> </w:t>
      </w:r>
      <w:r w:rsidR="00C10EE0">
        <w:rPr>
          <w:rFonts w:ascii="Arial" w:hAnsi="Arial" w:cs="Arial"/>
        </w:rPr>
        <w:t>4 mesece</w:t>
      </w:r>
      <w:r w:rsidR="003A3487">
        <w:rPr>
          <w:rFonts w:ascii="Arial" w:hAnsi="Arial" w:cs="Arial"/>
        </w:rPr>
        <w:t xml:space="preserve"> pred rokom</w:t>
      </w:r>
      <w:r>
        <w:rPr>
          <w:rFonts w:ascii="Arial" w:hAnsi="Arial" w:cs="Arial"/>
        </w:rPr>
        <w:t xml:space="preserve"> za oddajo ponudb</w:t>
      </w:r>
      <w:r w:rsidRPr="00436932">
        <w:rPr>
          <w:rFonts w:ascii="Arial" w:hAnsi="Arial" w:cs="Arial"/>
        </w:rPr>
        <w:t>) in</w:t>
      </w:r>
    </w:p>
    <w:p w:rsidR="00733CE5" w:rsidRDefault="00733CE5" w:rsidP="00733CE5">
      <w:pPr>
        <w:pStyle w:val="Odstavekseznama"/>
        <w:numPr>
          <w:ilvl w:val="0"/>
          <w:numId w:val="62"/>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(za vse fizične osebe gospodarskih subjektov, ki so navedene v tej točki; potrdilo ne sme biti starejše</w:t>
      </w:r>
      <w:r w:rsidR="00C10EE0">
        <w:rPr>
          <w:rFonts w:ascii="Arial" w:hAnsi="Arial" w:cs="Arial"/>
        </w:rPr>
        <w:t>,</w:t>
      </w:r>
      <w:r w:rsidRPr="00436932">
        <w:rPr>
          <w:rFonts w:ascii="Arial" w:hAnsi="Arial" w:cs="Arial"/>
        </w:rPr>
        <w:t xml:space="preserve"> </w:t>
      </w:r>
      <w:r w:rsidR="00C10EE0">
        <w:rPr>
          <w:rFonts w:ascii="Arial" w:hAnsi="Arial" w:cs="Arial"/>
        </w:rPr>
        <w:t>kot</w:t>
      </w:r>
      <w:r w:rsidRPr="00436932">
        <w:rPr>
          <w:rFonts w:ascii="Arial" w:hAnsi="Arial" w:cs="Arial"/>
        </w:rPr>
        <w:t xml:space="preserve"> </w:t>
      </w:r>
      <w:r w:rsidR="003A3487">
        <w:rPr>
          <w:rFonts w:ascii="Arial" w:hAnsi="Arial" w:cs="Arial"/>
        </w:rPr>
        <w:t>4 m</w:t>
      </w:r>
      <w:r w:rsidR="00C10EE0">
        <w:rPr>
          <w:rFonts w:ascii="Arial" w:hAnsi="Arial" w:cs="Arial"/>
        </w:rPr>
        <w:t>esece</w:t>
      </w:r>
      <w:r w:rsidR="003A3487">
        <w:rPr>
          <w:rFonts w:ascii="Arial" w:hAnsi="Arial" w:cs="Arial"/>
        </w:rPr>
        <w:t xml:space="preserve"> pred rokom</w:t>
      </w:r>
      <w:r>
        <w:rPr>
          <w:rFonts w:ascii="Arial" w:hAnsi="Arial" w:cs="Arial"/>
        </w:rPr>
        <w:t xml:space="preserve"> za oddajo ponudb).</w:t>
      </w:r>
    </w:p>
    <w:p w:rsidR="00A00185" w:rsidRPr="003075EF" w:rsidRDefault="00A00185">
      <w:pPr>
        <w:pStyle w:val="Standard"/>
        <w:rPr>
          <w:rFonts w:ascii="Arial" w:hAnsi="Arial" w:cs="Arial"/>
        </w:rPr>
      </w:pPr>
    </w:p>
    <w:p w:rsidR="00A00185" w:rsidRPr="003075EF" w:rsidRDefault="00235B3F" w:rsidP="0065693B">
      <w:pPr>
        <w:pStyle w:val="Odstavekseznama"/>
        <w:numPr>
          <w:ilvl w:val="0"/>
          <w:numId w:val="52"/>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210A16">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733CE5" w:rsidRDefault="00A93996" w:rsidP="00225D57">
      <w:pPr>
        <w:pStyle w:val="Naslov3"/>
        <w:rPr>
          <w:rFonts w:ascii="Arial" w:hAnsi="Arial" w:cs="Arial"/>
          <w:sz w:val="22"/>
          <w:szCs w:val="22"/>
        </w:rPr>
      </w:pPr>
      <w:bookmarkStart w:id="18" w:name="_Toc104584441"/>
      <w:r w:rsidRPr="00733CE5">
        <w:rPr>
          <w:rFonts w:ascii="Arial" w:hAnsi="Arial" w:cs="Arial"/>
          <w:sz w:val="22"/>
          <w:szCs w:val="22"/>
        </w:rPr>
        <w:lastRenderedPageBreak/>
        <w:t>Pogoji za priznanje sposobnosti</w:t>
      </w:r>
      <w:bookmarkEnd w:id="18"/>
    </w:p>
    <w:p w:rsidR="00A00185" w:rsidRPr="003075EF" w:rsidRDefault="00A00185" w:rsidP="00225D57">
      <w:pPr>
        <w:pStyle w:val="Standard"/>
        <w:keepNext/>
        <w:rPr>
          <w:rFonts w:ascii="Arial" w:hAnsi="Arial" w:cs="Arial"/>
        </w:rPr>
      </w:pPr>
    </w:p>
    <w:p w:rsidR="00D858CF" w:rsidRPr="003075EF" w:rsidRDefault="00D858CF" w:rsidP="00D858CF">
      <w:pPr>
        <w:pStyle w:val="Standard"/>
        <w:keepNext/>
        <w:rPr>
          <w:rFonts w:ascii="Arial" w:hAnsi="Arial" w:cs="Arial"/>
        </w:rPr>
      </w:pPr>
      <w:r w:rsidRPr="003075EF">
        <w:rPr>
          <w:rFonts w:ascii="Arial" w:hAnsi="Arial" w:cs="Arial"/>
        </w:rPr>
        <w:t xml:space="preserve">Naročnik od ponudnikov zahteva izpolnjevanje </w:t>
      </w:r>
      <w:r w:rsidR="00733CE5">
        <w:rPr>
          <w:rFonts w:ascii="Arial" w:hAnsi="Arial" w:cs="Arial"/>
        </w:rPr>
        <w:t>naslednjih</w:t>
      </w:r>
      <w:r w:rsidRPr="003075EF">
        <w:rPr>
          <w:rFonts w:ascii="Arial" w:hAnsi="Arial" w:cs="Arial"/>
        </w:rPr>
        <w:t xml:space="preserve"> </w:t>
      </w:r>
      <w:r w:rsidRPr="00733CE5">
        <w:rPr>
          <w:rFonts w:ascii="Arial" w:hAnsi="Arial" w:cs="Arial"/>
        </w:rPr>
        <w:t>pogojev za priznanje sposobnosti:</w:t>
      </w:r>
    </w:p>
    <w:p w:rsidR="00A00185" w:rsidRDefault="00A00185" w:rsidP="00225D57">
      <w:pPr>
        <w:pStyle w:val="Standard"/>
        <w:keepNext/>
        <w:rPr>
          <w:rFonts w:ascii="Arial" w:hAnsi="Arial" w:cs="Arial"/>
        </w:rPr>
      </w:pPr>
    </w:p>
    <w:p w:rsidR="00587800" w:rsidRPr="003075EF" w:rsidRDefault="00587800" w:rsidP="00587800">
      <w:pPr>
        <w:pStyle w:val="Odstavekseznama"/>
        <w:numPr>
          <w:ilvl w:val="0"/>
          <w:numId w:val="53"/>
        </w:numPr>
        <w:rPr>
          <w:rFonts w:ascii="Arial" w:hAnsi="Arial" w:cs="Arial"/>
        </w:rPr>
      </w:pPr>
      <w:r w:rsidRPr="003075EF">
        <w:rPr>
          <w:rFonts w:ascii="Arial" w:hAnsi="Arial" w:cs="Arial"/>
        </w:rPr>
        <w:t>Gospodarski subjekt mora biti registriran za opravljanje dejavnosti, ki je predmet tega javnega naročila</w:t>
      </w:r>
      <w:r w:rsidR="00044B6D">
        <w:rPr>
          <w:rFonts w:ascii="Arial" w:hAnsi="Arial" w:cs="Arial"/>
        </w:rPr>
        <w:t xml:space="preserve"> in mora imeti za opravljanje te dejavnosti</w:t>
      </w:r>
      <w:r>
        <w:rPr>
          <w:rFonts w:ascii="Arial" w:hAnsi="Arial" w:cs="Arial"/>
        </w:rPr>
        <w:t xml:space="preserve"> vsa potrebna dovoljenja</w:t>
      </w:r>
      <w:r w:rsidRPr="003075EF">
        <w:rPr>
          <w:rFonts w:ascii="Arial" w:hAnsi="Arial" w:cs="Arial"/>
        </w:rPr>
        <w:t xml:space="preserve"> (prvi odstavek 76. člena ZJN-3</w:t>
      </w:r>
      <w:r w:rsidRPr="00F434A4">
        <w:rPr>
          <w:rFonts w:ascii="Arial" w:hAnsi="Arial" w:cs="Arial"/>
        </w:rPr>
        <w:t>).</w:t>
      </w:r>
    </w:p>
    <w:p w:rsidR="00587800" w:rsidRPr="00F434A4" w:rsidRDefault="00587800" w:rsidP="00587800">
      <w:pPr>
        <w:pStyle w:val="Standard"/>
        <w:rPr>
          <w:rFonts w:ascii="Arial" w:hAnsi="Arial" w:cs="Arial"/>
          <w:color w:val="000000" w:themeColor="text1"/>
        </w:rPr>
      </w:pPr>
    </w:p>
    <w:p w:rsidR="00587800" w:rsidRPr="00F434A4" w:rsidRDefault="00587800" w:rsidP="00587800">
      <w:pPr>
        <w:pStyle w:val="Standard"/>
        <w:ind w:left="708"/>
        <w:rPr>
          <w:rFonts w:ascii="Arial" w:hAnsi="Arial" w:cs="Arial"/>
          <w:color w:val="000000" w:themeColor="text1"/>
        </w:rPr>
      </w:pPr>
      <w:r w:rsidRPr="00F434A4">
        <w:rPr>
          <w:rFonts w:ascii="Arial" w:hAnsi="Arial" w:cs="Arial"/>
          <w:color w:val="000000" w:themeColor="text1"/>
        </w:rPr>
        <w:t>Pogoj mora izpolnjevati vsak gospodarski subjekt v ponudbi (razen fizičnih oseb, ki po praksi Državne revizijske komisije štejejo za podizvajalce, vendar niso kot samostojni podjetniki registrirani za opravljanje dejavnosti).</w:t>
      </w:r>
    </w:p>
    <w:p w:rsidR="00587800" w:rsidRDefault="00587800" w:rsidP="00587800">
      <w:pPr>
        <w:pStyle w:val="Standard"/>
        <w:ind w:left="708"/>
        <w:rPr>
          <w:rFonts w:ascii="Arial" w:hAnsi="Arial" w:cs="Arial"/>
          <w:color w:val="000000" w:themeColor="text1"/>
        </w:rPr>
      </w:pPr>
    </w:p>
    <w:p w:rsidR="00587800" w:rsidRDefault="00587800" w:rsidP="00587800">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 xml:space="preserve">Naročnik si pridržuje pravico, da izpolnjevanje pogoja </w:t>
      </w:r>
      <w:r>
        <w:rPr>
          <w:rFonts w:ascii="Arial" w:eastAsiaTheme="minorHAnsi" w:hAnsi="Arial" w:cs="Arial"/>
          <w:color w:val="000000" w:themeColor="text1"/>
        </w:rPr>
        <w:t xml:space="preserve">registracije za opravljanje dejavnosti </w:t>
      </w:r>
      <w:r w:rsidRPr="003075EF">
        <w:rPr>
          <w:rFonts w:ascii="Arial" w:eastAsiaTheme="minorHAnsi" w:hAnsi="Arial" w:cs="Arial"/>
          <w:color w:val="000000" w:themeColor="text1"/>
        </w:rPr>
        <w:t>v fazi pregleda in ocenjevanja ponudb preve</w:t>
      </w:r>
      <w:r>
        <w:rPr>
          <w:rFonts w:ascii="Arial" w:eastAsiaTheme="minorHAnsi" w:hAnsi="Arial" w:cs="Arial"/>
          <w:color w:val="000000" w:themeColor="text1"/>
        </w:rPr>
        <w:t>ri v javno dostopnih registrih.</w:t>
      </w:r>
    </w:p>
    <w:p w:rsidR="00587800" w:rsidRPr="00F434A4" w:rsidRDefault="00587800" w:rsidP="00587800">
      <w:pPr>
        <w:pStyle w:val="Standard"/>
        <w:ind w:left="708"/>
        <w:rPr>
          <w:rFonts w:ascii="Arial" w:hAnsi="Arial" w:cs="Arial"/>
          <w:color w:val="000000" w:themeColor="text1"/>
        </w:rPr>
      </w:pPr>
    </w:p>
    <w:p w:rsidR="00587800" w:rsidRPr="003075EF" w:rsidRDefault="00587800" w:rsidP="00587800">
      <w:pPr>
        <w:pStyle w:val="Odstavekseznama"/>
        <w:rPr>
          <w:rFonts w:ascii="Arial" w:hAnsi="Arial" w:cs="Arial"/>
          <w:u w:val="single"/>
        </w:rPr>
      </w:pPr>
      <w:r w:rsidRPr="003075EF">
        <w:rPr>
          <w:rFonts w:ascii="Arial" w:hAnsi="Arial" w:cs="Arial"/>
          <w:u w:val="single"/>
        </w:rPr>
        <w:t>Dokazilo:</w:t>
      </w:r>
    </w:p>
    <w:p w:rsidR="00587800" w:rsidRPr="003075EF" w:rsidRDefault="00587800" w:rsidP="00587800">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Pr="00B73795">
        <w:rPr>
          <w:rFonts w:ascii="Arial" w:hAnsi="Arial" w:cs="Arial"/>
          <w:color w:val="000000" w:themeColor="text1"/>
        </w:rPr>
        <w:t>v delu IV α, v razdelku »Skupna navedba za vse pogoje za sodelovanje«,</w:t>
      </w:r>
      <w:r>
        <w:rPr>
          <w:rFonts w:ascii="Arial" w:hAnsi="Arial" w:cs="Arial"/>
          <w:color w:val="000000" w:themeColor="text1"/>
        </w:rPr>
        <w:t xml:space="preserve"> </w:t>
      </w:r>
      <w:r w:rsidRPr="003075EF">
        <w:rPr>
          <w:rFonts w:ascii="Arial" w:hAnsi="Arial" w:cs="Arial"/>
        </w:rPr>
        <w:t>za vse gospodarske subjekte v ponudbi).</w:t>
      </w:r>
    </w:p>
    <w:p w:rsidR="00587800" w:rsidRPr="003075EF" w:rsidRDefault="00587800" w:rsidP="00225D57">
      <w:pPr>
        <w:pStyle w:val="Standard"/>
        <w:keepNext/>
        <w:rPr>
          <w:rFonts w:ascii="Arial" w:hAnsi="Arial" w:cs="Arial"/>
        </w:rPr>
      </w:pPr>
    </w:p>
    <w:p w:rsidR="00A00185" w:rsidRPr="00052DDA" w:rsidRDefault="00C744DD" w:rsidP="00052DDA">
      <w:pPr>
        <w:pStyle w:val="Odstavekseznama"/>
        <w:numPr>
          <w:ilvl w:val="0"/>
          <w:numId w:val="53"/>
        </w:numPr>
        <w:rPr>
          <w:rFonts w:ascii="Arial" w:hAnsi="Arial" w:cs="Arial"/>
        </w:rPr>
      </w:pPr>
      <w:r w:rsidRPr="00052DDA">
        <w:rPr>
          <w:rFonts w:ascii="Arial" w:hAnsi="Arial" w:cs="Arial"/>
        </w:rPr>
        <w:t>Ponudnik je v zadnjih treh letih, šteto od dneva objave obvestila o tem naročilu na Portalu javnih naročil, uspešno (to je</w:t>
      </w:r>
      <w:r w:rsidR="00587ED4" w:rsidRPr="00052DDA">
        <w:rPr>
          <w:rFonts w:ascii="Arial" w:hAnsi="Arial" w:cs="Arial"/>
        </w:rPr>
        <w:t xml:space="preserve"> časovno,</w:t>
      </w:r>
      <w:r w:rsidRPr="00052DDA">
        <w:rPr>
          <w:rFonts w:ascii="Arial" w:hAnsi="Arial" w:cs="Arial"/>
        </w:rPr>
        <w:t xml:space="preserve"> količinsko in kakovostno v skladu z naročilom</w:t>
      </w:r>
      <w:r w:rsidR="00BC4DBF" w:rsidRPr="00052DDA">
        <w:rPr>
          <w:rFonts w:ascii="Arial" w:hAnsi="Arial" w:cs="Arial"/>
        </w:rPr>
        <w:t xml:space="preserve"> oziroma</w:t>
      </w:r>
      <w:r w:rsidR="00587ED4" w:rsidRPr="00052DDA">
        <w:rPr>
          <w:rFonts w:ascii="Arial" w:hAnsi="Arial" w:cs="Arial"/>
        </w:rPr>
        <w:t xml:space="preserve"> pogodbo in veljavnimi predpisi</w:t>
      </w:r>
      <w:r w:rsidRPr="00052DDA">
        <w:rPr>
          <w:rFonts w:ascii="Arial" w:hAnsi="Arial" w:cs="Arial"/>
        </w:rPr>
        <w:t xml:space="preserve">) </w:t>
      </w:r>
      <w:r w:rsidR="00152545" w:rsidRPr="00052DDA">
        <w:rPr>
          <w:rFonts w:ascii="Arial" w:hAnsi="Arial" w:cs="Arial"/>
        </w:rPr>
        <w:t xml:space="preserve">izpolnil vsaj </w:t>
      </w:r>
      <w:r w:rsidR="004B24DF" w:rsidRPr="00052DDA">
        <w:rPr>
          <w:rFonts w:ascii="Arial" w:hAnsi="Arial" w:cs="Arial"/>
        </w:rPr>
        <w:t>eno naročilo</w:t>
      </w:r>
      <w:r w:rsidR="00152545" w:rsidRPr="00052DDA">
        <w:rPr>
          <w:rFonts w:ascii="Arial" w:hAnsi="Arial" w:cs="Arial"/>
        </w:rPr>
        <w:t xml:space="preserve"> za </w:t>
      </w:r>
      <w:r w:rsidR="00214FC9" w:rsidRPr="00052DDA">
        <w:rPr>
          <w:rFonts w:ascii="Arial" w:hAnsi="Arial" w:cs="Arial"/>
        </w:rPr>
        <w:t>dobavo blaga</w:t>
      </w:r>
      <w:r w:rsidR="00152545" w:rsidRPr="00052DDA">
        <w:rPr>
          <w:rFonts w:ascii="Arial" w:hAnsi="Arial" w:cs="Arial"/>
        </w:rPr>
        <w:t>, istovrs</w:t>
      </w:r>
      <w:r w:rsidR="00214FC9" w:rsidRPr="00052DDA">
        <w:rPr>
          <w:rFonts w:ascii="Arial" w:hAnsi="Arial" w:cs="Arial"/>
        </w:rPr>
        <w:t>tnega blagu</w:t>
      </w:r>
      <w:r w:rsidR="00152545" w:rsidRPr="00052DDA">
        <w:rPr>
          <w:rFonts w:ascii="Arial" w:hAnsi="Arial" w:cs="Arial"/>
        </w:rPr>
        <w:t xml:space="preserve">, ki je predmet naročila. </w:t>
      </w:r>
      <w:r w:rsidR="004B24DF" w:rsidRPr="00052DDA">
        <w:rPr>
          <w:rFonts w:ascii="Arial" w:hAnsi="Arial" w:cs="Arial"/>
        </w:rPr>
        <w:t xml:space="preserve">Pogoj istovrstnosti je izpolnjen tudi, če se referenčna dobava ne nanaša na </w:t>
      </w:r>
      <w:r w:rsidR="00214FC9" w:rsidRPr="00052DDA">
        <w:rPr>
          <w:rFonts w:ascii="Arial" w:hAnsi="Arial" w:cs="Arial"/>
        </w:rPr>
        <w:t>blago</w:t>
      </w:r>
      <w:r w:rsidR="004B24DF" w:rsidRPr="00052DDA">
        <w:rPr>
          <w:rFonts w:ascii="Arial" w:hAnsi="Arial" w:cs="Arial"/>
        </w:rPr>
        <w:t>, ki bi bil</w:t>
      </w:r>
      <w:r w:rsidR="00214FC9" w:rsidRPr="00052DDA">
        <w:rPr>
          <w:rFonts w:ascii="Arial" w:hAnsi="Arial" w:cs="Arial"/>
        </w:rPr>
        <w:t>o istovrst</w:t>
      </w:r>
      <w:r w:rsidR="004B24DF" w:rsidRPr="00052DDA">
        <w:rPr>
          <w:rFonts w:ascii="Arial" w:hAnsi="Arial" w:cs="Arial"/>
        </w:rPr>
        <w:t>n</w:t>
      </w:r>
      <w:r w:rsidR="00214FC9" w:rsidRPr="00052DDA">
        <w:rPr>
          <w:rFonts w:ascii="Arial" w:hAnsi="Arial" w:cs="Arial"/>
        </w:rPr>
        <w:t>o</w:t>
      </w:r>
      <w:r w:rsidR="004B24DF" w:rsidRPr="00052DDA">
        <w:rPr>
          <w:rFonts w:ascii="Arial" w:hAnsi="Arial" w:cs="Arial"/>
        </w:rPr>
        <w:t xml:space="preserve"> vsem </w:t>
      </w:r>
      <w:r w:rsidR="00BC4DBF" w:rsidRPr="00052DDA">
        <w:rPr>
          <w:rFonts w:ascii="Arial" w:hAnsi="Arial" w:cs="Arial"/>
        </w:rPr>
        <w:t>izdelkom</w:t>
      </w:r>
      <w:r w:rsidR="004B24DF" w:rsidRPr="00052DDA">
        <w:rPr>
          <w:rFonts w:ascii="Arial" w:hAnsi="Arial" w:cs="Arial"/>
        </w:rPr>
        <w:t>,</w:t>
      </w:r>
      <w:r w:rsidR="00335FCA">
        <w:rPr>
          <w:rFonts w:ascii="Arial" w:hAnsi="Arial" w:cs="Arial"/>
        </w:rPr>
        <w:t xml:space="preserve"> ki so predmet javnega naročila,</w:t>
      </w:r>
      <w:r w:rsidR="004B24DF" w:rsidRPr="00052DDA">
        <w:rPr>
          <w:rFonts w:ascii="Arial" w:hAnsi="Arial" w:cs="Arial"/>
        </w:rPr>
        <w:t xml:space="preserve"> temveč le nekaterim.</w:t>
      </w:r>
    </w:p>
    <w:p w:rsidR="00152545" w:rsidRPr="00152545" w:rsidRDefault="00152545" w:rsidP="00152545">
      <w:pPr>
        <w:pStyle w:val="Odstavekseznama"/>
        <w:rPr>
          <w:rFonts w:ascii="Arial" w:hAnsi="Arial" w:cs="Arial"/>
          <w:color w:val="000000" w:themeColor="text1"/>
        </w:rPr>
      </w:pPr>
    </w:p>
    <w:p w:rsidR="00C744DD" w:rsidRPr="003075EF" w:rsidRDefault="00C744DD" w:rsidP="00C744DD">
      <w:pPr>
        <w:pStyle w:val="Standard"/>
        <w:ind w:left="708"/>
        <w:rPr>
          <w:rFonts w:ascii="Arial" w:hAnsi="Arial" w:cs="Arial"/>
        </w:rPr>
      </w:pPr>
      <w:r w:rsidRPr="003075EF">
        <w:rPr>
          <w:rFonts w:ascii="Arial" w:hAnsi="Arial" w:cs="Arial"/>
        </w:rPr>
        <w:t>Pogoj mora izpolnjevati ponudnik. Skupina ponudnikov lahko pogoj izpolni skupaj. Ponudnik (oziroma skupina ponudnikov) lahko pogoj izpolni tudi s podizvajalci</w:t>
      </w:r>
      <w:r w:rsidR="00EF1CFC">
        <w:rPr>
          <w:rFonts w:ascii="Arial" w:hAnsi="Arial" w:cs="Arial"/>
        </w:rPr>
        <w:t>.</w:t>
      </w:r>
    </w:p>
    <w:p w:rsidR="00C744DD" w:rsidRPr="003075EF" w:rsidRDefault="00C744DD">
      <w:pPr>
        <w:pStyle w:val="Standard"/>
        <w:rPr>
          <w:rFonts w:ascii="Arial" w:hAnsi="Arial" w:cs="Arial"/>
          <w:color w:val="000000" w:themeColor="text1"/>
        </w:rPr>
      </w:pPr>
    </w:p>
    <w:p w:rsidR="00587ED4" w:rsidRPr="003075EF" w:rsidRDefault="00587ED4" w:rsidP="00587ED4">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3075EF">
        <w:rPr>
          <w:rFonts w:ascii="Arial" w:eastAsiaTheme="minorHAnsi" w:hAnsi="Arial" w:cs="Arial"/>
          <w:color w:val="000000" w:themeColor="text1"/>
        </w:rPr>
        <w:t xml:space="preserve"> pri drugih subjektih</w:t>
      </w:r>
      <w:r w:rsidRPr="003075EF">
        <w:rPr>
          <w:rFonts w:ascii="Arial" w:eastAsiaTheme="minorHAnsi" w:hAnsi="Arial" w:cs="Arial"/>
          <w:color w:val="000000" w:themeColor="text1"/>
        </w:rPr>
        <w:t>, ki razpolagajo z informacijami glede vsebine in uspešnosti izvedbe</w:t>
      </w:r>
      <w:r w:rsidR="00612E03" w:rsidRPr="003075EF">
        <w:rPr>
          <w:rFonts w:ascii="Arial" w:eastAsiaTheme="minorHAnsi" w:hAnsi="Arial" w:cs="Arial"/>
          <w:color w:val="000000" w:themeColor="text1"/>
        </w:rPr>
        <w:t xml:space="preserve"> referenčnega</w:t>
      </w:r>
      <w:r w:rsidRPr="003075EF">
        <w:rPr>
          <w:rFonts w:ascii="Arial" w:eastAsiaTheme="minorHAnsi" w:hAnsi="Arial" w:cs="Arial"/>
          <w:color w:val="000000" w:themeColor="text1"/>
        </w:rPr>
        <w:t xml:space="preserve"> posla.</w:t>
      </w:r>
    </w:p>
    <w:p w:rsidR="00587ED4" w:rsidRPr="003075EF" w:rsidRDefault="00587ED4">
      <w:pPr>
        <w:pStyle w:val="Standard"/>
        <w:rPr>
          <w:rFonts w:ascii="Arial" w:hAnsi="Arial" w:cs="Arial"/>
          <w:color w:val="000000" w:themeColor="text1"/>
        </w:rPr>
      </w:pPr>
    </w:p>
    <w:p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rsidR="00D066C9" w:rsidRPr="003075EF" w:rsidRDefault="00D066C9"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B73795" w:rsidRPr="00B73795">
        <w:rPr>
          <w:rFonts w:ascii="Arial" w:hAnsi="Arial" w:cs="Arial"/>
          <w:color w:val="000000" w:themeColor="text1"/>
        </w:rPr>
        <w:t>v delu IV α, v razdelku »Skupna navedba za vse pogoje za sodelovanje«</w:t>
      </w:r>
      <w:r w:rsidR="00846AAB" w:rsidRPr="00B73795">
        <w:rPr>
          <w:rFonts w:ascii="Arial" w:hAnsi="Arial" w:cs="Arial"/>
          <w:color w:val="000000" w:themeColor="text1"/>
        </w:rPr>
        <w:t xml:space="preserve">, </w:t>
      </w:r>
      <w:r w:rsidRPr="003075EF">
        <w:rPr>
          <w:rFonts w:ascii="Arial" w:hAnsi="Arial" w:cs="Arial"/>
        </w:rPr>
        <w:t>za vse gospodarske subjekte v ponudbi, ki prispevajo k izpolnitvi pogoja) in</w:t>
      </w:r>
    </w:p>
    <w:p w:rsidR="00C744DD" w:rsidRPr="003075EF" w:rsidRDefault="00D066C9" w:rsidP="00CD6BE5">
      <w:pPr>
        <w:pStyle w:val="Odstavekseznama"/>
        <w:numPr>
          <w:ilvl w:val="0"/>
          <w:numId w:val="62"/>
        </w:numPr>
        <w:ind w:left="1276"/>
        <w:rPr>
          <w:rFonts w:ascii="Arial" w:hAnsi="Arial" w:cs="Arial"/>
        </w:rPr>
      </w:pPr>
      <w:r w:rsidRPr="003075EF">
        <w:rPr>
          <w:rFonts w:ascii="Arial" w:hAnsi="Arial" w:cs="Arial"/>
          <w:b/>
        </w:rPr>
        <w:t>I</w:t>
      </w:r>
      <w:r w:rsidR="00C744DD" w:rsidRPr="003075EF">
        <w:rPr>
          <w:rFonts w:ascii="Arial" w:hAnsi="Arial" w:cs="Arial"/>
          <w:b/>
        </w:rPr>
        <w:t>zpolnjen o</w:t>
      </w:r>
      <w:r w:rsidR="0037584A" w:rsidRPr="003075EF">
        <w:rPr>
          <w:rFonts w:ascii="Arial" w:hAnsi="Arial" w:cs="Arial"/>
          <w:b/>
        </w:rPr>
        <w:t>brazec »Seznam referenčnih del«</w:t>
      </w:r>
      <w:r w:rsidR="0037584A" w:rsidRPr="003075EF">
        <w:rPr>
          <w:rFonts w:ascii="Arial" w:hAnsi="Arial" w:cs="Arial"/>
        </w:rPr>
        <w:t xml:space="preserve"> in</w:t>
      </w:r>
    </w:p>
    <w:p w:rsidR="0037584A" w:rsidRPr="00C0638D" w:rsidRDefault="0037584A" w:rsidP="00CD6BE5">
      <w:pPr>
        <w:pStyle w:val="Odstavekseznama"/>
        <w:numPr>
          <w:ilvl w:val="0"/>
          <w:numId w:val="62"/>
        </w:numPr>
        <w:ind w:left="1276"/>
        <w:rPr>
          <w:rFonts w:ascii="Arial" w:hAnsi="Arial" w:cs="Arial"/>
        </w:rPr>
      </w:pPr>
      <w:r w:rsidRPr="00C0638D">
        <w:rPr>
          <w:rFonts w:ascii="Arial" w:hAnsi="Arial" w:cs="Arial"/>
          <w:b/>
        </w:rPr>
        <w:t xml:space="preserve">Izpolnjen in s strani referenčnega naročnika potrjen obrazec »Referenčno potrdilo« </w:t>
      </w:r>
      <w:r w:rsidRPr="00C0638D">
        <w:rPr>
          <w:rFonts w:ascii="Arial" w:hAnsi="Arial" w:cs="Arial"/>
        </w:rPr>
        <w:t>(</w:t>
      </w:r>
      <w:r w:rsidR="00C10EE0">
        <w:rPr>
          <w:rFonts w:ascii="Arial" w:hAnsi="Arial" w:cs="Arial"/>
        </w:rPr>
        <w:t>za vsako referenco, ki jo uveljavlja ponudnik</w:t>
      </w:r>
      <w:r w:rsidRPr="00C0638D">
        <w:rPr>
          <w:rFonts w:ascii="Arial" w:hAnsi="Arial" w:cs="Arial"/>
        </w:rPr>
        <w:t>).</w:t>
      </w:r>
    </w:p>
    <w:p w:rsidR="00A00185" w:rsidRPr="003075EF" w:rsidRDefault="00A00185">
      <w:pPr>
        <w:pStyle w:val="Standard"/>
        <w:rPr>
          <w:rFonts w:ascii="Arial" w:hAnsi="Arial" w:cs="Arial"/>
        </w:rPr>
      </w:pPr>
    </w:p>
    <w:p w:rsidR="00254C7A" w:rsidRPr="003075EF" w:rsidRDefault="00254C7A">
      <w:pPr>
        <w:pStyle w:val="Standard"/>
        <w:rPr>
          <w:rFonts w:ascii="Arial" w:hAnsi="Arial" w:cs="Arial"/>
          <w:color w:val="000000" w:themeColor="text1"/>
        </w:rPr>
      </w:pPr>
    </w:p>
    <w:p w:rsidR="00A00185" w:rsidRPr="00733CE5" w:rsidRDefault="00F22710" w:rsidP="00225D57">
      <w:pPr>
        <w:pStyle w:val="Naslov1"/>
        <w:numPr>
          <w:ilvl w:val="0"/>
          <w:numId w:val="3"/>
        </w:numPr>
        <w:rPr>
          <w:rFonts w:ascii="Arial" w:hAnsi="Arial" w:cs="Arial"/>
          <w:sz w:val="22"/>
          <w:szCs w:val="22"/>
        </w:rPr>
      </w:pPr>
      <w:bookmarkStart w:id="19" w:name="_Toc511306738"/>
      <w:bookmarkStart w:id="20" w:name="_Toc104584442"/>
      <w:r w:rsidRPr="00733CE5">
        <w:rPr>
          <w:rFonts w:ascii="Arial" w:hAnsi="Arial" w:cs="Arial"/>
          <w:sz w:val="22"/>
          <w:szCs w:val="22"/>
        </w:rPr>
        <w:t xml:space="preserve">POJASNJEVANJE, </w:t>
      </w:r>
      <w:r w:rsidR="00235B3F" w:rsidRPr="00733CE5">
        <w:rPr>
          <w:rFonts w:ascii="Arial" w:hAnsi="Arial" w:cs="Arial"/>
          <w:sz w:val="22"/>
          <w:szCs w:val="22"/>
        </w:rPr>
        <w:t>DOPOLNJEVANJE IN SPREMINJANJE PONUDB</w:t>
      </w:r>
      <w:bookmarkEnd w:id="19"/>
      <w:bookmarkEnd w:id="20"/>
    </w:p>
    <w:p w:rsidR="00A00185" w:rsidRPr="003075EF" w:rsidRDefault="00A00185" w:rsidP="00225D57">
      <w:pPr>
        <w:pStyle w:val="Standard"/>
        <w:keepNext/>
        <w:rPr>
          <w:rFonts w:ascii="Arial" w:hAnsi="Arial" w:cs="Arial"/>
        </w:rPr>
      </w:pPr>
    </w:p>
    <w:p w:rsidR="00052DDA" w:rsidRPr="003075EF" w:rsidRDefault="00052DDA" w:rsidP="00052DDA">
      <w:pPr>
        <w:pStyle w:val="Standard"/>
        <w:rPr>
          <w:rFonts w:ascii="Arial" w:hAnsi="Arial" w:cs="Arial"/>
        </w:rPr>
      </w:pPr>
      <w:r w:rsidRPr="003075EF">
        <w:rPr>
          <w:rFonts w:ascii="Arial" w:hAnsi="Arial" w:cs="Arial"/>
        </w:rPr>
        <w:t xml:space="preserve">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w:t>
      </w:r>
      <w:r w:rsidRPr="003075EF">
        <w:rPr>
          <w:rFonts w:ascii="Arial" w:hAnsi="Arial" w:cs="Arial"/>
        </w:rPr>
        <w:lastRenderedPageBreak/>
        <w:t>skladna z načeloma enake obravnave in transparentnosti.</w:t>
      </w:r>
      <w:r>
        <w:rPr>
          <w:rFonts w:ascii="Arial" w:hAnsi="Arial" w:cs="Arial"/>
        </w:rPr>
        <w:t xml:space="preserve"> </w:t>
      </w:r>
      <w:r w:rsidRPr="00436932">
        <w:rPr>
          <w:rFonts w:ascii="Arial" w:hAnsi="Arial" w:cs="Arial"/>
        </w:rPr>
        <w:t>Naročnik lahko od ponudnika</w:t>
      </w:r>
      <w:r>
        <w:rPr>
          <w:rFonts w:ascii="Arial" w:hAnsi="Arial" w:cs="Arial"/>
        </w:rPr>
        <w:t xml:space="preserve"> </w:t>
      </w:r>
      <w:r w:rsidRPr="00B23DDC">
        <w:rPr>
          <w:rFonts w:ascii="Arial" w:hAnsi="Arial" w:cs="Arial"/>
        </w:rPr>
        <w:t xml:space="preserve">zahteva </w:t>
      </w:r>
      <w:r w:rsidRPr="003075EF">
        <w:rPr>
          <w:rFonts w:ascii="Arial" w:hAnsi="Arial" w:cs="Arial"/>
        </w:rPr>
        <w:t>dopolnitev, popravek, spremembo ali pojasnilo ponudbe</w:t>
      </w:r>
      <w:r>
        <w:rPr>
          <w:rFonts w:ascii="Arial" w:hAnsi="Arial" w:cs="Arial"/>
        </w:rPr>
        <w:t xml:space="preserve"> v okviru omejitev iz petega, šestega in sedmega odstavka 89. člena ZJN-3</w:t>
      </w:r>
      <w:r w:rsidRPr="003075EF">
        <w:rPr>
          <w:rFonts w:ascii="Arial" w:hAnsi="Arial" w:cs="Arial"/>
        </w:rPr>
        <w:t>.</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733CE5" w:rsidRDefault="00235B3F" w:rsidP="00225D57">
      <w:pPr>
        <w:pStyle w:val="Naslov1"/>
        <w:numPr>
          <w:ilvl w:val="0"/>
          <w:numId w:val="3"/>
        </w:numPr>
        <w:ind w:left="851" w:hanging="491"/>
        <w:rPr>
          <w:rFonts w:ascii="Arial" w:hAnsi="Arial" w:cs="Arial"/>
          <w:sz w:val="22"/>
          <w:szCs w:val="22"/>
        </w:rPr>
      </w:pPr>
      <w:bookmarkStart w:id="21" w:name="_Toc511306739"/>
      <w:bookmarkStart w:id="22" w:name="_Toc104584443"/>
      <w:r w:rsidRPr="00733CE5">
        <w:rPr>
          <w:rFonts w:ascii="Arial" w:hAnsi="Arial" w:cs="Arial"/>
          <w:sz w:val="22"/>
          <w:szCs w:val="22"/>
        </w:rPr>
        <w:t>FINANČNA ZAVAROVANJA</w:t>
      </w:r>
      <w:bookmarkEnd w:id="21"/>
      <w:bookmarkEnd w:id="22"/>
    </w:p>
    <w:p w:rsidR="00A00185" w:rsidRPr="003075EF" w:rsidRDefault="00A00185" w:rsidP="00225D57">
      <w:pPr>
        <w:pStyle w:val="Standard"/>
        <w:keepNext/>
        <w:rPr>
          <w:rFonts w:ascii="Arial" w:hAnsi="Arial" w:cs="Arial"/>
        </w:rPr>
      </w:pPr>
    </w:p>
    <w:p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236CCB" w:rsidRPr="003075EF">
        <w:rPr>
          <w:rFonts w:ascii="Arial" w:hAnsi="Arial" w:cs="Arial"/>
        </w:rPr>
        <w:t xml:space="preserve">ter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vnega naročanja določa naslednja obvezna finančna zavarovanja, k</w:t>
      </w:r>
      <w:r w:rsidR="004C4242" w:rsidRPr="003075EF">
        <w:rPr>
          <w:rFonts w:ascii="Arial" w:hAnsi="Arial" w:cs="Arial"/>
        </w:rPr>
        <w:t>i jih mora predložiti ponudnik</w:t>
      </w:r>
      <w:r w:rsidR="005F0382" w:rsidRPr="003075EF">
        <w:rPr>
          <w:rFonts w:ascii="Arial" w:hAnsi="Arial" w:cs="Arial"/>
        </w:rPr>
        <w:t>.</w:t>
      </w:r>
    </w:p>
    <w:p w:rsidR="00862F0F" w:rsidRPr="003075EF" w:rsidRDefault="00862F0F">
      <w:pPr>
        <w:pStyle w:val="Standard"/>
        <w:rPr>
          <w:rFonts w:ascii="Arial" w:hAnsi="Arial" w:cs="Arial"/>
          <w:color w:val="000000" w:themeColor="text1"/>
        </w:rPr>
      </w:pPr>
    </w:p>
    <w:p w:rsidR="00B93A88" w:rsidRPr="003075EF" w:rsidRDefault="00B93A88">
      <w:pPr>
        <w:pStyle w:val="Standard"/>
        <w:rPr>
          <w:rFonts w:ascii="Arial" w:hAnsi="Arial" w:cs="Arial"/>
          <w:color w:val="000000" w:themeColor="text1"/>
        </w:rPr>
      </w:pPr>
    </w:p>
    <w:p w:rsidR="00A00185" w:rsidRPr="00733CE5" w:rsidRDefault="005F0382" w:rsidP="00CD6BE5">
      <w:pPr>
        <w:pStyle w:val="Naslov2"/>
        <w:keepLines w:val="0"/>
        <w:numPr>
          <w:ilvl w:val="1"/>
          <w:numId w:val="73"/>
        </w:numPr>
        <w:rPr>
          <w:rFonts w:ascii="Arial" w:hAnsi="Arial" w:cs="Arial"/>
          <w:sz w:val="22"/>
          <w:szCs w:val="22"/>
        </w:rPr>
      </w:pPr>
      <w:bookmarkStart w:id="23" w:name="_Toc511306740"/>
      <w:bookmarkStart w:id="24" w:name="_Toc104584444"/>
      <w:r w:rsidRPr="00733CE5">
        <w:rPr>
          <w:rFonts w:ascii="Arial" w:hAnsi="Arial" w:cs="Arial"/>
          <w:sz w:val="22"/>
          <w:szCs w:val="22"/>
        </w:rPr>
        <w:t>Z</w:t>
      </w:r>
      <w:r w:rsidR="00235B3F" w:rsidRPr="00733CE5">
        <w:rPr>
          <w:rFonts w:ascii="Arial" w:hAnsi="Arial" w:cs="Arial"/>
          <w:sz w:val="22"/>
          <w:szCs w:val="22"/>
        </w:rPr>
        <w:t>avarovanje za dobro izvedbo pogodbenih obveznosti</w:t>
      </w:r>
      <w:bookmarkEnd w:id="23"/>
      <w:bookmarkEnd w:id="24"/>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w:t>
      </w:r>
      <w:r w:rsidR="00A93A17">
        <w:rPr>
          <w:rFonts w:ascii="Arial" w:hAnsi="Arial" w:cs="Arial"/>
        </w:rPr>
        <w:t>o dobavi</w:t>
      </w:r>
      <w:r w:rsidR="00A30248">
        <w:rPr>
          <w:rFonts w:ascii="Arial" w:hAnsi="Arial" w:cs="Arial"/>
        </w:rPr>
        <w:t xml:space="preserve"> </w:t>
      </w:r>
      <w:r w:rsidR="007B1193">
        <w:rPr>
          <w:rFonts w:ascii="Arial" w:hAnsi="Arial" w:cs="Arial"/>
        </w:rPr>
        <w:t>zdravil</w:t>
      </w:r>
      <w:r w:rsidR="00063A5B">
        <w:rPr>
          <w:rFonts w:ascii="Arial" w:hAnsi="Arial" w:cs="Arial"/>
        </w:rPr>
        <w:t xml:space="preserve"> za</w:t>
      </w:r>
      <w:r w:rsidR="007B1193">
        <w:rPr>
          <w:rFonts w:ascii="Arial" w:hAnsi="Arial" w:cs="Arial"/>
        </w:rPr>
        <w:t xml:space="preserve"> obdobje 4</w:t>
      </w:r>
      <w:r w:rsidR="001946F9">
        <w:rPr>
          <w:rFonts w:ascii="Arial" w:hAnsi="Arial" w:cs="Arial"/>
        </w:rPr>
        <w:t xml:space="preserve"> let </w:t>
      </w:r>
      <w:r w:rsidR="000661C3" w:rsidRPr="003075EF">
        <w:rPr>
          <w:rFonts w:ascii="Arial" w:hAnsi="Arial" w:cs="Arial"/>
        </w:rPr>
        <w:t xml:space="preserve">naročniku </w:t>
      </w:r>
      <w:r w:rsidR="000333BB" w:rsidRPr="003075EF">
        <w:rPr>
          <w:rFonts w:ascii="Arial" w:hAnsi="Arial" w:cs="Arial"/>
        </w:rPr>
        <w:t>predložiti</w:t>
      </w:r>
      <w:r w:rsidR="000661C3" w:rsidRPr="003075EF">
        <w:rPr>
          <w:rFonts w:ascii="Arial" w:hAnsi="Arial" w:cs="Arial"/>
        </w:rPr>
        <w:t xml:space="preserve"> </w:t>
      </w:r>
      <w:r w:rsidR="001946F9">
        <w:rPr>
          <w:rFonts w:ascii="Arial" w:hAnsi="Arial" w:cs="Arial"/>
        </w:rPr>
        <w:t>tri originalne podpisane in žigosane</w:t>
      </w:r>
      <w:r w:rsidR="00A30248">
        <w:rPr>
          <w:rFonts w:ascii="Arial" w:hAnsi="Arial" w:cs="Arial"/>
        </w:rPr>
        <w:t xml:space="preserve"> </w:t>
      </w:r>
      <w:r w:rsidR="001946F9">
        <w:rPr>
          <w:rFonts w:ascii="Arial" w:hAnsi="Arial" w:cs="Arial"/>
        </w:rPr>
        <w:t>bianko menice</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572B82" w:rsidRPr="003075EF">
        <w:rPr>
          <w:rFonts w:ascii="Arial" w:hAnsi="Arial" w:cs="Arial"/>
        </w:rPr>
        <w:t xml:space="preserve">z veljavnostjo </w:t>
      </w:r>
      <w:r w:rsidR="007B1193">
        <w:rPr>
          <w:rFonts w:ascii="Arial" w:hAnsi="Arial" w:cs="Arial"/>
        </w:rPr>
        <w:t>49</w:t>
      </w:r>
      <w:r w:rsidR="00572B82">
        <w:rPr>
          <w:rFonts w:ascii="Arial" w:hAnsi="Arial" w:cs="Arial"/>
        </w:rPr>
        <w:t xml:space="preserve"> mesecev</w:t>
      </w:r>
      <w:r w:rsidR="00063A5B">
        <w:rPr>
          <w:rFonts w:ascii="Arial" w:hAnsi="Arial" w:cs="Arial"/>
        </w:rPr>
        <w:t xml:space="preserve"> od sklenitve Pogodbe</w:t>
      </w:r>
      <w:r w:rsidR="00572B82">
        <w:rPr>
          <w:rFonts w:ascii="Arial" w:hAnsi="Arial" w:cs="Arial"/>
        </w:rPr>
        <w:t xml:space="preserve">,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 xml:space="preserve">pooblasti za izpolnitev </w:t>
      </w:r>
      <w:r w:rsidR="001946F9">
        <w:rPr>
          <w:rFonts w:ascii="Arial" w:hAnsi="Arial" w:cs="Arial"/>
        </w:rPr>
        <w:t>bianko menic</w:t>
      </w:r>
      <w:r w:rsidR="00572B82">
        <w:rPr>
          <w:rFonts w:ascii="Arial" w:hAnsi="Arial" w:cs="Arial"/>
        </w:rPr>
        <w:t xml:space="preserv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676BB8" w:rsidRPr="003075EF">
        <w:rPr>
          <w:rFonts w:ascii="Arial" w:hAnsi="Arial" w:cs="Arial"/>
        </w:rPr>
        <w:t xml:space="preserve"> skupne vrednosti pogodbe</w:t>
      </w:r>
      <w:r w:rsidR="00316C6B">
        <w:rPr>
          <w:rFonts w:ascii="Arial" w:hAnsi="Arial" w:cs="Arial"/>
        </w:rPr>
        <w:t xml:space="preserve"> (v tej fazi: ponudbe)</w:t>
      </w:r>
      <w:r w:rsidR="00676BB8" w:rsidRPr="003075EF">
        <w:rPr>
          <w:rFonts w:ascii="Arial" w:hAnsi="Arial" w:cs="Arial"/>
        </w:rPr>
        <w:t xml:space="preserv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rok </w:t>
      </w:r>
      <w:r w:rsidR="0019040C">
        <w:rPr>
          <w:rFonts w:ascii="Arial" w:hAnsi="Arial" w:cs="Arial"/>
        </w:rPr>
        <w:t>njene veljavnosti</w:t>
      </w:r>
      <w:r w:rsidRPr="003075EF">
        <w:rPr>
          <w:rFonts w:ascii="Arial" w:hAnsi="Arial" w:cs="Arial"/>
        </w:rPr>
        <w:t xml:space="preserve"> </w:t>
      </w:r>
      <w:r w:rsidR="00455F20" w:rsidRPr="003075EF">
        <w:rPr>
          <w:rFonts w:ascii="Arial" w:hAnsi="Arial" w:cs="Arial"/>
        </w:rPr>
        <w:t>ali vrednost p</w:t>
      </w:r>
      <w:r w:rsidR="001946F9">
        <w:rPr>
          <w:rFonts w:ascii="Arial" w:hAnsi="Arial" w:cs="Arial"/>
        </w:rPr>
        <w:t>redmeta naročila, bo moral dobavitelj</w:t>
      </w:r>
      <w:r w:rsidR="00455F20" w:rsidRPr="003075EF">
        <w:rPr>
          <w:rFonts w:ascii="Arial" w:hAnsi="Arial" w:cs="Arial"/>
        </w:rPr>
        <w:t xml:space="preserve"> temu ustrezno spremeniti, podaljšati 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rsidR="00052DDA" w:rsidRPr="003075EF" w:rsidRDefault="00052DDA" w:rsidP="00052DDA">
      <w:pPr>
        <w:pStyle w:val="Odstavekseznama"/>
        <w:numPr>
          <w:ilvl w:val="0"/>
          <w:numId w:val="68"/>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dobavitelja</w:t>
      </w:r>
      <w:r w:rsidRPr="003075EF">
        <w:rPr>
          <w:rFonts w:ascii="Arial" w:hAnsi="Arial" w:cs="Arial"/>
        </w:rPr>
        <w:t>,</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25" w:name="_Toc511306741"/>
      <w:bookmarkStart w:id="26" w:name="_Toc104584445"/>
      <w:r w:rsidRPr="00733CE5">
        <w:rPr>
          <w:rFonts w:ascii="Arial" w:hAnsi="Arial" w:cs="Arial"/>
          <w:sz w:val="22"/>
          <w:szCs w:val="22"/>
        </w:rPr>
        <w:t>MERILO</w:t>
      </w:r>
      <w:bookmarkEnd w:id="25"/>
      <w:bookmarkEnd w:id="2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bookmarkStart w:id="27"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052DDA">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r w:rsidRPr="003075EF">
        <w:rPr>
          <w:rFonts w:ascii="Arial" w:hAnsi="Arial" w:cs="Arial"/>
        </w:rPr>
        <w:t xml:space="preserve"> </w:t>
      </w:r>
      <w:r w:rsidR="00377F96" w:rsidRPr="003075EF">
        <w:rPr>
          <w:rFonts w:ascii="Arial" w:hAnsi="Arial" w:cs="Arial"/>
        </w:rPr>
        <w:t xml:space="preserve">Ponudniki zaokrožijo </w:t>
      </w:r>
      <w:r w:rsidR="00F254C3">
        <w:rPr>
          <w:rFonts w:ascii="Arial" w:hAnsi="Arial" w:cs="Arial"/>
        </w:rPr>
        <w:t xml:space="preserve">skupno </w:t>
      </w:r>
      <w:r w:rsidR="00377F96" w:rsidRPr="003075EF">
        <w:rPr>
          <w:rFonts w:ascii="Arial" w:hAnsi="Arial" w:cs="Arial"/>
        </w:rPr>
        <w:t>ponudbeno ceno</w:t>
      </w:r>
      <w:r w:rsidR="00C30E6E" w:rsidRPr="003075EF">
        <w:rPr>
          <w:rFonts w:ascii="Arial" w:hAnsi="Arial" w:cs="Arial"/>
        </w:rPr>
        <w:t xml:space="preserve"> na največ</w:t>
      </w:r>
      <w:r w:rsidRPr="003075EF">
        <w:rPr>
          <w:rFonts w:ascii="Arial" w:hAnsi="Arial" w:cs="Arial"/>
        </w:rPr>
        <w:t xml:space="preserve"> dve decimalni mesti.</w:t>
      </w:r>
    </w:p>
    <w:p w:rsidR="00A00185" w:rsidRPr="003075EF" w:rsidRDefault="00A00185">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t>V primeru, da bo 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28" w:name="_Toc104584446"/>
      <w:r w:rsidRPr="00733CE5">
        <w:rPr>
          <w:rFonts w:ascii="Arial" w:hAnsi="Arial" w:cs="Arial"/>
          <w:sz w:val="22"/>
          <w:szCs w:val="22"/>
        </w:rPr>
        <w:t>PONUDB</w:t>
      </w:r>
      <w:bookmarkEnd w:id="27"/>
      <w:r w:rsidR="00AC4FC1" w:rsidRPr="00733CE5">
        <w:rPr>
          <w:rFonts w:ascii="Arial" w:hAnsi="Arial" w:cs="Arial"/>
          <w:sz w:val="22"/>
          <w:szCs w:val="22"/>
        </w:rPr>
        <w:t>ENA DOKUMENTACIJA</w:t>
      </w:r>
      <w:bookmarkEnd w:id="28"/>
    </w:p>
    <w:p w:rsidR="00F27CA7" w:rsidRPr="00F40FFD" w:rsidRDefault="00F27CA7" w:rsidP="00225D57">
      <w:pPr>
        <w:pStyle w:val="Textbody"/>
        <w:keepNext/>
        <w:spacing w:after="0"/>
        <w:rPr>
          <w:rFonts w:ascii="Arial" w:hAnsi="Arial" w:cs="Arial"/>
          <w:sz w:val="24"/>
          <w:szCs w:val="24"/>
        </w:rPr>
      </w:pPr>
    </w:p>
    <w:p w:rsidR="00A00185" w:rsidRPr="00733CE5" w:rsidRDefault="00AC4FC1" w:rsidP="00CD6BE5">
      <w:pPr>
        <w:pStyle w:val="Naslov2"/>
        <w:keepLines w:val="0"/>
        <w:numPr>
          <w:ilvl w:val="1"/>
          <w:numId w:val="73"/>
        </w:numPr>
        <w:rPr>
          <w:rFonts w:ascii="Arial" w:hAnsi="Arial" w:cs="Arial"/>
          <w:sz w:val="22"/>
          <w:szCs w:val="22"/>
        </w:rPr>
      </w:pPr>
      <w:bookmarkStart w:id="29" w:name="_Toc104584447"/>
      <w:r w:rsidRPr="00733CE5">
        <w:rPr>
          <w:rFonts w:ascii="Arial" w:hAnsi="Arial" w:cs="Arial"/>
          <w:sz w:val="22"/>
          <w:szCs w:val="22"/>
        </w:rPr>
        <w:t>Navodilo za izpolnitev obrazcev</w:t>
      </w:r>
      <w:bookmarkEnd w:id="29"/>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rsidR="00A00185" w:rsidRPr="003075EF" w:rsidRDefault="00015AA7" w:rsidP="00444D00">
      <w:pPr>
        <w:pStyle w:val="Odstavekseznama"/>
        <w:numPr>
          <w:ilvl w:val="0"/>
          <w:numId w:val="56"/>
        </w:numPr>
        <w:rPr>
          <w:rFonts w:ascii="Arial" w:hAnsi="Arial" w:cs="Arial"/>
        </w:rPr>
      </w:pPr>
      <w:r w:rsidRPr="003075EF">
        <w:rPr>
          <w:rFonts w:ascii="Arial" w:hAnsi="Arial" w:cs="Arial"/>
        </w:rPr>
        <w:t>Obrazec »Ponudba«</w:t>
      </w:r>
    </w:p>
    <w:p w:rsidR="00BB10CD" w:rsidRPr="003075EF" w:rsidRDefault="00BB10CD" w:rsidP="00444D00">
      <w:pPr>
        <w:pStyle w:val="Odstavekseznama"/>
        <w:numPr>
          <w:ilvl w:val="0"/>
          <w:numId w:val="56"/>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65693B" w:rsidRPr="00AC33A6" w:rsidRDefault="0065693B" w:rsidP="00015AA7">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gospodarske subjekte v ponudbi; potrdilo ne sme biti starejše</w:t>
      </w:r>
      <w:r w:rsidR="00C10EE0">
        <w:rPr>
          <w:rFonts w:ascii="Arial" w:hAnsi="Arial" w:cs="Arial"/>
        </w:rPr>
        <w:t>,</w:t>
      </w:r>
      <w:r w:rsidRPr="00AC33A6">
        <w:rPr>
          <w:rFonts w:ascii="Arial" w:hAnsi="Arial" w:cs="Arial"/>
        </w:rPr>
        <w:t xml:space="preserve"> </w:t>
      </w:r>
      <w:r w:rsidR="00C10EE0">
        <w:rPr>
          <w:rFonts w:ascii="Arial" w:hAnsi="Arial" w:cs="Arial"/>
        </w:rPr>
        <w:t>kot</w:t>
      </w:r>
      <w:r w:rsidRPr="00AC33A6">
        <w:rPr>
          <w:rFonts w:ascii="Arial" w:hAnsi="Arial" w:cs="Arial"/>
        </w:rPr>
        <w:t xml:space="preserve"> </w:t>
      </w:r>
      <w:r w:rsidR="00C10EE0">
        <w:rPr>
          <w:rFonts w:ascii="Arial" w:hAnsi="Arial" w:cs="Arial"/>
        </w:rPr>
        <w:t>4 mesece</w:t>
      </w:r>
      <w:r w:rsidR="00210A16">
        <w:rPr>
          <w:rFonts w:ascii="Arial" w:hAnsi="Arial" w:cs="Arial"/>
        </w:rPr>
        <w:t xml:space="preserve"> pred rokom</w:t>
      </w:r>
      <w:r w:rsidR="00DC5271" w:rsidRPr="00AC33A6">
        <w:rPr>
          <w:rFonts w:ascii="Arial" w:hAnsi="Arial" w:cs="Arial"/>
        </w:rPr>
        <w:t xml:space="preserve"> za oddajo ponudb</w:t>
      </w:r>
      <w:r w:rsidRPr="00AC33A6">
        <w:rPr>
          <w:rFonts w:ascii="Arial" w:hAnsi="Arial" w:cs="Arial"/>
        </w:rPr>
        <w:t>)</w:t>
      </w:r>
    </w:p>
    <w:p w:rsidR="0065693B" w:rsidRPr="00AC33A6" w:rsidRDefault="0065693B" w:rsidP="00015AA7">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fizične osebe gospodarskih subjektov iz prvega odstavka 75. člena ZJN-3; potrdilo ne sme biti starejše</w:t>
      </w:r>
      <w:r w:rsidR="00C10EE0">
        <w:rPr>
          <w:rFonts w:ascii="Arial" w:hAnsi="Arial" w:cs="Arial"/>
        </w:rPr>
        <w:t>,</w:t>
      </w:r>
      <w:r w:rsidRPr="00AC33A6">
        <w:rPr>
          <w:rFonts w:ascii="Arial" w:hAnsi="Arial" w:cs="Arial"/>
        </w:rPr>
        <w:t xml:space="preserve"> </w:t>
      </w:r>
      <w:r w:rsidR="00C10EE0">
        <w:rPr>
          <w:rFonts w:ascii="Arial" w:hAnsi="Arial" w:cs="Arial"/>
        </w:rPr>
        <w:t>kot</w:t>
      </w:r>
      <w:r w:rsidRPr="00AC33A6">
        <w:rPr>
          <w:rFonts w:ascii="Arial" w:hAnsi="Arial" w:cs="Arial"/>
        </w:rPr>
        <w:t xml:space="preserve"> </w:t>
      </w:r>
      <w:r w:rsidR="00C10EE0">
        <w:rPr>
          <w:rFonts w:ascii="Arial" w:hAnsi="Arial" w:cs="Arial"/>
        </w:rPr>
        <w:t>4 mesece</w:t>
      </w:r>
      <w:r w:rsidR="00210A16">
        <w:rPr>
          <w:rFonts w:ascii="Arial" w:hAnsi="Arial" w:cs="Arial"/>
        </w:rPr>
        <w:t xml:space="preserve"> pred rokom</w:t>
      </w:r>
      <w:r w:rsidR="00DC5271" w:rsidRPr="00AC33A6">
        <w:rPr>
          <w:rFonts w:ascii="Arial" w:hAnsi="Arial" w:cs="Arial"/>
        </w:rPr>
        <w:t xml:space="preserve"> za oddajo ponudb</w:t>
      </w:r>
      <w:r w:rsidRPr="00AC33A6">
        <w:rPr>
          <w:rFonts w:ascii="Arial" w:hAnsi="Arial" w:cs="Arial"/>
        </w:rPr>
        <w:t>)</w:t>
      </w:r>
    </w:p>
    <w:p w:rsidR="000C6596" w:rsidRPr="003075EF" w:rsidRDefault="000C6596" w:rsidP="00015AA7">
      <w:pPr>
        <w:pStyle w:val="Odstavekseznama"/>
        <w:numPr>
          <w:ilvl w:val="0"/>
          <w:numId w:val="6"/>
        </w:numPr>
        <w:rPr>
          <w:rFonts w:ascii="Arial" w:hAnsi="Arial" w:cs="Arial"/>
        </w:rPr>
      </w:pPr>
      <w:r w:rsidRPr="003075EF">
        <w:rPr>
          <w:rFonts w:ascii="Arial" w:hAnsi="Arial" w:cs="Arial"/>
        </w:rPr>
        <w:t xml:space="preserve">Obrazec </w:t>
      </w:r>
      <w:r w:rsidR="00A229E7" w:rsidRPr="003075EF">
        <w:rPr>
          <w:rFonts w:ascii="Arial" w:hAnsi="Arial" w:cs="Arial"/>
        </w:rPr>
        <w:t>»</w:t>
      </w:r>
      <w:r w:rsidRPr="003075EF">
        <w:rPr>
          <w:rFonts w:ascii="Arial" w:hAnsi="Arial" w:cs="Arial"/>
        </w:rPr>
        <w:t>Seznam referenčnih del</w:t>
      </w:r>
      <w:r w:rsidR="00A229E7" w:rsidRPr="003075EF">
        <w:rPr>
          <w:rFonts w:ascii="Arial" w:hAnsi="Arial" w:cs="Arial"/>
        </w:rPr>
        <w:t>«</w:t>
      </w:r>
    </w:p>
    <w:p w:rsidR="006F00F3" w:rsidRPr="007B7644" w:rsidRDefault="006F00F3" w:rsidP="00015AA7">
      <w:pPr>
        <w:pStyle w:val="Odstavekseznama"/>
        <w:numPr>
          <w:ilvl w:val="0"/>
          <w:numId w:val="6"/>
        </w:numPr>
        <w:rPr>
          <w:rFonts w:ascii="Arial" w:hAnsi="Arial" w:cs="Arial"/>
        </w:rPr>
      </w:pPr>
      <w:r w:rsidRPr="007B7644">
        <w:rPr>
          <w:rFonts w:ascii="Arial" w:hAnsi="Arial" w:cs="Arial"/>
        </w:rPr>
        <w:t>Obrazec »Referenčno potrdilo«</w:t>
      </w:r>
      <w:r w:rsidR="00AC33A6">
        <w:rPr>
          <w:rFonts w:ascii="Arial" w:hAnsi="Arial" w:cs="Arial"/>
        </w:rPr>
        <w:t xml:space="preserve"> (</w:t>
      </w:r>
      <w:r w:rsidR="00C10EE0">
        <w:rPr>
          <w:rFonts w:ascii="Arial" w:hAnsi="Arial" w:cs="Arial"/>
        </w:rPr>
        <w:t>za vsako referenco, ki jo</w:t>
      </w:r>
      <w:r w:rsidR="00AC33A6">
        <w:rPr>
          <w:rFonts w:ascii="Arial" w:hAnsi="Arial" w:cs="Arial"/>
        </w:rPr>
        <w:t xml:space="preserve"> uveljavlja</w:t>
      </w:r>
      <w:r w:rsidR="007B282B">
        <w:rPr>
          <w:rFonts w:ascii="Arial" w:hAnsi="Arial" w:cs="Arial"/>
        </w:rPr>
        <w:t xml:space="preserve"> ponudnik</w:t>
      </w:r>
      <w:r w:rsidR="00AC33A6">
        <w:rPr>
          <w:rFonts w:ascii="Arial" w:hAnsi="Arial" w:cs="Arial"/>
        </w:rPr>
        <w:t>)</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rsidR="00733CE5" w:rsidRPr="003075EF" w:rsidRDefault="00733CE5" w:rsidP="00015AA7">
      <w:pPr>
        <w:pStyle w:val="Odstavekseznama"/>
        <w:numPr>
          <w:ilvl w:val="0"/>
          <w:numId w:val="6"/>
        </w:numPr>
        <w:rPr>
          <w:rFonts w:ascii="Arial" w:hAnsi="Arial" w:cs="Arial"/>
        </w:rPr>
      </w:pPr>
      <w:r>
        <w:rPr>
          <w:rFonts w:ascii="Arial" w:hAnsi="Arial" w:cs="Arial"/>
        </w:rPr>
        <w:t>Obrazec »Izjava o odsotnosti osebnih povezav«</w:t>
      </w:r>
    </w:p>
    <w:p w:rsidR="00A00185" w:rsidRPr="003075EF"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rsidR="00BE16BE" w:rsidRPr="00B73795" w:rsidRDefault="007B7644" w:rsidP="00015AA7">
      <w:pPr>
        <w:pStyle w:val="Odstavekseznama"/>
        <w:numPr>
          <w:ilvl w:val="0"/>
          <w:numId w:val="6"/>
        </w:numPr>
        <w:rPr>
          <w:rFonts w:ascii="Arial" w:hAnsi="Arial" w:cs="Arial"/>
        </w:rPr>
      </w:pPr>
      <w:r>
        <w:rPr>
          <w:rFonts w:ascii="Arial" w:hAnsi="Arial" w:cs="Arial"/>
        </w:rPr>
        <w:t>Ponudbeni predračun</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3075EF">
        <w:rPr>
          <w:rFonts w:ascii="Arial" w:hAnsi="Arial" w:cs="Arial"/>
          <w:b/>
          <w:u w:val="single"/>
        </w:rPr>
        <w:t>Vsi dokumenti morajo biti u</w:t>
      </w:r>
      <w:r w:rsidR="00052DDA">
        <w:rPr>
          <w:rFonts w:ascii="Arial" w:hAnsi="Arial" w:cs="Arial"/>
          <w:b/>
          <w:u w:val="single"/>
        </w:rPr>
        <w:t>strezno izpolnjeni</w:t>
      </w:r>
      <w:r w:rsidRPr="003075EF">
        <w:rPr>
          <w:rFonts w:ascii="Arial" w:hAnsi="Arial" w:cs="Arial"/>
          <w:b/>
          <w:u w:val="single"/>
        </w:rPr>
        <w:t xml:space="preserve"> ter na mestih, kjer je to označeno, datirani, podpisani s strani pooblašče</w:t>
      </w:r>
      <w:r w:rsidR="00191B33" w:rsidRPr="003075EF">
        <w:rPr>
          <w:rFonts w:ascii="Arial" w:hAnsi="Arial" w:cs="Arial"/>
          <w:b/>
          <w:u w:val="single"/>
        </w:rPr>
        <w:t xml:space="preserve">ne osebe </w:t>
      </w:r>
      <w:r w:rsidRPr="003075EF">
        <w:rPr>
          <w:rFonts w:ascii="Arial" w:hAnsi="Arial" w:cs="Arial"/>
          <w:b/>
          <w:u w:val="single"/>
        </w:rPr>
        <w:t>in, v kolikor gospodarski subjekt posluje z žigom, tudi žigosani.</w:t>
      </w:r>
      <w:r w:rsidR="00E30099" w:rsidRPr="003075EF">
        <w:rPr>
          <w:rFonts w:ascii="Arial" w:hAnsi="Arial" w:cs="Arial"/>
        </w:rPr>
        <w:t xml:space="preserve"> </w:t>
      </w:r>
      <w:r w:rsidR="00052DDA" w:rsidRPr="00B23DDC">
        <w:rPr>
          <w:rFonts w:ascii="Arial" w:hAnsi="Arial" w:cs="Arial"/>
        </w:rPr>
        <w:t xml:space="preserve">Izjema od navedenega velja za </w:t>
      </w:r>
      <w:r w:rsidR="00052DDA">
        <w:rPr>
          <w:rFonts w:ascii="Arial" w:hAnsi="Arial" w:cs="Arial"/>
        </w:rPr>
        <w:t>osnutek Pogodbe</w:t>
      </w:r>
      <w:r w:rsidR="00052DDA" w:rsidRPr="00B23DDC">
        <w:rPr>
          <w:rFonts w:ascii="Arial" w:hAnsi="Arial" w:cs="Arial"/>
        </w:rPr>
        <w:t xml:space="preserve">, </w:t>
      </w:r>
      <w:r w:rsidR="00052DDA">
        <w:rPr>
          <w:rFonts w:ascii="Arial" w:hAnsi="Arial" w:cs="Arial"/>
        </w:rPr>
        <w:t>za katero ni treba, da je</w:t>
      </w:r>
      <w:r w:rsidR="00052DDA" w:rsidRPr="00B23DDC">
        <w:rPr>
          <w:rFonts w:ascii="Arial" w:hAnsi="Arial" w:cs="Arial"/>
        </w:rPr>
        <w:t xml:space="preserve"> izpolnjen</w:t>
      </w:r>
      <w:r w:rsidR="00052DDA">
        <w:rPr>
          <w:rFonts w:ascii="Arial" w:hAnsi="Arial" w:cs="Arial"/>
        </w:rPr>
        <w:t>a</w:t>
      </w:r>
      <w:r w:rsidR="00052DDA" w:rsidRPr="00B23DDC">
        <w:rPr>
          <w:rFonts w:ascii="Arial" w:hAnsi="Arial" w:cs="Arial"/>
        </w:rPr>
        <w:t>, podpisan</w:t>
      </w:r>
      <w:r w:rsidR="00052DDA">
        <w:rPr>
          <w:rFonts w:ascii="Arial" w:hAnsi="Arial" w:cs="Arial"/>
        </w:rPr>
        <w:t>a</w:t>
      </w:r>
      <w:r w:rsidR="00052DDA" w:rsidRPr="00B23DDC">
        <w:rPr>
          <w:rFonts w:ascii="Arial" w:hAnsi="Arial" w:cs="Arial"/>
        </w:rPr>
        <w:t xml:space="preserve"> in žigosan</w:t>
      </w:r>
      <w:r w:rsidR="00052DDA">
        <w:rPr>
          <w:rFonts w:ascii="Arial" w:hAnsi="Arial" w:cs="Arial"/>
        </w:rPr>
        <w:t>a, ponudnik pa se z oddajo ponudbe strinja z njeno vsebino</w:t>
      </w:r>
      <w:r w:rsidR="00052DDA" w:rsidRPr="003075EF">
        <w:rPr>
          <w:rFonts w:ascii="Arial" w:hAnsi="Arial" w:cs="Arial"/>
        </w:rPr>
        <w:t>.</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lastRenderedPageBreak/>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 xml:space="preserve">pred potekom roka za postavljanje vprašanj. </w:t>
      </w:r>
      <w:r w:rsidR="00052DDA">
        <w:rPr>
          <w:rFonts w:ascii="Arial" w:hAnsi="Arial" w:cs="Arial"/>
        </w:rPr>
        <w:t>Prav tako ponudnik ne sme v ponudbo vlagati dokumentov, ki so v nasprotju z določili razpisne dokumentacije.</w:t>
      </w:r>
    </w:p>
    <w:p w:rsidR="00CC6F86" w:rsidRPr="003075EF" w:rsidRDefault="00CC6F86" w:rsidP="00015AA7">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052DDA">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rsidR="00260A2B" w:rsidRPr="003075EF" w:rsidRDefault="00260A2B" w:rsidP="00260A2B">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152545">
        <w:rPr>
          <w:rFonts w:ascii="Arial" w:hAnsi="Arial" w:cs="Arial"/>
        </w:rPr>
        <w:t xml:space="preserve"> </w:t>
      </w:r>
      <w:proofErr w:type="spellStart"/>
      <w:r w:rsidR="00152545">
        <w:rPr>
          <w:rFonts w:ascii="Arial" w:hAnsi="Arial" w:cs="Arial"/>
        </w:rPr>
        <w:t>nezavaja</w:t>
      </w:r>
      <w:r w:rsidR="007A36C9" w:rsidRPr="003075EF">
        <w:rPr>
          <w:rFonts w:ascii="Arial" w:hAnsi="Arial" w:cs="Arial"/>
        </w:rPr>
        <w:t>joči</w:t>
      </w:r>
      <w:proofErr w:type="spellEnd"/>
      <w:r w:rsidR="007A36C9" w:rsidRPr="003075EF">
        <w:rPr>
          <w:rFonts w:ascii="Arial" w:hAnsi="Arial" w:cs="Arial"/>
        </w:rPr>
        <w:t xml:space="preserve">,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 xml:space="preserve">izvirnike predloženih dokumentov, ki jih lahko </w:t>
      </w:r>
      <w:r w:rsidR="00CC6F86" w:rsidRPr="003075EF">
        <w:rPr>
          <w:rFonts w:ascii="Arial" w:hAnsi="Arial" w:cs="Arial"/>
        </w:rPr>
        <w:t xml:space="preserve">naročnik </w:t>
      </w:r>
      <w:r w:rsidR="00015AA7" w:rsidRPr="003075EF">
        <w:rPr>
          <w:rFonts w:ascii="Arial" w:hAnsi="Arial" w:cs="Arial"/>
        </w:rPr>
        <w:t>primerja z dokumenti</w:t>
      </w:r>
      <w:r w:rsidRPr="003075EF">
        <w:rPr>
          <w:rFonts w:ascii="Arial" w:hAnsi="Arial" w:cs="Arial"/>
        </w:rPr>
        <w:t xml:space="preserve"> v ponudb</w:t>
      </w:r>
      <w:r w:rsidR="00015AA7" w:rsidRPr="003075EF">
        <w:rPr>
          <w:rFonts w:ascii="Arial" w:hAnsi="Arial" w:cs="Arial"/>
        </w:rPr>
        <w:t>i</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044B6D">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00052DDA">
        <w:rPr>
          <w:rFonts w:ascii="Arial" w:hAnsi="Arial" w:cs="Arial"/>
        </w:rPr>
        <w:t>.</w:t>
      </w:r>
    </w:p>
    <w:p w:rsidR="00752FF6" w:rsidRPr="003075EF" w:rsidRDefault="00752FF6">
      <w:pPr>
        <w:pStyle w:val="Standard"/>
        <w:rPr>
          <w:rFonts w:ascii="Arial" w:hAnsi="Arial" w:cs="Arial"/>
        </w:rPr>
      </w:pPr>
    </w:p>
    <w:p w:rsidR="00752FF6" w:rsidRPr="003075EF" w:rsidRDefault="00752FF6">
      <w:pPr>
        <w:pStyle w:val="Standard"/>
        <w:rPr>
          <w:rFonts w:ascii="Arial" w:hAnsi="Arial" w:cs="Arial"/>
        </w:rPr>
      </w:pPr>
    </w:p>
    <w:p w:rsidR="00AC4FC1" w:rsidRPr="00733CE5" w:rsidRDefault="00AC4FC1" w:rsidP="00CD6BE5">
      <w:pPr>
        <w:pStyle w:val="Naslov2"/>
        <w:keepLines w:val="0"/>
        <w:numPr>
          <w:ilvl w:val="1"/>
          <w:numId w:val="73"/>
        </w:numPr>
        <w:rPr>
          <w:rFonts w:ascii="Arial" w:hAnsi="Arial" w:cs="Arial"/>
          <w:sz w:val="22"/>
          <w:szCs w:val="22"/>
        </w:rPr>
      </w:pPr>
      <w:bookmarkStart w:id="30" w:name="_Toc104584448"/>
      <w:r w:rsidRPr="00733CE5">
        <w:rPr>
          <w:rFonts w:ascii="Arial" w:hAnsi="Arial" w:cs="Arial"/>
          <w:sz w:val="22"/>
          <w:szCs w:val="22"/>
        </w:rPr>
        <w:t>Ponudba</w:t>
      </w:r>
      <w:r w:rsidR="009A6F74" w:rsidRPr="00733CE5">
        <w:rPr>
          <w:rFonts w:ascii="Arial" w:hAnsi="Arial" w:cs="Arial"/>
          <w:sz w:val="22"/>
          <w:szCs w:val="22"/>
        </w:rPr>
        <w:t xml:space="preserve"> in P</w:t>
      </w:r>
      <w:r w:rsidR="00E300C1" w:rsidRPr="00733CE5">
        <w:rPr>
          <w:rFonts w:ascii="Arial" w:hAnsi="Arial" w:cs="Arial"/>
          <w:sz w:val="22"/>
          <w:szCs w:val="22"/>
        </w:rPr>
        <w:t>onudbeni predračun</w:t>
      </w:r>
      <w:bookmarkEnd w:id="30"/>
    </w:p>
    <w:p w:rsidR="00AC4FC1" w:rsidRPr="003075EF" w:rsidRDefault="00AC4FC1" w:rsidP="00225D57">
      <w:pPr>
        <w:pStyle w:val="Standard"/>
        <w:keepNext/>
        <w:rPr>
          <w:rFonts w:ascii="Arial" w:hAnsi="Arial" w:cs="Arial"/>
        </w:rPr>
      </w:pPr>
    </w:p>
    <w:p w:rsidR="00A00185" w:rsidRPr="003075EF" w:rsidRDefault="00235B3F" w:rsidP="008A461A">
      <w:pPr>
        <w:pStyle w:val="Standard"/>
        <w:rPr>
          <w:rFonts w:ascii="Arial" w:hAnsi="Arial" w:cs="Arial"/>
        </w:rPr>
      </w:pPr>
      <w:r w:rsidRPr="003075EF">
        <w:rPr>
          <w:rFonts w:ascii="Arial" w:hAnsi="Arial" w:cs="Arial"/>
        </w:rPr>
        <w:t xml:space="preserve">Ponudnik vpiše v obrazec »Ponudba«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znesek DDV ter</w:t>
      </w:r>
      <w:r w:rsidR="007B282B">
        <w:rPr>
          <w:rFonts w:ascii="Arial" w:hAnsi="Arial" w:cs="Arial"/>
        </w:rPr>
        <w:t xml:space="preserve"> skupno ponudbeno ceno z DDV</w:t>
      </w:r>
      <w:r w:rsidRPr="003075EF">
        <w:rPr>
          <w:rFonts w:ascii="Arial" w:hAnsi="Arial" w:cs="Arial"/>
        </w:rPr>
        <w:t>.</w:t>
      </w:r>
    </w:p>
    <w:p w:rsidR="00A00185" w:rsidRPr="003075EF" w:rsidRDefault="00A00185" w:rsidP="00DA319D">
      <w:pPr>
        <w:pStyle w:val="Standard"/>
        <w:rPr>
          <w:rFonts w:ascii="Arial" w:hAnsi="Arial" w:cs="Arial"/>
          <w:color w:val="000000" w:themeColor="text1"/>
        </w:rPr>
      </w:pPr>
    </w:p>
    <w:p w:rsidR="0014156E" w:rsidRPr="003075EF" w:rsidRDefault="00052DDA" w:rsidP="0014156E">
      <w:pPr>
        <w:spacing w:after="0" w:line="276" w:lineRule="auto"/>
        <w:jc w:val="both"/>
        <w:rPr>
          <w:rFonts w:ascii="Arial" w:hAnsi="Arial" w:cs="Arial"/>
          <w:color w:val="000000" w:themeColor="text1"/>
        </w:rPr>
      </w:pPr>
      <w:r>
        <w:rPr>
          <w:rFonts w:ascii="Arial" w:hAnsi="Arial" w:cs="Arial"/>
          <w:color w:val="000000" w:themeColor="text1"/>
        </w:rPr>
        <w:t>Ponudben</w:t>
      </w:r>
      <w:r w:rsidR="00DA319D" w:rsidRPr="003075EF">
        <w:rPr>
          <w:rFonts w:ascii="Arial" w:hAnsi="Arial" w:cs="Arial"/>
          <w:color w:val="000000" w:themeColor="text1"/>
        </w:rPr>
        <w:t>a cena mora zajemati vse popuste in stroške (</w:t>
      </w:r>
      <w:r w:rsidR="0049324C" w:rsidRPr="003075EF">
        <w:rPr>
          <w:rFonts w:ascii="Arial" w:hAnsi="Arial" w:cs="Arial"/>
          <w:color w:val="000000" w:themeColor="text1"/>
        </w:rPr>
        <w:t xml:space="preserve">stroške </w:t>
      </w:r>
      <w:r>
        <w:rPr>
          <w:rFonts w:ascii="Arial" w:hAnsi="Arial" w:cs="Arial"/>
          <w:color w:val="000000" w:themeColor="text1"/>
        </w:rPr>
        <w:t xml:space="preserve">dela, </w:t>
      </w:r>
      <w:r w:rsidR="0049324C" w:rsidRPr="003075EF">
        <w:rPr>
          <w:rFonts w:ascii="Arial" w:hAnsi="Arial" w:cs="Arial"/>
          <w:color w:val="000000" w:themeColor="text1"/>
        </w:rPr>
        <w:t>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w:t>
      </w:r>
      <w:r w:rsidR="00AF0AD3">
        <w:rPr>
          <w:rFonts w:ascii="Arial" w:hAnsi="Arial" w:cs="Arial"/>
          <w:color w:val="000000" w:themeColor="text1"/>
        </w:rPr>
        <w:t xml:space="preserve">trošarin, taks, </w:t>
      </w:r>
      <w:r w:rsidR="009951A4" w:rsidRPr="003075EF">
        <w:rPr>
          <w:rFonts w:ascii="Arial" w:hAnsi="Arial" w:cs="Arial"/>
          <w:color w:val="000000" w:themeColor="text1"/>
        </w:rPr>
        <w:t xml:space="preserve">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Pr>
          <w:rFonts w:ascii="Arial" w:hAnsi="Arial" w:cs="Arial"/>
          <w:color w:val="000000" w:themeColor="text1"/>
        </w:rPr>
        <w:t>).</w:t>
      </w:r>
    </w:p>
    <w:p w:rsidR="0014156E" w:rsidRPr="003075EF" w:rsidRDefault="0014156E" w:rsidP="00DA319D">
      <w:pPr>
        <w:pStyle w:val="Standard"/>
        <w:rPr>
          <w:rFonts w:ascii="Arial" w:hAnsi="Arial" w:cs="Arial"/>
          <w:color w:val="000000" w:themeColor="text1"/>
        </w:rPr>
      </w:pPr>
    </w:p>
    <w:p w:rsidR="001F3B02" w:rsidRPr="00052DDA" w:rsidRDefault="007A495C" w:rsidP="00DA319D">
      <w:pPr>
        <w:pStyle w:val="Standard"/>
        <w:rPr>
          <w:rFonts w:ascii="Arial" w:hAnsi="Arial" w:cs="Arial"/>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052DDA">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lastRenderedPageBreak/>
        <w:t xml:space="preserve">Ponudba mora biti veljavna do </w:t>
      </w:r>
      <w:r w:rsidR="003C2D21">
        <w:rPr>
          <w:rFonts w:ascii="Arial" w:hAnsi="Arial" w:cs="Arial"/>
        </w:rPr>
        <w:t>3</w:t>
      </w:r>
      <w:r w:rsidR="007B1193">
        <w:rPr>
          <w:rFonts w:ascii="Arial" w:hAnsi="Arial" w:cs="Arial"/>
        </w:rPr>
        <w:t>0</w:t>
      </w:r>
      <w:r w:rsidRPr="000D419C">
        <w:rPr>
          <w:rFonts w:ascii="Arial" w:hAnsi="Arial" w:cs="Arial"/>
        </w:rPr>
        <w:t>.</w:t>
      </w:r>
      <w:r w:rsidR="00063A5B">
        <w:rPr>
          <w:rFonts w:ascii="Arial" w:hAnsi="Arial" w:cs="Arial"/>
        </w:rPr>
        <w:t>1</w:t>
      </w:r>
      <w:r w:rsidR="007B1193">
        <w:rPr>
          <w:rFonts w:ascii="Arial" w:hAnsi="Arial" w:cs="Arial"/>
        </w:rPr>
        <w:t>1</w:t>
      </w:r>
      <w:r w:rsidR="00F11D3F">
        <w:rPr>
          <w:rFonts w:ascii="Arial" w:hAnsi="Arial" w:cs="Arial"/>
        </w:rPr>
        <w:t>.202</w:t>
      </w:r>
      <w:r w:rsidR="00A426E7">
        <w:rPr>
          <w:rFonts w:ascii="Arial" w:hAnsi="Arial" w:cs="Arial"/>
        </w:rPr>
        <w:t>2</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DA319D">
      <w:pPr>
        <w:pStyle w:val="Standard"/>
        <w:rPr>
          <w:rFonts w:ascii="Arial" w:hAnsi="Arial" w:cs="Arial"/>
        </w:rPr>
      </w:pPr>
    </w:p>
    <w:p w:rsidR="00AC4FC1" w:rsidRPr="003075EF" w:rsidRDefault="00AC4FC1" w:rsidP="00DA319D">
      <w:pPr>
        <w:pStyle w:val="Standard"/>
        <w:rPr>
          <w:rFonts w:ascii="Arial" w:hAnsi="Arial" w:cs="Arial"/>
        </w:rPr>
      </w:pPr>
      <w:r w:rsidRPr="003075EF">
        <w:rPr>
          <w:rFonts w:ascii="Arial" w:hAnsi="Arial" w:cs="Arial"/>
        </w:rPr>
        <w:t>Variantne ponudbe niso dovoljene.</w:t>
      </w:r>
    </w:p>
    <w:p w:rsidR="00AC4FC1" w:rsidRPr="003075EF" w:rsidRDefault="00AC4FC1" w:rsidP="00E300C1">
      <w:pPr>
        <w:pStyle w:val="Standard"/>
        <w:rPr>
          <w:rFonts w:ascii="Arial" w:hAnsi="Arial" w:cs="Arial"/>
          <w:color w:val="000000" w:themeColor="text1"/>
        </w:rPr>
      </w:pPr>
    </w:p>
    <w:p w:rsidR="00515E28" w:rsidRDefault="00E300C1" w:rsidP="00DA319D">
      <w:pPr>
        <w:spacing w:after="0" w:line="276" w:lineRule="auto"/>
        <w:jc w:val="both"/>
        <w:rPr>
          <w:rFonts w:ascii="Arial" w:hAnsi="Arial" w:cs="Arial"/>
        </w:rPr>
      </w:pPr>
      <w:r w:rsidRPr="000D419C">
        <w:rPr>
          <w:rFonts w:ascii="Arial" w:hAnsi="Arial" w:cs="Arial"/>
          <w:color w:val="000000" w:themeColor="text1"/>
        </w:rPr>
        <w:t xml:space="preserve">Ponudnik mora </w:t>
      </w:r>
      <w:r w:rsidR="0040534B">
        <w:rPr>
          <w:rFonts w:ascii="Arial" w:hAnsi="Arial" w:cs="Arial"/>
          <w:color w:val="000000" w:themeColor="text1"/>
        </w:rPr>
        <w:t>obrazec</w:t>
      </w:r>
      <w:r w:rsidR="00515E28" w:rsidRPr="000D419C">
        <w:rPr>
          <w:rFonts w:ascii="Arial" w:hAnsi="Arial" w:cs="Arial"/>
          <w:color w:val="000000" w:themeColor="text1"/>
        </w:rPr>
        <w:t xml:space="preserve"> </w:t>
      </w:r>
      <w:r w:rsidRPr="000D419C">
        <w:rPr>
          <w:rFonts w:ascii="Arial" w:hAnsi="Arial" w:cs="Arial"/>
          <w:color w:val="000000" w:themeColor="text1"/>
        </w:rPr>
        <w:t>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23705E">
        <w:rPr>
          <w:rFonts w:ascii="Arial" w:hAnsi="Arial" w:cs="Arial"/>
          <w:color w:val="000000" w:themeColor="text1"/>
        </w:rPr>
        <w:t>in ponuditi</w:t>
      </w:r>
      <w:r w:rsidR="003C2D21">
        <w:rPr>
          <w:rFonts w:ascii="Arial" w:hAnsi="Arial" w:cs="Arial"/>
          <w:color w:val="000000" w:themeColor="text1"/>
        </w:rPr>
        <w:t xml:space="preserve"> vse postavke,</w:t>
      </w:r>
      <w:r w:rsidR="00515E28" w:rsidRPr="000D419C">
        <w:rPr>
          <w:rFonts w:ascii="Arial" w:hAnsi="Arial" w:cs="Arial"/>
          <w:color w:val="000000" w:themeColor="text1"/>
        </w:rPr>
        <w:t xml:space="preserve"> pri čemer morajo bi</w:t>
      </w:r>
      <w:r w:rsidR="00F254C3">
        <w:rPr>
          <w:rFonts w:ascii="Arial" w:hAnsi="Arial" w:cs="Arial"/>
          <w:color w:val="000000" w:themeColor="text1"/>
        </w:rPr>
        <w:t>ti cene zaokrožene na največ štiri decimalna mesta</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rsidR="00F11D3F" w:rsidRDefault="00F11D3F" w:rsidP="00DA319D">
      <w:pPr>
        <w:spacing w:after="0" w:line="276" w:lineRule="auto"/>
        <w:jc w:val="both"/>
        <w:rPr>
          <w:rFonts w:ascii="Arial" w:hAnsi="Arial" w:cs="Arial"/>
        </w:rPr>
      </w:pPr>
    </w:p>
    <w:p w:rsidR="00587800" w:rsidRDefault="00587800" w:rsidP="00DA319D">
      <w:pPr>
        <w:spacing w:after="0" w:line="276" w:lineRule="auto"/>
        <w:jc w:val="both"/>
        <w:rPr>
          <w:rFonts w:ascii="Arial" w:hAnsi="Arial" w:cs="Arial"/>
        </w:rPr>
      </w:pPr>
      <w:r>
        <w:rPr>
          <w:rFonts w:ascii="Arial" w:hAnsi="Arial" w:cs="Arial"/>
        </w:rPr>
        <w:t>Ponudbene cene zdravil</w:t>
      </w:r>
      <w:r w:rsidR="00E268E3">
        <w:rPr>
          <w:rFonts w:ascii="Arial" w:hAnsi="Arial" w:cs="Arial"/>
        </w:rPr>
        <w:t xml:space="preserve"> (pred obračunom popusta)</w:t>
      </w:r>
      <w:r>
        <w:rPr>
          <w:rFonts w:ascii="Arial" w:hAnsi="Arial" w:cs="Arial"/>
        </w:rPr>
        <w:t xml:space="preserve"> ne smejo presegati naslednjih cen</w:t>
      </w:r>
      <w:r w:rsidR="00E268E3">
        <w:rPr>
          <w:rFonts w:ascii="Arial" w:hAnsi="Arial" w:cs="Arial"/>
        </w:rPr>
        <w:t>:</w:t>
      </w:r>
    </w:p>
    <w:p w:rsidR="00E268E3" w:rsidRDefault="00E268E3" w:rsidP="00E268E3">
      <w:pPr>
        <w:pStyle w:val="Odstavekseznama"/>
        <w:numPr>
          <w:ilvl w:val="0"/>
          <w:numId w:val="68"/>
        </w:numPr>
        <w:rPr>
          <w:rFonts w:ascii="Arial" w:hAnsi="Arial" w:cs="Arial"/>
        </w:rPr>
      </w:pPr>
      <w:r>
        <w:rPr>
          <w:rFonts w:ascii="Arial" w:hAnsi="Arial" w:cs="Arial"/>
        </w:rPr>
        <w:t xml:space="preserve">cene zdravila, usklajene s Pravilnikom o določanju cen zdravil za uporabo v humani medicini (Uradni list RS, št. 32/15, 15/16, 19/18, 11/19, 26/20, 51/21 in 52/21 – </w:t>
      </w:r>
      <w:proofErr w:type="spellStart"/>
      <w:r>
        <w:rPr>
          <w:rFonts w:ascii="Arial" w:hAnsi="Arial" w:cs="Arial"/>
        </w:rPr>
        <w:t>popr</w:t>
      </w:r>
      <w:proofErr w:type="spellEnd"/>
      <w:r>
        <w:rPr>
          <w:rFonts w:ascii="Arial" w:hAnsi="Arial" w:cs="Arial"/>
        </w:rPr>
        <w:t>.), ki je objavljena na spletni strani Javne agencije Republike Slovenije za zdravila in medicinske pripomočke (JAZMP) oziroma</w:t>
      </w:r>
    </w:p>
    <w:p w:rsidR="00E268E3" w:rsidRPr="00E268E3" w:rsidRDefault="00E268E3" w:rsidP="00E268E3">
      <w:pPr>
        <w:pStyle w:val="Odstavekseznama"/>
        <w:numPr>
          <w:ilvl w:val="0"/>
          <w:numId w:val="68"/>
        </w:numPr>
        <w:rPr>
          <w:rFonts w:ascii="Arial" w:hAnsi="Arial" w:cs="Arial"/>
        </w:rPr>
      </w:pPr>
      <w:r>
        <w:rPr>
          <w:rFonts w:ascii="Arial" w:hAnsi="Arial" w:cs="Arial"/>
        </w:rPr>
        <w:t>dogovorjene cene zdravil na podlagi dogovora o cenah zdravil med Zavodom za zdravstveno zavarovanje Slovenije (</w:t>
      </w:r>
      <w:r w:rsidR="00044B6D">
        <w:rPr>
          <w:rFonts w:ascii="Arial" w:hAnsi="Arial" w:cs="Arial"/>
        </w:rPr>
        <w:t>ZZZS) in proizvajalci zdravil oziroma</w:t>
      </w:r>
      <w:r>
        <w:rPr>
          <w:rFonts w:ascii="Arial" w:hAnsi="Arial" w:cs="Arial"/>
        </w:rPr>
        <w:t xml:space="preserve"> njihovimi zakonitimi zastopniki v RS, ki izpolnjujejo zahteve skladno z določbami Zakona o zdravilih (Uradni list RS, št. 17/14 in 66/19; ZZdr-2); cena je objavljena na spletni strani ZZZS.</w:t>
      </w:r>
    </w:p>
    <w:p w:rsidR="00587800" w:rsidRDefault="00587800" w:rsidP="00DA319D">
      <w:pPr>
        <w:spacing w:after="0" w:line="276" w:lineRule="auto"/>
        <w:jc w:val="both"/>
        <w:rPr>
          <w:rFonts w:ascii="Arial" w:hAnsi="Arial" w:cs="Arial"/>
        </w:rPr>
      </w:pPr>
    </w:p>
    <w:p w:rsidR="00F11D3F" w:rsidRPr="003075EF" w:rsidRDefault="00F11D3F" w:rsidP="00DA319D">
      <w:pPr>
        <w:spacing w:after="0" w:line="276" w:lineRule="auto"/>
        <w:jc w:val="both"/>
        <w:rPr>
          <w:rFonts w:ascii="Arial" w:hAnsi="Arial" w:cs="Arial"/>
          <w:color w:val="000000" w:themeColor="text1"/>
        </w:rPr>
      </w:pPr>
      <w:r>
        <w:rPr>
          <w:rFonts w:ascii="Arial" w:hAnsi="Arial" w:cs="Arial"/>
        </w:rPr>
        <w:t xml:space="preserve">V primeru, da je v </w:t>
      </w:r>
      <w:r w:rsidR="007B282B">
        <w:rPr>
          <w:rFonts w:ascii="Arial" w:hAnsi="Arial" w:cs="Arial"/>
        </w:rPr>
        <w:t>Ponudbenem predračunu</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rsidR="00515E28" w:rsidRPr="003075EF" w:rsidRDefault="00515E28"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Pr="00152545">
        <w:rPr>
          <w:rFonts w:ascii="Arial" w:hAnsi="Arial" w:cs="Arial"/>
          <w:b/>
          <w:color w:val="000000" w:themeColor="text1"/>
          <w:u w:val="single"/>
        </w:rPr>
        <w:t>«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dostopen na javnem odpiranju ponudb, obrazec »P</w:t>
      </w:r>
      <w:r w:rsidR="00020608" w:rsidRPr="00152545">
        <w:rPr>
          <w:rFonts w:ascii="Arial" w:hAnsi="Arial" w:cs="Arial"/>
          <w:b/>
          <w:color w:val="000000" w:themeColor="text1"/>
          <w:u w:val="single"/>
        </w:rPr>
        <w:t>onudbeni p</w:t>
      </w:r>
      <w:r w:rsidRPr="00152545">
        <w:rPr>
          <w:rFonts w:ascii="Arial" w:hAnsi="Arial" w:cs="Arial"/>
          <w:b/>
          <w:color w:val="000000" w:themeColor="text1"/>
          <w:u w:val="single"/>
        </w:rPr>
        <w:t xml:space="preserve">redračun« </w:t>
      </w:r>
      <w:r w:rsidR="00302DB5">
        <w:rPr>
          <w:rFonts w:ascii="Arial" w:hAnsi="Arial" w:cs="Arial"/>
          <w:b/>
          <w:color w:val="000000" w:themeColor="text1"/>
          <w:u w:val="single"/>
        </w:rPr>
        <w:t>v</w:t>
      </w:r>
      <w:r w:rsidR="00F11D3F">
        <w:rPr>
          <w:rFonts w:ascii="Arial" w:hAnsi="Arial" w:cs="Arial"/>
          <w:b/>
          <w:color w:val="000000" w:themeColor="text1"/>
          <w:u w:val="single"/>
        </w:rPr>
        <w:t xml:space="preserve"> .</w:t>
      </w:r>
      <w:proofErr w:type="spellStart"/>
      <w:r w:rsidR="00F11D3F">
        <w:rPr>
          <w:rFonts w:ascii="Arial" w:hAnsi="Arial" w:cs="Arial"/>
          <w:b/>
          <w:color w:val="000000" w:themeColor="text1"/>
          <w:u w:val="single"/>
        </w:rPr>
        <w:t>pdf</w:t>
      </w:r>
      <w:proofErr w:type="spellEnd"/>
      <w:r w:rsidR="00302DB5">
        <w:rPr>
          <w:rFonts w:ascii="Arial" w:hAnsi="Arial" w:cs="Arial"/>
          <w:b/>
          <w:color w:val="000000" w:themeColor="text1"/>
          <w:u w:val="single"/>
        </w:rPr>
        <w:t xml:space="preserve"> datoteki</w:t>
      </w:r>
      <w:r w:rsidR="00C10EE0">
        <w:rPr>
          <w:rFonts w:ascii="Arial" w:hAnsi="Arial" w:cs="Arial"/>
          <w:b/>
          <w:color w:val="000000" w:themeColor="text1"/>
          <w:u w:val="single"/>
        </w:rPr>
        <w:t xml:space="preserve"> ter tudi v .</w:t>
      </w:r>
      <w:proofErr w:type="spellStart"/>
      <w:r w:rsidR="00C10EE0">
        <w:rPr>
          <w:rFonts w:ascii="Arial" w:hAnsi="Arial" w:cs="Arial"/>
          <w:b/>
          <w:color w:val="000000" w:themeColor="text1"/>
          <w:u w:val="single"/>
        </w:rPr>
        <w:t>xls</w:t>
      </w:r>
      <w:proofErr w:type="spellEnd"/>
      <w:r w:rsidR="00C10EE0">
        <w:rPr>
          <w:rFonts w:ascii="Arial" w:hAnsi="Arial" w:cs="Arial"/>
          <w:b/>
          <w:color w:val="000000" w:themeColor="text1"/>
          <w:u w:val="single"/>
        </w:rPr>
        <w:t xml:space="preserve"> oziroma</w:t>
      </w:r>
      <w:r w:rsidR="00F11D3F">
        <w:rPr>
          <w:rFonts w:ascii="Arial" w:hAnsi="Arial" w:cs="Arial"/>
          <w:b/>
          <w:color w:val="000000" w:themeColor="text1"/>
          <w:u w:val="single"/>
        </w:rPr>
        <w:t xml:space="preserve"> .</w:t>
      </w:r>
      <w:proofErr w:type="spellStart"/>
      <w:r w:rsidR="00F11D3F">
        <w:rPr>
          <w:rFonts w:ascii="Arial" w:hAnsi="Arial" w:cs="Arial"/>
          <w:b/>
          <w:color w:val="000000" w:themeColor="text1"/>
          <w:u w:val="single"/>
        </w:rPr>
        <w:t>xlsx</w:t>
      </w:r>
      <w:proofErr w:type="spellEnd"/>
      <w:r w:rsidR="00F11D3F">
        <w:rPr>
          <w:rFonts w:ascii="Arial" w:hAnsi="Arial" w:cs="Arial"/>
          <w:b/>
          <w:color w:val="000000" w:themeColor="text1"/>
          <w:u w:val="single"/>
        </w:rPr>
        <w:t xml:space="preserve"> datoteki,</w:t>
      </w:r>
      <w:r w:rsidR="00302DB5">
        <w:rPr>
          <w:rFonts w:ascii="Arial" w:hAnsi="Arial" w:cs="Arial"/>
          <w:b/>
          <w:color w:val="000000" w:themeColor="text1"/>
          <w:u w:val="single"/>
        </w:rPr>
        <w:t xml:space="preserve"> </w:t>
      </w:r>
      <w:r w:rsidRPr="00152545">
        <w:rPr>
          <w:rFonts w:ascii="Arial" w:hAnsi="Arial" w:cs="Arial"/>
          <w:b/>
          <w:color w:val="000000" w:themeColor="text1"/>
          <w:u w:val="single"/>
        </w:rPr>
        <w:t>pa nal</w:t>
      </w:r>
      <w:r w:rsidR="0075196A" w:rsidRPr="00152545">
        <w:rPr>
          <w:rFonts w:ascii="Arial" w:hAnsi="Arial" w:cs="Arial"/>
          <w:b/>
          <w:color w:val="000000" w:themeColor="text1"/>
          <w:u w:val="single"/>
        </w:rPr>
        <w:t>oži v razdelek »Druge priloge«.</w:t>
      </w:r>
    </w:p>
    <w:p w:rsidR="00E300C1" w:rsidRPr="003075EF" w:rsidRDefault="00E300C1" w:rsidP="00E300C1">
      <w:pPr>
        <w:pStyle w:val="Standard"/>
        <w:rPr>
          <w:rFonts w:ascii="Arial" w:hAnsi="Arial" w:cs="Arial"/>
          <w:color w:val="000000" w:themeColor="text1"/>
        </w:rPr>
      </w:pPr>
    </w:p>
    <w:p w:rsidR="00C805F2" w:rsidRPr="003075EF" w:rsidRDefault="00C805F2" w:rsidP="00E300C1">
      <w:pPr>
        <w:pStyle w:val="Standard"/>
        <w:rPr>
          <w:rFonts w:ascii="Arial" w:hAnsi="Arial" w:cs="Arial"/>
          <w:color w:val="000000" w:themeColor="text1"/>
        </w:rPr>
      </w:pPr>
    </w:p>
    <w:p w:rsidR="00AC4FC1" w:rsidRPr="00733CE5" w:rsidRDefault="00AC4FC1" w:rsidP="00CD6BE5">
      <w:pPr>
        <w:pStyle w:val="Naslov2"/>
        <w:keepLines w:val="0"/>
        <w:numPr>
          <w:ilvl w:val="1"/>
          <w:numId w:val="73"/>
        </w:numPr>
        <w:rPr>
          <w:rFonts w:ascii="Arial" w:hAnsi="Arial" w:cs="Arial"/>
          <w:sz w:val="22"/>
          <w:szCs w:val="22"/>
        </w:rPr>
      </w:pPr>
      <w:bookmarkStart w:id="31" w:name="_Toc104584449"/>
      <w:r w:rsidRPr="00733CE5">
        <w:rPr>
          <w:rFonts w:ascii="Arial" w:hAnsi="Arial" w:cs="Arial"/>
          <w:sz w:val="22"/>
          <w:szCs w:val="22"/>
        </w:rPr>
        <w:t>Skupna ponudba</w:t>
      </w:r>
      <w:bookmarkEnd w:id="31"/>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A00185" w:rsidRPr="003075EF" w:rsidRDefault="00E6038F" w:rsidP="001959BB">
      <w:pPr>
        <w:pStyle w:val="Standard"/>
        <w:rPr>
          <w:rFonts w:ascii="Arial" w:hAnsi="Arial" w:cs="Arial"/>
        </w:rPr>
      </w:pPr>
      <w:r w:rsidRPr="003075EF">
        <w:rPr>
          <w:rFonts w:ascii="Arial" w:hAnsi="Arial" w:cs="Arial"/>
        </w:rPr>
        <w:lastRenderedPageBreak/>
        <w:t>Vsak ponudnik v skupni ponudbi mora zase</w:t>
      </w:r>
      <w:r w:rsidR="00235B3F" w:rsidRPr="003075EF">
        <w:rPr>
          <w:rFonts w:ascii="Arial" w:hAnsi="Arial" w:cs="Arial"/>
        </w:rPr>
        <w:t xml:space="preserve"> izpolniti </w:t>
      </w:r>
      <w:r w:rsidR="00BE16BE" w:rsidRPr="003075EF">
        <w:rPr>
          <w:rFonts w:ascii="Arial" w:hAnsi="Arial" w:cs="Arial"/>
        </w:rPr>
        <w:t xml:space="preserve">in predložiti </w:t>
      </w:r>
      <w:r w:rsidR="00235B3F" w:rsidRPr="003075EF">
        <w:rPr>
          <w:rFonts w:ascii="Arial" w:hAnsi="Arial" w:cs="Arial"/>
        </w:rPr>
        <w:t xml:space="preserve">obrazec </w:t>
      </w:r>
      <w:r w:rsidRPr="003075EF">
        <w:rPr>
          <w:rFonts w:ascii="Arial" w:hAnsi="Arial" w:cs="Arial"/>
        </w:rPr>
        <w:t>ESPD</w:t>
      </w:r>
      <w:r w:rsidR="00F13F05">
        <w:rPr>
          <w:rFonts w:ascii="Arial" w:hAnsi="Arial" w:cs="Arial"/>
        </w:rPr>
        <w:t xml:space="preserve"> ter</w:t>
      </w:r>
      <w:r w:rsidR="00BE16BE" w:rsidRPr="003075EF">
        <w:rPr>
          <w:rFonts w:ascii="Arial" w:hAnsi="Arial" w:cs="Arial"/>
        </w:rPr>
        <w:t xml:space="preserve"> </w:t>
      </w:r>
      <w:r w:rsidR="00572B82">
        <w:rPr>
          <w:rFonts w:ascii="Arial" w:hAnsi="Arial" w:cs="Arial"/>
        </w:rPr>
        <w:t>potrdila iz kazenske evidence</w:t>
      </w:r>
      <w:r w:rsidR="00235B3F" w:rsidRPr="003075EF">
        <w:rPr>
          <w:rFonts w:ascii="Arial" w:hAnsi="Arial" w:cs="Arial"/>
        </w:rPr>
        <w:t>.</w:t>
      </w:r>
      <w:r w:rsidR="00BE16BE" w:rsidRPr="003075EF">
        <w:rPr>
          <w:rFonts w:ascii="Arial" w:hAnsi="Arial" w:cs="Arial"/>
        </w:rPr>
        <w:t xml:space="preserve"> </w:t>
      </w:r>
      <w:r w:rsidR="00572B82">
        <w:rPr>
          <w:rFonts w:ascii="Arial" w:hAnsi="Arial" w:cs="Arial"/>
        </w:rPr>
        <w:t>Potrdila</w:t>
      </w:r>
      <w:r w:rsidR="008840B5" w:rsidRPr="003075EF">
        <w:rPr>
          <w:rFonts w:ascii="Arial" w:hAnsi="Arial" w:cs="Arial"/>
        </w:rPr>
        <w:t xml:space="preserve"> iz kazenske evidence </w:t>
      </w:r>
      <w:r w:rsidR="00BE16BE" w:rsidRPr="003075EF">
        <w:rPr>
          <w:rFonts w:ascii="Arial" w:hAnsi="Arial" w:cs="Arial"/>
        </w:rPr>
        <w:t xml:space="preserve">mora vsak ponudnik v </w:t>
      </w:r>
      <w:r w:rsidR="001959BB" w:rsidRPr="003075EF">
        <w:rPr>
          <w:rFonts w:ascii="Arial" w:hAnsi="Arial" w:cs="Arial"/>
        </w:rPr>
        <w:t xml:space="preserve">skupni ponudbi </w:t>
      </w:r>
      <w:r w:rsidR="00BE16BE" w:rsidRPr="003075EF">
        <w:rPr>
          <w:rFonts w:ascii="Arial" w:hAnsi="Arial" w:cs="Arial"/>
        </w:rPr>
        <w:t>predložiti tako zase, kot tudi za vsako osebo, ki je članica njegovega upravnega, vodstvenega ali nadzornega organa ali ki ima pooblastila za njegovo zastopanje ali odločanje ali nadzor v njem.</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267C6F">
        <w:rPr>
          <w:rFonts w:ascii="Arial" w:hAnsi="Arial" w:cs="Arial"/>
        </w:rPr>
        <w:t>e Ponudba, P</w:t>
      </w:r>
      <w:r w:rsidRPr="003075EF">
        <w:rPr>
          <w:rFonts w:ascii="Arial" w:hAnsi="Arial" w:cs="Arial"/>
        </w:rPr>
        <w:t>onudbeni predračun</w:t>
      </w:r>
      <w:r w:rsidR="001959BB" w:rsidRPr="003075EF">
        <w:rPr>
          <w:rFonts w:ascii="Arial" w:hAnsi="Arial" w:cs="Arial"/>
        </w:rPr>
        <w:t>, Seznam referenčnih del</w:t>
      </w:r>
      <w:r w:rsidR="000C6596" w:rsidRPr="003075EF">
        <w:rPr>
          <w:rFonts w:ascii="Arial" w:hAnsi="Arial" w:cs="Arial"/>
        </w:rPr>
        <w:t xml:space="preserve">, </w:t>
      </w:r>
      <w:r w:rsidR="00572B82">
        <w:rPr>
          <w:rFonts w:ascii="Arial" w:hAnsi="Arial" w:cs="Arial"/>
        </w:rPr>
        <w:t xml:space="preserve">Menična izjava za dobro izvedbo pogodbenih obveznosti, </w:t>
      </w:r>
      <w:r w:rsidR="000C6596" w:rsidRPr="003075EF">
        <w:rPr>
          <w:rFonts w:ascii="Arial" w:hAnsi="Arial" w:cs="Arial"/>
        </w:rPr>
        <w:t>Podizvajalci</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733CE5" w:rsidRDefault="00AC4FC1" w:rsidP="00CD6BE5">
      <w:pPr>
        <w:pStyle w:val="Naslov2"/>
        <w:keepLines w:val="0"/>
        <w:numPr>
          <w:ilvl w:val="1"/>
          <w:numId w:val="73"/>
        </w:numPr>
        <w:rPr>
          <w:rFonts w:ascii="Arial" w:hAnsi="Arial" w:cs="Arial"/>
          <w:sz w:val="22"/>
          <w:szCs w:val="22"/>
        </w:rPr>
      </w:pPr>
      <w:bookmarkStart w:id="32" w:name="_Toc104584450"/>
      <w:r w:rsidRPr="00733CE5">
        <w:rPr>
          <w:rFonts w:ascii="Arial" w:hAnsi="Arial" w:cs="Arial"/>
          <w:sz w:val="22"/>
          <w:szCs w:val="22"/>
        </w:rPr>
        <w:t>Ponudba s podizvajalci</w:t>
      </w:r>
      <w:bookmarkEnd w:id="32"/>
    </w:p>
    <w:p w:rsidR="00A00185" w:rsidRPr="003075EF" w:rsidRDefault="00A00185" w:rsidP="00225D57">
      <w:pPr>
        <w:pStyle w:val="Standard"/>
        <w:keepNext/>
        <w:rPr>
          <w:rFonts w:ascii="Arial" w:hAnsi="Arial" w:cs="Arial"/>
        </w:rPr>
      </w:pPr>
    </w:p>
    <w:p w:rsidR="002A73B0" w:rsidRPr="00F40FFD" w:rsidRDefault="002A73B0" w:rsidP="00A93A17">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rsidR="002A73B0" w:rsidRPr="002A73B0" w:rsidRDefault="002A73B0">
      <w:pPr>
        <w:pStyle w:val="Standard"/>
        <w:rPr>
          <w:rFonts w:ascii="Arial" w:hAnsi="Arial" w:cs="Arial"/>
          <w:color w:val="000000" w:themeColor="text1"/>
          <w:shd w:val="clear" w:color="auto" w:fill="FFFFFF"/>
        </w:rPr>
      </w:pPr>
    </w:p>
    <w:p w:rsidR="007B4721" w:rsidRPr="003075EF" w:rsidRDefault="007B4721">
      <w:pPr>
        <w:pStyle w:val="Standard"/>
        <w:rPr>
          <w:rFonts w:ascii="Arial" w:hAnsi="Arial" w:cs="Arial"/>
          <w:color w:val="000000" w:themeColor="text1"/>
          <w:shd w:val="clear" w:color="auto" w:fill="FFFFFF"/>
        </w:rPr>
      </w:pPr>
      <w:r w:rsidRPr="003075EF">
        <w:rPr>
          <w:rFonts w:ascii="Arial" w:hAnsi="Arial" w:cs="Arial"/>
          <w:color w:val="000000" w:themeColor="text1"/>
          <w:shd w:val="clear" w:color="auto" w:fill="FFFFFF"/>
        </w:rPr>
        <w:t>Podizvajalec je gospodarski subjekt, ki je pravna ali</w:t>
      </w:r>
      <w:r w:rsidR="00E3710E" w:rsidRPr="003075EF">
        <w:rPr>
          <w:rFonts w:ascii="Arial" w:hAnsi="Arial" w:cs="Arial"/>
          <w:color w:val="000000" w:themeColor="text1"/>
          <w:shd w:val="clear" w:color="auto" w:fill="FFFFFF"/>
        </w:rPr>
        <w:t xml:space="preserve"> fizična oseba in za ponudnika oziroma skupino ponudnikov</w:t>
      </w:r>
      <w:r w:rsidRPr="003075EF">
        <w:rPr>
          <w:rFonts w:ascii="Arial" w:hAnsi="Arial" w:cs="Arial"/>
          <w:color w:val="000000" w:themeColor="text1"/>
          <w:shd w:val="clear" w:color="auto" w:fill="FFFFFF"/>
        </w:rPr>
        <w:t xml:space="preserve"> dobavlja blago ali izvaja storitev oziroma gradnjo, ki je neposredno povezana s predmetom javnega naročila.</w:t>
      </w:r>
    </w:p>
    <w:p w:rsidR="007B4721" w:rsidRPr="003075EF" w:rsidRDefault="007B4721">
      <w:pPr>
        <w:pStyle w:val="Standard"/>
        <w:rPr>
          <w:rFonts w:ascii="Arial" w:hAnsi="Arial" w:cs="Arial"/>
          <w:color w:val="000000" w:themeColor="text1"/>
          <w:shd w:val="clear" w:color="auto" w:fill="FFFFFF"/>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w:t>
      </w:r>
      <w:proofErr w:type="spellStart"/>
      <w:r w:rsidR="004D498C" w:rsidRPr="003075EF">
        <w:rPr>
          <w:rFonts w:ascii="Arial" w:hAnsi="Arial" w:cs="Arial"/>
        </w:rPr>
        <w:t>podizvajanje</w:t>
      </w:r>
      <w:proofErr w:type="spellEnd"/>
      <w:r w:rsidR="004D498C" w:rsidRPr="003075EF">
        <w:rPr>
          <w:rFonts w:ascii="Arial" w:hAnsi="Arial" w:cs="Arial"/>
        </w:rPr>
        <w:t xml:space="preserv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rsidR="000C3BB2" w:rsidRPr="003075EF" w:rsidRDefault="000C3BB2" w:rsidP="000C3BB2">
      <w:pPr>
        <w:pStyle w:val="Standard"/>
        <w:rPr>
          <w:rFonts w:ascii="Arial" w:hAnsi="Arial" w:cs="Arial"/>
        </w:rPr>
      </w:pPr>
    </w:p>
    <w:p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rsidR="00D92BB1" w:rsidRPr="003075EF" w:rsidRDefault="00D92BB1" w:rsidP="000C3BB2">
      <w:pPr>
        <w:pStyle w:val="Standard"/>
        <w:rPr>
          <w:rFonts w:ascii="Arial" w:hAnsi="Arial" w:cs="Arial"/>
        </w:rPr>
      </w:pPr>
    </w:p>
    <w:p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rsidR="00D92BB1" w:rsidRPr="003075EF" w:rsidRDefault="00D92BB1" w:rsidP="000C3BB2">
      <w:pPr>
        <w:pStyle w:val="Standard"/>
        <w:rPr>
          <w:rFonts w:ascii="Arial" w:hAnsi="Arial" w:cs="Arial"/>
        </w:rPr>
      </w:pPr>
    </w:p>
    <w:p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w:t>
      </w:r>
      <w:proofErr w:type="spellStart"/>
      <w:r w:rsidRPr="003075EF">
        <w:rPr>
          <w:rFonts w:ascii="Arial" w:hAnsi="Arial" w:cs="Arial"/>
        </w:rPr>
        <w:t>podizvajanje</w:t>
      </w:r>
      <w:proofErr w:type="spellEnd"/>
      <w:r w:rsidRPr="003075EF">
        <w:rPr>
          <w:rFonts w:ascii="Arial" w:hAnsi="Arial" w:cs="Arial"/>
        </w:rPr>
        <w:t xml:space="preserve">, mora v ponudbi predložiti izpolnjen, podpisan, datiran in žigosan obrazec »Podizvajalci«, v katerem mora navesti </w:t>
      </w:r>
      <w:r w:rsidRPr="003075EF">
        <w:rPr>
          <w:rFonts w:ascii="Arial" w:hAnsi="Arial" w:cs="Arial"/>
          <w:color w:val="000000"/>
          <w:shd w:val="clear" w:color="auto" w:fill="FFFFFF"/>
        </w:rPr>
        <w:t xml:space="preserve">vse podizvajalce, vsak del javnega naročila, ki ga namerava oddati v </w:t>
      </w:r>
      <w:proofErr w:type="spellStart"/>
      <w:r w:rsidRPr="003075EF">
        <w:rPr>
          <w:rFonts w:ascii="Arial" w:hAnsi="Arial" w:cs="Arial"/>
          <w:color w:val="000000"/>
          <w:shd w:val="clear" w:color="auto" w:fill="FFFFFF"/>
        </w:rPr>
        <w:t>podizvajanje</w:t>
      </w:r>
      <w:proofErr w:type="spellEnd"/>
      <w:r w:rsidRPr="003075EF">
        <w:rPr>
          <w:rFonts w:ascii="Arial" w:hAnsi="Arial" w:cs="Arial"/>
          <w:color w:val="000000"/>
          <w:shd w:val="clear" w:color="auto" w:fill="FFFFFF"/>
        </w:rPr>
        <w:t>, ter kontaktne podatke in zakonite zastopnike predlaganih podizvajalcev.</w:t>
      </w:r>
    </w:p>
    <w:p w:rsidR="00821C61" w:rsidRPr="003075EF" w:rsidRDefault="00821C61" w:rsidP="00821C61">
      <w:pPr>
        <w:pStyle w:val="Standard"/>
        <w:rPr>
          <w:rFonts w:ascii="Arial" w:hAnsi="Arial" w:cs="Arial"/>
        </w:rPr>
      </w:pPr>
    </w:p>
    <w:p w:rsidR="00F11D3F" w:rsidRPr="003075EF" w:rsidRDefault="00F11D3F" w:rsidP="00F11D3F">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733CE5" w:rsidRDefault="00AC4FC1" w:rsidP="00CD6BE5">
      <w:pPr>
        <w:pStyle w:val="Naslov1"/>
        <w:numPr>
          <w:ilvl w:val="0"/>
          <w:numId w:val="73"/>
        </w:numPr>
        <w:ind w:left="851" w:hanging="491"/>
        <w:rPr>
          <w:rFonts w:ascii="Arial" w:hAnsi="Arial" w:cs="Arial"/>
          <w:sz w:val="22"/>
          <w:szCs w:val="22"/>
        </w:rPr>
      </w:pPr>
      <w:bookmarkStart w:id="33" w:name="_Toc104584451"/>
      <w:r w:rsidRPr="00733CE5">
        <w:rPr>
          <w:rFonts w:ascii="Arial" w:hAnsi="Arial" w:cs="Arial"/>
          <w:sz w:val="22"/>
          <w:szCs w:val="22"/>
        </w:rPr>
        <w:t>ZAUPNOST</w:t>
      </w:r>
      <w:bookmarkEnd w:id="33"/>
    </w:p>
    <w:p w:rsidR="00C30E6E" w:rsidRPr="003075EF" w:rsidRDefault="00C30E6E" w:rsidP="00225D57">
      <w:pPr>
        <w:pStyle w:val="Standard"/>
        <w:keepNext/>
        <w:rPr>
          <w:rFonts w:ascii="Arial" w:hAnsi="Arial" w:cs="Arial"/>
        </w:rPr>
      </w:pPr>
    </w:p>
    <w:p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F11D3F">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rsidR="00A00185" w:rsidRPr="003075EF" w:rsidRDefault="00A00185" w:rsidP="00C30E6E">
      <w:pPr>
        <w:pStyle w:val="Standard"/>
        <w:rPr>
          <w:rFonts w:ascii="Arial" w:hAnsi="Arial" w:cs="Arial"/>
        </w:rPr>
      </w:pPr>
    </w:p>
    <w:p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Če je zaupen samo določen podatek v dokument</w:t>
      </w:r>
      <w:r w:rsidR="000A3342">
        <w:rPr>
          <w:rFonts w:ascii="Arial" w:hAnsi="Arial" w:cs="Arial"/>
        </w:rPr>
        <w:t>u, mora biti tudi to dejstvo jasno označeno</w:t>
      </w:r>
      <w:r w:rsidRPr="003075EF">
        <w:rPr>
          <w:rFonts w:ascii="Arial" w:hAnsi="Arial" w:cs="Arial"/>
        </w:rPr>
        <w:t xml:space="preserve">. </w:t>
      </w:r>
    </w:p>
    <w:p w:rsidR="007D4A5D" w:rsidRPr="003075EF" w:rsidRDefault="007D4A5D" w:rsidP="007D4A5D">
      <w:pPr>
        <w:pStyle w:val="Standard"/>
        <w:rPr>
          <w:rFonts w:ascii="Arial" w:hAnsi="Arial" w:cs="Arial"/>
        </w:rPr>
      </w:pPr>
    </w:p>
    <w:p w:rsidR="000A3342" w:rsidRPr="003075EF" w:rsidRDefault="000A3342" w:rsidP="000A3342">
      <w:pPr>
        <w:pStyle w:val="Standard"/>
        <w:rPr>
          <w:rFonts w:ascii="Arial" w:hAnsi="Arial" w:cs="Arial"/>
        </w:rPr>
      </w:pPr>
      <w:r w:rsidRPr="003075EF">
        <w:rPr>
          <w:rFonts w:ascii="Arial" w:hAnsi="Arial" w:cs="Arial"/>
        </w:rPr>
        <w:t xml:space="preserve">Pri poslovanju z javnim sektorjem so nekatere informacije javne, zato obstajajo izjeme od varovanja poslovne skrivnosti. Naročnik ne bo varoval zaupnosti podatkov, ki so javni na podlagi ZJN-3 oziroma na drugi pravni podlagi, ne glede na to, ali jih bo gospodarski subjekt </w:t>
      </w:r>
      <w:r w:rsidRPr="003075EF">
        <w:rPr>
          <w:rFonts w:ascii="Arial" w:hAnsi="Arial" w:cs="Arial"/>
        </w:rPr>
        <w:lastRenderedPageBreak/>
        <w:t xml:space="preserve">označil kot poslovno skrivnost. Poslovne skrivnosti ne morejo predstavljati tudi podatki, ki so javni na podlagi prakse pristojnih organov. </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733CE5" w:rsidRDefault="009C69D3" w:rsidP="00CD6BE5">
      <w:pPr>
        <w:pStyle w:val="Naslov1"/>
        <w:numPr>
          <w:ilvl w:val="0"/>
          <w:numId w:val="73"/>
        </w:numPr>
        <w:ind w:left="851" w:hanging="491"/>
        <w:rPr>
          <w:rFonts w:ascii="Arial" w:hAnsi="Arial" w:cs="Arial"/>
          <w:sz w:val="22"/>
          <w:szCs w:val="22"/>
        </w:rPr>
      </w:pPr>
      <w:bookmarkStart w:id="34" w:name="_Toc511306757"/>
      <w:bookmarkStart w:id="35" w:name="_Toc104584452"/>
      <w:r w:rsidRPr="00733CE5">
        <w:rPr>
          <w:rFonts w:ascii="Arial" w:hAnsi="Arial" w:cs="Arial"/>
          <w:sz w:val="22"/>
          <w:szCs w:val="22"/>
        </w:rPr>
        <w:t xml:space="preserve">ODSTOP OD ODDAJE </w:t>
      </w:r>
      <w:r w:rsidR="00235B3F" w:rsidRPr="00733CE5">
        <w:rPr>
          <w:rFonts w:ascii="Arial" w:hAnsi="Arial" w:cs="Arial"/>
          <w:sz w:val="22"/>
          <w:szCs w:val="22"/>
        </w:rPr>
        <w:t>JAVNEGA NAROČILA</w:t>
      </w:r>
      <w:bookmarkEnd w:id="34"/>
      <w:bookmarkEnd w:id="35"/>
    </w:p>
    <w:p w:rsidR="00A00185" w:rsidRPr="003075EF" w:rsidRDefault="00A00185" w:rsidP="00225D57">
      <w:pPr>
        <w:pStyle w:val="Standard"/>
        <w:keepNext/>
        <w:rPr>
          <w:rFonts w:ascii="Arial" w:hAnsi="Arial" w:cs="Arial"/>
        </w:rPr>
      </w:pPr>
    </w:p>
    <w:p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rsidR="00492879" w:rsidRPr="003075EF" w:rsidRDefault="00492879">
      <w:pPr>
        <w:pStyle w:val="Standard"/>
        <w:rPr>
          <w:rFonts w:ascii="Arial" w:hAnsi="Arial" w:cs="Arial"/>
        </w:rPr>
      </w:pPr>
    </w:p>
    <w:p w:rsidR="00A00185" w:rsidRPr="003075EF" w:rsidRDefault="0067791E">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3075EF">
        <w:rPr>
          <w:rFonts w:ascii="Arial" w:hAnsi="Arial" w:cs="Arial"/>
        </w:rPr>
        <w:t>z izbranim ponudnikom nemogoča.</w:t>
      </w:r>
    </w:p>
    <w:p w:rsidR="00492879" w:rsidRPr="003075EF" w:rsidRDefault="00492879">
      <w:pPr>
        <w:pStyle w:val="Standard"/>
        <w:rPr>
          <w:rFonts w:ascii="Arial" w:hAnsi="Arial" w:cs="Arial"/>
        </w:rPr>
      </w:pPr>
    </w:p>
    <w:p w:rsidR="00492879" w:rsidRPr="003075EF" w:rsidRDefault="005F2C0D" w:rsidP="00492879">
      <w:pPr>
        <w:pStyle w:val="Standard"/>
        <w:tabs>
          <w:tab w:val="left" w:pos="7938"/>
          <w:tab w:val="left" w:pos="8364"/>
        </w:tabs>
        <w:ind w:right="-1"/>
        <w:rPr>
          <w:rFonts w:ascii="Arial" w:hAnsi="Arial" w:cs="Arial"/>
        </w:rPr>
      </w:pPr>
      <w:r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Pr="003075EF">
        <w:rPr>
          <w:rFonts w:ascii="Arial" w:hAnsi="Arial" w:cs="Arial"/>
        </w:rPr>
        <w:t xml:space="preserve">so jih </w:t>
      </w:r>
      <w:r w:rsidR="00492879" w:rsidRPr="003075EF">
        <w:rPr>
          <w:rFonts w:ascii="Arial" w:hAnsi="Arial" w:cs="Arial"/>
        </w:rPr>
        <w:t>imel</w:t>
      </w:r>
      <w:r w:rsidRPr="003075EF">
        <w:rPr>
          <w:rFonts w:ascii="Arial" w:hAnsi="Arial" w:cs="Arial"/>
        </w:rPr>
        <w:t>i</w:t>
      </w:r>
      <w:r w:rsidR="00492879" w:rsidRPr="003075EF">
        <w:rPr>
          <w:rFonts w:ascii="Arial" w:hAnsi="Arial" w:cs="Arial"/>
        </w:rPr>
        <w:t xml:space="preserve"> v zvezi s pripravo in </w:t>
      </w:r>
      <w:r w:rsidR="0067791E" w:rsidRPr="003075EF">
        <w:rPr>
          <w:rFonts w:ascii="Arial" w:hAnsi="Arial" w:cs="Arial"/>
        </w:rPr>
        <w:t>odd</w:t>
      </w:r>
      <w:r w:rsidRPr="003075EF">
        <w:rPr>
          <w:rFonts w:ascii="Arial" w:hAnsi="Arial" w:cs="Arial"/>
        </w:rPr>
        <w:t>a</w:t>
      </w:r>
      <w:r w:rsidR="0067791E" w:rsidRPr="003075EF">
        <w:rPr>
          <w:rFonts w:ascii="Arial" w:hAnsi="Arial" w:cs="Arial"/>
        </w:rPr>
        <w:t>jo</w:t>
      </w:r>
      <w:r w:rsidR="00492879" w:rsidRPr="003075EF">
        <w:rPr>
          <w:rFonts w:ascii="Arial" w:hAnsi="Arial" w:cs="Arial"/>
        </w:rPr>
        <w:t xml:space="preserve"> ponudbe</w:t>
      </w:r>
      <w:r w:rsidRPr="003075EF">
        <w:rPr>
          <w:rFonts w:ascii="Arial" w:hAnsi="Arial" w:cs="Arial"/>
        </w:rPr>
        <w:t xml:space="preserve"> ter za kakršne koli drug</w:t>
      </w:r>
      <w:r w:rsidR="004106BF" w:rsidRPr="003075EF">
        <w:rPr>
          <w:rFonts w:ascii="Arial" w:hAnsi="Arial" w:cs="Arial"/>
        </w:rPr>
        <w:t>e</w:t>
      </w:r>
      <w:r w:rsidRPr="003075EF">
        <w:rPr>
          <w:rFonts w:ascii="Arial" w:hAnsi="Arial" w:cs="Arial"/>
        </w:rPr>
        <w:t xml:space="preserve"> stroške ali škodo</w:t>
      </w:r>
      <w:r w:rsidR="00492879" w:rsidRPr="003075EF">
        <w:rPr>
          <w:rFonts w:ascii="Arial" w:hAnsi="Arial" w:cs="Arial"/>
        </w:rPr>
        <w:t xml:space="preserve">. Naročnik si pridržuje pravico, da poveča ali zmanjša obseg </w:t>
      </w:r>
      <w:r w:rsidRPr="003075EF">
        <w:rPr>
          <w:rFonts w:ascii="Arial" w:hAnsi="Arial" w:cs="Arial"/>
        </w:rPr>
        <w:t>predmeta naročila</w:t>
      </w:r>
      <w:r w:rsidR="007D4A5D" w:rsidRPr="003075EF">
        <w:rPr>
          <w:rFonts w:ascii="Arial" w:hAnsi="Arial" w:cs="Arial"/>
        </w:rPr>
        <w:t xml:space="preserve"> oziroma</w:t>
      </w:r>
      <w:r w:rsidR="00492879" w:rsidRPr="003075EF">
        <w:rPr>
          <w:rFonts w:ascii="Arial" w:hAnsi="Arial" w:cs="Arial"/>
        </w:rPr>
        <w:t xml:space="preserve"> ga prilagodi dejanskim potrebam. </w:t>
      </w:r>
      <w:r w:rsidRPr="003075EF">
        <w:rPr>
          <w:rFonts w:ascii="Arial" w:hAnsi="Arial" w:cs="Arial"/>
        </w:rPr>
        <w:t>Naročnik gospodarskim subjektom ne odgovarja za</w:t>
      </w:r>
      <w:r w:rsidR="00492879" w:rsidRPr="003075EF">
        <w:rPr>
          <w:rFonts w:ascii="Arial" w:hAnsi="Arial" w:cs="Arial"/>
        </w:rPr>
        <w:t xml:space="preserve"> </w:t>
      </w:r>
      <w:r w:rsidRPr="003075EF">
        <w:rPr>
          <w:rFonts w:ascii="Arial" w:hAnsi="Arial" w:cs="Arial"/>
        </w:rPr>
        <w:t xml:space="preserve">stroške ali škodo, ki bi jo lahko imeli </w:t>
      </w:r>
      <w:r w:rsidR="00492879" w:rsidRPr="003075EF">
        <w:rPr>
          <w:rFonts w:ascii="Arial" w:hAnsi="Arial" w:cs="Arial"/>
        </w:rPr>
        <w:t xml:space="preserve">v primeru, da </w:t>
      </w:r>
      <w:r w:rsidRPr="003075EF">
        <w:rPr>
          <w:rFonts w:ascii="Arial" w:hAnsi="Arial" w:cs="Arial"/>
        </w:rPr>
        <w:t xml:space="preserve">naročnik </w:t>
      </w:r>
      <w:r w:rsidR="0056178F" w:rsidRPr="003075EF">
        <w:rPr>
          <w:rFonts w:ascii="Arial" w:hAnsi="Arial" w:cs="Arial"/>
        </w:rPr>
        <w:t xml:space="preserve">zmanjša predmet </w:t>
      </w:r>
      <w:r w:rsidR="004106BF" w:rsidRPr="003075EF">
        <w:rPr>
          <w:rFonts w:ascii="Arial" w:hAnsi="Arial" w:cs="Arial"/>
        </w:rPr>
        <w:t xml:space="preserve">javnega </w:t>
      </w:r>
      <w:r w:rsidR="0056178F" w:rsidRPr="003075EF">
        <w:rPr>
          <w:rFonts w:ascii="Arial" w:hAnsi="Arial" w:cs="Arial"/>
        </w:rPr>
        <w:t>naročila na obseg, ki je</w:t>
      </w:r>
      <w:r w:rsidR="00492879" w:rsidRPr="003075EF">
        <w:rPr>
          <w:rFonts w:ascii="Arial" w:hAnsi="Arial" w:cs="Arial"/>
        </w:rPr>
        <w:t xml:space="preserve"> manjši od predvidenega.</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36" w:name="_Toc511306758"/>
      <w:bookmarkStart w:id="37" w:name="_Toc104584453"/>
      <w:r w:rsidRPr="00733CE5">
        <w:rPr>
          <w:rFonts w:ascii="Arial" w:hAnsi="Arial" w:cs="Arial"/>
          <w:sz w:val="22"/>
          <w:szCs w:val="22"/>
        </w:rPr>
        <w:t>POGODBA</w:t>
      </w:r>
      <w:bookmarkEnd w:id="36"/>
      <w:bookmarkEnd w:id="37"/>
    </w:p>
    <w:p w:rsidR="00A00185" w:rsidRPr="003075EF" w:rsidRDefault="00A00185" w:rsidP="00225D57">
      <w:pPr>
        <w:pStyle w:val="Standard"/>
        <w:keepNext/>
        <w:rPr>
          <w:rFonts w:ascii="Arial" w:hAnsi="Arial" w:cs="Arial"/>
        </w:rPr>
      </w:pPr>
    </w:p>
    <w:p w:rsidR="000A3342" w:rsidRPr="00B23DDC" w:rsidRDefault="000A3342" w:rsidP="000A3342">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38" w:name="_Toc511306759"/>
      <w:bookmarkStart w:id="39" w:name="_Toc104584454"/>
      <w:r w:rsidRPr="00733CE5">
        <w:rPr>
          <w:rFonts w:ascii="Arial" w:hAnsi="Arial" w:cs="Arial"/>
          <w:sz w:val="22"/>
          <w:szCs w:val="22"/>
        </w:rPr>
        <w:t xml:space="preserve">PROTIKORUPCIJSKO </w:t>
      </w:r>
      <w:bookmarkEnd w:id="38"/>
      <w:r w:rsidR="00401D05" w:rsidRPr="00733CE5">
        <w:rPr>
          <w:rFonts w:ascii="Arial" w:hAnsi="Arial" w:cs="Arial"/>
          <w:sz w:val="22"/>
          <w:szCs w:val="22"/>
        </w:rPr>
        <w:t>DOLOČILO</w:t>
      </w:r>
      <w:bookmarkEnd w:id="39"/>
    </w:p>
    <w:p w:rsidR="00A00185" w:rsidRPr="003075EF" w:rsidRDefault="00A00185" w:rsidP="00225D57">
      <w:pPr>
        <w:pStyle w:val="Standard"/>
        <w:keepNext/>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pPr>
        <w:pStyle w:val="Standard"/>
        <w:keepLines/>
        <w:widowControl w:val="0"/>
        <w:tabs>
          <w:tab w:val="left" w:pos="2155"/>
        </w:tabs>
        <w:rPr>
          <w:rFonts w:ascii="Arial" w:hAnsi="Arial" w:cs="Arial"/>
        </w:rPr>
      </w:pPr>
    </w:p>
    <w:p w:rsidR="00310CCE" w:rsidRPr="003075EF" w:rsidRDefault="00310CCE" w:rsidP="00310CCE">
      <w:pPr>
        <w:pStyle w:val="Standard"/>
        <w:keepLines/>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C22197" w:rsidRDefault="00C22197" w:rsidP="00C22197">
      <w:pPr>
        <w:pStyle w:val="Standard"/>
        <w:keepLines/>
        <w:widowControl w:val="0"/>
        <w:tabs>
          <w:tab w:val="left" w:pos="2155"/>
        </w:tabs>
        <w:rPr>
          <w:rFonts w:ascii="Arial" w:hAnsi="Arial" w:cs="Arial"/>
          <w:color w:val="000000" w:themeColor="text1"/>
        </w:rPr>
      </w:pPr>
    </w:p>
    <w:p w:rsidR="00A426E7" w:rsidRPr="003075EF" w:rsidRDefault="00A426E7" w:rsidP="00A426E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 xml:space="preserve">Skladno s prvim odstavkom 35. člena </w:t>
      </w:r>
      <w:r w:rsidRPr="003075EF">
        <w:rPr>
          <w:rFonts w:ascii="Arial" w:eastAsia="Times New Roman" w:hAnsi="Arial" w:cs="Arial"/>
          <w:lang w:eastAsia="sl-SI"/>
        </w:rPr>
        <w:t xml:space="preserve">Zakona o integriteti in preprečevanju korupcije (Uradni list RS, št. 69/2011; </w:t>
      </w:r>
      <w:proofErr w:type="spellStart"/>
      <w:r w:rsidRPr="003075EF">
        <w:rPr>
          <w:rFonts w:ascii="Arial" w:eastAsia="Times New Roman" w:hAnsi="Arial" w:cs="Arial"/>
          <w:color w:val="000000" w:themeColor="text1"/>
          <w:kern w:val="0"/>
          <w:lang w:eastAsia="sl-SI"/>
        </w:rPr>
        <w:t>ZIntPK</w:t>
      </w:r>
      <w:proofErr w:type="spellEnd"/>
      <w:r w:rsidRPr="003075EF">
        <w:rPr>
          <w:rFonts w:ascii="Arial" w:eastAsia="Times New Roman" w:hAnsi="Arial" w:cs="Arial"/>
          <w:color w:val="000000" w:themeColor="text1"/>
          <w:kern w:val="0"/>
          <w:lang w:eastAsia="sl-SI"/>
        </w:rPr>
        <w:t>) naročnik ne sme naročati blaga, storitev ali gradenj od subjektov, v katerih je funkcionar, ki pri naročniku opravlja funkcijo, ali njegov družinski član:</w:t>
      </w:r>
    </w:p>
    <w:p w:rsidR="00A426E7" w:rsidRPr="003075EF" w:rsidRDefault="00A426E7" w:rsidP="00A426E7">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udeležen kot poslovodja, član poslovodstva ali zakoniti zastopnik ali</w:t>
      </w:r>
    </w:p>
    <w:p w:rsidR="00A426E7" w:rsidRPr="003075EF" w:rsidRDefault="00A426E7" w:rsidP="00A426E7">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3075EF">
        <w:rPr>
          <w:rFonts w:ascii="Arial" w:hAnsi="Arial" w:cs="Arial"/>
          <w:color w:val="000000"/>
          <w:shd w:val="clear" w:color="auto" w:fill="FFFFFF"/>
        </w:rPr>
        <w:t>je neposredno ali preko drugih pravnih oseb v več kot pet odstotnem deležu udeležen pri ustanoviteljskih pravicah, upravljanju ali kapitalu.</w:t>
      </w:r>
    </w:p>
    <w:p w:rsidR="00A426E7" w:rsidRPr="003075EF" w:rsidRDefault="00A426E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733CE5" w:rsidRDefault="008609F5" w:rsidP="00CD6BE5">
      <w:pPr>
        <w:pStyle w:val="Naslov1"/>
        <w:numPr>
          <w:ilvl w:val="0"/>
          <w:numId w:val="73"/>
        </w:numPr>
        <w:ind w:left="851" w:hanging="491"/>
        <w:rPr>
          <w:rFonts w:ascii="Arial" w:hAnsi="Arial" w:cs="Arial"/>
          <w:sz w:val="22"/>
          <w:szCs w:val="22"/>
        </w:rPr>
      </w:pPr>
      <w:bookmarkStart w:id="40" w:name="_Toc511306760"/>
      <w:bookmarkStart w:id="41" w:name="_Toc104584455"/>
      <w:r w:rsidRPr="00733CE5">
        <w:rPr>
          <w:rFonts w:ascii="Arial" w:hAnsi="Arial" w:cs="Arial"/>
          <w:sz w:val="22"/>
          <w:szCs w:val="22"/>
        </w:rPr>
        <w:t>POUK O PRAVNEM</w:t>
      </w:r>
      <w:r w:rsidR="00235B3F" w:rsidRPr="00733CE5">
        <w:rPr>
          <w:rFonts w:ascii="Arial" w:hAnsi="Arial" w:cs="Arial"/>
          <w:sz w:val="22"/>
          <w:szCs w:val="22"/>
        </w:rPr>
        <w:t xml:space="preserve"> VARSTV</w:t>
      </w:r>
      <w:bookmarkEnd w:id="40"/>
      <w:r w:rsidRPr="00733CE5">
        <w:rPr>
          <w:rFonts w:ascii="Arial" w:hAnsi="Arial" w:cs="Arial"/>
          <w:sz w:val="22"/>
          <w:szCs w:val="22"/>
        </w:rPr>
        <w:t>U</w:t>
      </w:r>
      <w:bookmarkEnd w:id="4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rsidR="0056178F" w:rsidRPr="003075EF" w:rsidRDefault="0056178F">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 </w:t>
      </w:r>
      <w:r w:rsidR="000A3342" w:rsidRPr="00B23DDC">
        <w:rPr>
          <w:rFonts w:ascii="Arial" w:hAnsi="Arial" w:cs="Arial"/>
        </w:rPr>
        <w:t>Zahtevka za revizijo ni dopustno v</w:t>
      </w:r>
      <w:r w:rsidR="007B282B">
        <w:rPr>
          <w:rFonts w:ascii="Arial" w:hAnsi="Arial" w:cs="Arial"/>
        </w:rPr>
        <w:t>ložiti po roku za prejem ponudb</w:t>
      </w:r>
      <w:r w:rsidR="000A3342">
        <w:rPr>
          <w:rFonts w:ascii="Arial" w:hAnsi="Arial" w:cs="Arial"/>
        </w:rPr>
        <w:t>.</w:t>
      </w:r>
      <w:r w:rsidR="000A3342" w:rsidRPr="003075EF">
        <w:rPr>
          <w:rFonts w:ascii="Arial" w:hAnsi="Arial" w:cs="Arial"/>
        </w:rPr>
        <w:t xml:space="preserve"> </w:t>
      </w:r>
      <w:r w:rsidRPr="003075EF">
        <w:rPr>
          <w:rFonts w:ascii="Arial" w:hAnsi="Arial" w:cs="Arial"/>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A00185" w:rsidRPr="003075EF" w:rsidRDefault="00A00185">
      <w:pPr>
        <w:pStyle w:val="Standard"/>
        <w:rPr>
          <w:rFonts w:ascii="Arial" w:hAnsi="Arial" w:cs="Arial"/>
        </w:rPr>
      </w:pPr>
    </w:p>
    <w:p w:rsidR="000A3342" w:rsidRPr="003075EF" w:rsidRDefault="000A3342" w:rsidP="000A3342">
      <w:pPr>
        <w:pStyle w:val="Standard"/>
        <w:rPr>
          <w:rFonts w:ascii="Arial" w:hAnsi="Arial" w:cs="Arial"/>
        </w:rPr>
      </w:pPr>
      <w:r w:rsidRPr="00B23DDC">
        <w:rPr>
          <w:rFonts w:ascii="Arial" w:hAnsi="Arial" w:cs="Arial"/>
        </w:rPr>
        <w:lastRenderedPageBreak/>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5"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rsidR="00A00185" w:rsidRPr="003075EF" w:rsidRDefault="00A00185">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 xml:space="preserve">Takso za </w:t>
      </w:r>
      <w:proofErr w:type="spellStart"/>
      <w:r w:rsidRPr="003075EF">
        <w:rPr>
          <w:rFonts w:ascii="Arial" w:hAnsi="Arial" w:cs="Arial"/>
        </w:rPr>
        <w:t>predrevizijski</w:t>
      </w:r>
      <w:proofErr w:type="spellEnd"/>
      <w:r w:rsidRPr="003075EF">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0D2656" w:rsidRPr="003075EF" w:rsidRDefault="000D2656" w:rsidP="008609F5">
      <w:pPr>
        <w:pStyle w:val="Noga"/>
        <w:tabs>
          <w:tab w:val="clear" w:pos="4536"/>
          <w:tab w:val="clear" w:pos="9072"/>
        </w:tabs>
        <w:rPr>
          <w:rFonts w:ascii="Arial" w:hAnsi="Arial" w:cs="Arial"/>
        </w:rPr>
      </w:pPr>
    </w:p>
    <w:p w:rsidR="00B73795" w:rsidRPr="00B73795" w:rsidRDefault="00B73795" w:rsidP="00B73795">
      <w:pPr>
        <w:pStyle w:val="Noga"/>
        <w:tabs>
          <w:tab w:val="clear" w:pos="4536"/>
          <w:tab w:val="clear" w:pos="9072"/>
        </w:tabs>
        <w:jc w:val="right"/>
        <w:rPr>
          <w:rFonts w:ascii="Arial" w:hAnsi="Arial" w:cs="Arial"/>
        </w:rPr>
      </w:pPr>
      <w:r w:rsidRPr="00B73795">
        <w:rPr>
          <w:rFonts w:ascii="Arial" w:hAnsi="Arial" w:cs="Arial"/>
        </w:rPr>
        <w:t>Zdravstveni dom Brežice</w:t>
      </w:r>
    </w:p>
    <w:p w:rsidR="00A30248" w:rsidRDefault="00A30248" w:rsidP="00A30248">
      <w:pPr>
        <w:pStyle w:val="Noga"/>
        <w:tabs>
          <w:tab w:val="clear" w:pos="4536"/>
          <w:tab w:val="clear" w:pos="9072"/>
        </w:tabs>
        <w:jc w:val="right"/>
        <w:rPr>
          <w:rFonts w:ascii="Arial" w:hAnsi="Arial" w:cs="Arial"/>
        </w:rPr>
      </w:pPr>
    </w:p>
    <w:p w:rsidR="008B6536" w:rsidRPr="003075EF" w:rsidRDefault="00B73795" w:rsidP="00A30248">
      <w:pPr>
        <w:pStyle w:val="Noga"/>
        <w:tabs>
          <w:tab w:val="clear" w:pos="4536"/>
          <w:tab w:val="clear" w:pos="9072"/>
        </w:tabs>
        <w:jc w:val="right"/>
        <w:rPr>
          <w:rFonts w:ascii="Arial" w:eastAsia="Times New Roman" w:hAnsi="Arial" w:cs="Arial"/>
          <w:i/>
          <w:lang w:eastAsia="sl-SI"/>
        </w:rPr>
      </w:pPr>
      <w:r w:rsidRPr="00B73795">
        <w:rPr>
          <w:rFonts w:ascii="Arial" w:hAnsi="Arial" w:cs="Arial"/>
        </w:rPr>
        <w:t>Dražen Levojević,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04584456"/>
      <w:r w:rsidRPr="003075EF">
        <w:rPr>
          <w:rFonts w:ascii="Arial" w:hAnsi="Arial" w:cs="Arial"/>
          <w:sz w:val="26"/>
          <w:szCs w:val="26"/>
          <w:u w:val="none"/>
        </w:rPr>
        <w:lastRenderedPageBreak/>
        <w:t>PONUDBA</w:t>
      </w:r>
      <w:bookmarkEnd w:id="42"/>
    </w:p>
    <w:p w:rsidR="0077415C" w:rsidRPr="003075EF" w:rsidRDefault="0077415C">
      <w:pPr>
        <w:pStyle w:val="Standard"/>
        <w:rPr>
          <w:rFonts w:ascii="Arial" w:eastAsia="Times New Roman" w:hAnsi="Arial" w:cs="Arial"/>
          <w:b/>
          <w:color w:val="000000"/>
          <w:spacing w:val="8"/>
          <w:lang w:eastAsia="en-US"/>
        </w:rPr>
      </w:pPr>
    </w:p>
    <w:p w:rsidR="00267C6F" w:rsidRDefault="0077415C" w:rsidP="0077415C">
      <w:pPr>
        <w:pStyle w:val="Standard"/>
        <w:rPr>
          <w:rFonts w:ascii="Arial" w:eastAsia="Times New Roman" w:hAnsi="Arial" w:cs="Arial"/>
          <w:lang w:eastAsia="sl-SI"/>
        </w:rPr>
      </w:pPr>
      <w:r w:rsidRPr="003075EF">
        <w:rPr>
          <w:rFonts w:ascii="Arial" w:eastAsia="Times New Roman" w:hAnsi="Arial" w:cs="Arial"/>
          <w:lang w:eastAsia="sl-SI"/>
        </w:rPr>
        <w:t>Gospodarski subjekt:</w:t>
      </w:r>
    </w:p>
    <w:p w:rsidR="003C2D21" w:rsidRPr="003075EF" w:rsidRDefault="003C2D21"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1933"/>
        <w:gridCol w:w="7127"/>
      </w:tblGrid>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Polni naziv</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Naslov</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bl>
    <w:p w:rsidR="0077415C" w:rsidRDefault="0077415C" w:rsidP="00882E84">
      <w:pPr>
        <w:pStyle w:val="Standard"/>
        <w:widowControl w:val="0"/>
        <w:shd w:val="clear" w:color="auto" w:fill="FFFFFF"/>
        <w:rPr>
          <w:rFonts w:ascii="Arial" w:eastAsia="Times New Roman" w:hAnsi="Arial" w:cs="Arial"/>
          <w:lang w:eastAsia="sl-SI"/>
        </w:rPr>
      </w:pPr>
    </w:p>
    <w:p w:rsidR="003C2D21" w:rsidRPr="003075EF" w:rsidRDefault="003C2D21" w:rsidP="00882E84">
      <w:pPr>
        <w:pStyle w:val="Standard"/>
        <w:widowControl w:val="0"/>
        <w:shd w:val="clear" w:color="auto" w:fill="FFFFFF"/>
        <w:rPr>
          <w:rFonts w:ascii="Arial" w:eastAsia="Times New Roman" w:hAnsi="Arial" w:cs="Arial"/>
          <w:lang w:eastAsia="sl-SI"/>
        </w:rPr>
      </w:pPr>
    </w:p>
    <w:p w:rsidR="00647082" w:rsidRPr="00B73795" w:rsidRDefault="0077415C" w:rsidP="005305A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naročila </w:t>
      </w:r>
      <w:r w:rsidR="007B282B">
        <w:rPr>
          <w:rFonts w:ascii="Arial" w:eastAsia="Times New Roman" w:hAnsi="Arial" w:cs="Arial"/>
          <w:color w:val="000000" w:themeColor="text1"/>
          <w:lang w:eastAsia="sl-SI"/>
        </w:rPr>
        <w:t>»</w:t>
      </w:r>
      <w:r w:rsidR="000D419C" w:rsidRPr="006432B8">
        <w:rPr>
          <w:rFonts w:ascii="Arial" w:hAnsi="Arial" w:cs="Arial"/>
        </w:rPr>
        <w:t xml:space="preserve">Dobava </w:t>
      </w:r>
      <w:r w:rsidR="007B1193">
        <w:rPr>
          <w:rFonts w:ascii="Arial" w:hAnsi="Arial" w:cs="Arial"/>
        </w:rPr>
        <w:t>zdravil</w:t>
      </w:r>
      <w:r w:rsidR="00335FCA">
        <w:rPr>
          <w:rFonts w:ascii="Arial" w:hAnsi="Arial" w:cs="Arial"/>
        </w:rPr>
        <w:t xml:space="preserve"> za </w:t>
      </w:r>
      <w:r w:rsidR="007B1193">
        <w:rPr>
          <w:rFonts w:ascii="Arial" w:hAnsi="Arial" w:cs="Arial"/>
        </w:rPr>
        <w:t>obdobje 4</w:t>
      </w:r>
      <w:r w:rsidR="000D419C" w:rsidRPr="006432B8">
        <w:rPr>
          <w:rFonts w:ascii="Arial" w:hAnsi="Arial" w:cs="Arial"/>
        </w:rPr>
        <w:t xml:space="preserve"> let</w:t>
      </w:r>
      <w:r w:rsidR="007B282B">
        <w:rPr>
          <w:rFonts w:ascii="Arial" w:hAnsi="Arial" w:cs="Arial"/>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Zdravstveni dom Brežice, kot ponudnik oziroma vodilni partner v skupini ponudnikov podajamo </w:t>
      </w:r>
      <w:r w:rsidR="00210A16">
        <w:rPr>
          <w:rFonts w:ascii="Arial" w:hAnsi="Arial" w:cs="Arial"/>
          <w:color w:val="000000" w:themeColor="text1"/>
        </w:rPr>
        <w:t>naslednjo</w:t>
      </w:r>
      <w:r w:rsidR="00B73795" w:rsidRPr="00B73795">
        <w:rPr>
          <w:rFonts w:ascii="Arial" w:hAnsi="Arial" w:cs="Arial"/>
          <w:color w:val="000000" w:themeColor="text1"/>
        </w:rPr>
        <w:t xml:space="preserve"> ponudbo, </w:t>
      </w:r>
      <w:r w:rsidR="003C2D21">
        <w:rPr>
          <w:rFonts w:ascii="Arial" w:hAnsi="Arial" w:cs="Arial"/>
          <w:color w:val="000000" w:themeColor="text1"/>
        </w:rPr>
        <w:t>veljavno do vključno dne 3</w:t>
      </w:r>
      <w:r w:rsidR="007B1193">
        <w:rPr>
          <w:rFonts w:ascii="Arial" w:hAnsi="Arial" w:cs="Arial"/>
          <w:color w:val="000000" w:themeColor="text1"/>
        </w:rPr>
        <w:t>0</w:t>
      </w:r>
      <w:r w:rsidR="003C2D21">
        <w:rPr>
          <w:rFonts w:ascii="Arial" w:hAnsi="Arial" w:cs="Arial"/>
          <w:color w:val="000000" w:themeColor="text1"/>
        </w:rPr>
        <w:t>.</w:t>
      </w:r>
      <w:r w:rsidR="007B1193">
        <w:rPr>
          <w:rFonts w:ascii="Arial" w:hAnsi="Arial" w:cs="Arial"/>
          <w:color w:val="000000" w:themeColor="text1"/>
        </w:rPr>
        <w:t>11</w:t>
      </w:r>
      <w:r w:rsidR="00210A16">
        <w:rPr>
          <w:rFonts w:ascii="Arial" w:hAnsi="Arial" w:cs="Arial"/>
          <w:color w:val="000000" w:themeColor="text1"/>
        </w:rPr>
        <w:t xml:space="preserve">.2022, </w:t>
      </w:r>
      <w:r w:rsidR="00B73795" w:rsidRPr="00B73795">
        <w:rPr>
          <w:rFonts w:ascii="Arial" w:hAnsi="Arial" w:cs="Arial"/>
          <w:color w:val="000000" w:themeColor="text1"/>
        </w:rPr>
        <w:t>skladno z razpisno dokumentacijo javnega naročila in veljavnimi predpisi.</w:t>
      </w:r>
    </w:p>
    <w:p w:rsidR="00267C6F" w:rsidRDefault="00267C6F" w:rsidP="006802E9">
      <w:pPr>
        <w:pStyle w:val="Standard"/>
        <w:widowControl w:val="0"/>
        <w:shd w:val="clear" w:color="auto" w:fill="FFFFFF"/>
        <w:rPr>
          <w:rFonts w:ascii="Arial" w:eastAsia="Times New Roman" w:hAnsi="Arial" w:cs="Arial"/>
          <w:b/>
          <w:color w:val="000000" w:themeColor="text1"/>
          <w:spacing w:val="1"/>
          <w:lang w:eastAsia="sl-SI"/>
        </w:rPr>
      </w:pPr>
    </w:p>
    <w:p w:rsidR="003C2D21" w:rsidRDefault="003C2D21"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Default="005305A2" w:rsidP="003C2D2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5305A2">
              <w:rPr>
                <w:rFonts w:ascii="Arial" w:hAnsi="Arial" w:cs="Arial"/>
                <w:shd w:val="clear" w:color="auto" w:fill="C5E0B3" w:themeFill="accent6" w:themeFillTint="66"/>
              </w:rPr>
              <w:t xml:space="preserve">Ponudbena cena skladno s Ponudbenim predračunom </w:t>
            </w:r>
            <w:r w:rsidR="007B1193">
              <w:rPr>
                <w:rFonts w:ascii="Arial" w:hAnsi="Arial" w:cs="Arial"/>
              </w:rPr>
              <w:t>za obdobje štirih</w:t>
            </w:r>
            <w:r w:rsidR="00DB13F5">
              <w:rPr>
                <w:rFonts w:ascii="Arial" w:hAnsi="Arial" w:cs="Arial"/>
              </w:rPr>
              <w:t xml:space="preserve"> let</w:t>
            </w:r>
            <w:r w:rsidR="00DB13F5" w:rsidRPr="003075EF">
              <w:rPr>
                <w:rFonts w:ascii="Arial" w:hAnsi="Arial" w:cs="Arial"/>
              </w:rPr>
              <w:t xml:space="preserve"> </w:t>
            </w:r>
            <w:r w:rsidRPr="003075EF">
              <w:rPr>
                <w:rFonts w:ascii="Arial" w:hAnsi="Arial" w:cs="Arial"/>
              </w:rPr>
              <w:t>znaša:</w:t>
            </w:r>
          </w:p>
          <w:p w:rsidR="003C2D21" w:rsidRPr="005305A2" w:rsidRDefault="003C2D21" w:rsidP="003C2D2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1F1287" w:rsidP="001F128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3075EF">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882E84"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A426E7" w:rsidRDefault="005305A2" w:rsidP="00141E80">
            <w:pPr>
              <w:pStyle w:val="Standard"/>
              <w:widowControl w:val="0"/>
              <w:shd w:val="clear" w:color="auto" w:fill="FFFFFF"/>
              <w:rPr>
                <w:rFonts w:ascii="Arial" w:eastAsia="Times New Roman" w:hAnsi="Arial" w:cs="Arial"/>
                <w:color w:val="000000"/>
                <w:lang w:eastAsia="sl-SI"/>
              </w:rPr>
            </w:pPr>
            <w:r w:rsidRPr="003075EF">
              <w:rPr>
                <w:rFonts w:ascii="Arial" w:eastAsia="Times New Roman" w:hAnsi="Arial" w:cs="Arial"/>
                <w:color w:val="000000"/>
                <w:lang w:eastAsia="sl-SI"/>
              </w:rPr>
              <w:t xml:space="preserve">DDV </w:t>
            </w:r>
            <w:r w:rsidR="00FF4E4D">
              <w:rPr>
                <w:rFonts w:ascii="Arial" w:eastAsia="Times New Roman" w:hAnsi="Arial" w:cs="Arial"/>
                <w:color w:val="000000"/>
                <w:lang w:eastAsia="sl-SI"/>
              </w:rPr>
              <w:t>9,5</w:t>
            </w:r>
            <w:r w:rsidRPr="003075EF">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3075EF" w:rsidRDefault="00882E84" w:rsidP="00A426E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426E7"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426E7" w:rsidRPr="003075EF" w:rsidRDefault="00FF4E4D"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A426E7">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426E7" w:rsidRDefault="00A426E7" w:rsidP="00882E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1F1287" w:rsidP="001F1287">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5305A2" w:rsidRPr="003075EF">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882E84" w:rsidP="00882E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FC5BFA" w:rsidRDefault="00FC5BFA" w:rsidP="00FC5BFA">
      <w:pPr>
        <w:pStyle w:val="Standard"/>
        <w:widowControl w:val="0"/>
        <w:rPr>
          <w:rFonts w:ascii="Arial" w:eastAsia="Times New Roman" w:hAnsi="Arial" w:cs="Arial"/>
          <w:color w:val="000000" w:themeColor="text1"/>
          <w:lang w:eastAsia="sl-SI"/>
        </w:rPr>
      </w:pPr>
    </w:p>
    <w:p w:rsidR="00E268E3" w:rsidRDefault="00E268E3" w:rsidP="00FC5BFA">
      <w:pPr>
        <w:pStyle w:val="Standard"/>
        <w:widowControl w:val="0"/>
        <w:rPr>
          <w:rFonts w:ascii="Arial" w:eastAsia="Times New Roman" w:hAnsi="Arial" w:cs="Arial"/>
          <w:color w:val="000000" w:themeColor="text1"/>
          <w:lang w:eastAsia="sl-SI"/>
        </w:rPr>
      </w:pPr>
    </w:p>
    <w:p w:rsidR="003C2D21" w:rsidRDefault="00267B5A" w:rsidP="00FC5BFA">
      <w:pPr>
        <w:pStyle w:val="Standard"/>
        <w:widowControl w:val="0"/>
        <w:rPr>
          <w:rFonts w:ascii="Arial" w:eastAsia="Times New Roman" w:hAnsi="Arial" w:cs="Arial"/>
          <w:color w:val="000000" w:themeColor="text1"/>
          <w:lang w:eastAsia="sl-SI"/>
        </w:rPr>
      </w:pPr>
      <w:r w:rsidRPr="00F254C3">
        <w:rPr>
          <w:rFonts w:ascii="Arial" w:hAnsi="Arial" w:cs="Arial"/>
          <w:color w:val="000000" w:themeColor="text1"/>
          <w:shd w:val="clear" w:color="auto" w:fill="FFFFFF"/>
        </w:rPr>
        <w:t xml:space="preserve">Cene na enoto mere </w:t>
      </w:r>
      <w:r w:rsidR="00FE600B">
        <w:rPr>
          <w:rFonts w:ascii="Arial" w:hAnsi="Arial" w:cs="Arial"/>
          <w:color w:val="000000" w:themeColor="text1"/>
          <w:shd w:val="clear" w:color="auto" w:fill="FFFFFF"/>
        </w:rPr>
        <w:t xml:space="preserve">za zdravila, ki </w:t>
      </w:r>
      <w:r w:rsidR="00044B6D">
        <w:rPr>
          <w:rFonts w:ascii="Arial" w:hAnsi="Arial" w:cs="Arial"/>
          <w:color w:val="000000" w:themeColor="text1"/>
          <w:shd w:val="clear" w:color="auto" w:fill="FFFFFF"/>
        </w:rPr>
        <w:t>se ne nahajajo</w:t>
      </w:r>
      <w:r>
        <w:rPr>
          <w:rFonts w:ascii="Arial" w:hAnsi="Arial" w:cs="Arial"/>
          <w:color w:val="000000" w:themeColor="text1"/>
          <w:shd w:val="clear" w:color="auto" w:fill="FFFFFF"/>
        </w:rPr>
        <w:t xml:space="preserve"> v Centralni bazi zdravil, so fiksne za celotno obdobje veljavnosti pogodbe.</w:t>
      </w:r>
      <w:r>
        <w:rPr>
          <w:rFonts w:ascii="Arial" w:eastAsia="Times New Roman" w:hAnsi="Arial" w:cs="Arial"/>
          <w:color w:val="000000" w:themeColor="text1"/>
          <w:lang w:eastAsia="sl-SI"/>
        </w:rPr>
        <w:t xml:space="preserve"> </w:t>
      </w:r>
      <w:r w:rsidR="00044B6D">
        <w:rPr>
          <w:rFonts w:ascii="Arial" w:eastAsia="Times New Roman" w:hAnsi="Arial" w:cs="Arial"/>
          <w:color w:val="000000" w:themeColor="text1"/>
          <w:lang w:eastAsia="sl-SI"/>
        </w:rPr>
        <w:t>Popust za vsako od postavk</w:t>
      </w:r>
      <w:r w:rsidR="00FC31C5">
        <w:rPr>
          <w:rFonts w:ascii="Arial" w:eastAsia="Times New Roman" w:hAnsi="Arial" w:cs="Arial"/>
          <w:color w:val="000000" w:themeColor="text1"/>
          <w:lang w:eastAsia="sl-SI"/>
        </w:rPr>
        <w:t xml:space="preserve"> ponudbenega predračuna je </w:t>
      </w:r>
      <w:r w:rsidR="00FC31C5" w:rsidRPr="00267B5A">
        <w:rPr>
          <w:rFonts w:ascii="Arial" w:eastAsia="Times New Roman" w:hAnsi="Arial" w:cs="Arial"/>
          <w:color w:val="000000" w:themeColor="text1"/>
          <w:lang w:eastAsia="sl-SI"/>
        </w:rPr>
        <w:t>fiksen</w:t>
      </w:r>
      <w:r w:rsidR="00FC31C5">
        <w:rPr>
          <w:rFonts w:ascii="Arial" w:eastAsia="Times New Roman" w:hAnsi="Arial" w:cs="Arial"/>
          <w:color w:val="000000" w:themeColor="text1"/>
          <w:lang w:eastAsia="sl-SI"/>
        </w:rPr>
        <w:t xml:space="preserve"> za celotno obdobje veljavnosti pogodbe.</w:t>
      </w:r>
    </w:p>
    <w:p w:rsidR="00FC31C5" w:rsidRPr="003075EF" w:rsidRDefault="00FC31C5" w:rsidP="00FC5BFA">
      <w:pPr>
        <w:pStyle w:val="Standard"/>
        <w:widowControl w:val="0"/>
        <w:rPr>
          <w:rFonts w:ascii="Arial" w:eastAsia="Times New Roman" w:hAnsi="Arial" w:cs="Arial"/>
          <w:color w:val="000000" w:themeColor="text1"/>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3" w:name="_Toc456003421"/>
      <w:r w:rsidRPr="003075EF">
        <w:rPr>
          <w:rFonts w:ascii="Arial" w:hAnsi="Arial" w:cs="Arial"/>
          <w:bCs/>
          <w:color w:val="000000" w:themeColor="text1"/>
        </w:rPr>
        <w:t xml:space="preserve">Z oddajo </w:t>
      </w:r>
      <w:r w:rsidR="007B282B">
        <w:rPr>
          <w:rFonts w:ascii="Arial" w:hAnsi="Arial" w:cs="Arial"/>
          <w:bCs/>
          <w:color w:val="000000" w:themeColor="text1"/>
        </w:rPr>
        <w:t>ponudbe potrjujemo, da bomo 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Pr="003075EF">
        <w:rPr>
          <w:rFonts w:ascii="Arial" w:hAnsi="Arial" w:cs="Arial"/>
          <w:bCs/>
          <w:color w:val="000000" w:themeColor="text1"/>
        </w:rPr>
        <w:t xml:space="preserve"> so navedeni v razpisni dokumentac</w:t>
      </w:r>
      <w:r w:rsidR="007B282B">
        <w:rPr>
          <w:rFonts w:ascii="Arial" w:hAnsi="Arial" w:cs="Arial"/>
          <w:bCs/>
          <w:color w:val="000000" w:themeColor="text1"/>
        </w:rPr>
        <w:t>iji, vključno z osnutkom P</w:t>
      </w:r>
      <w:r w:rsidRPr="003075EF">
        <w:rPr>
          <w:rFonts w:ascii="Arial" w:hAnsi="Arial" w:cs="Arial"/>
          <w:bCs/>
          <w:color w:val="000000" w:themeColor="text1"/>
        </w:rPr>
        <w:t>ogodbe.</w:t>
      </w:r>
    </w:p>
    <w:p w:rsidR="00263849" w:rsidRDefault="00263849" w:rsidP="00FC5BFA">
      <w:pPr>
        <w:pStyle w:val="Standard"/>
        <w:widowControl w:val="0"/>
        <w:rPr>
          <w:rFonts w:ascii="Arial" w:eastAsia="Times New Roman" w:hAnsi="Arial" w:cs="Arial"/>
          <w:color w:val="000000" w:themeColor="text1"/>
          <w:lang w:eastAsia="sl-SI"/>
        </w:rPr>
      </w:pPr>
    </w:p>
    <w:p w:rsidR="003C2D21" w:rsidRPr="003075EF" w:rsidRDefault="003C2D21"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267C6F" w:rsidRDefault="00267C6F" w:rsidP="00831C40">
      <w:pPr>
        <w:pStyle w:val="Standard"/>
        <w:rPr>
          <w:rFonts w:ascii="Arial" w:eastAsia="Times New Roman" w:hAnsi="Arial" w:cs="Arial"/>
          <w:i/>
          <w:lang w:eastAsia="sl-SI"/>
        </w:rPr>
      </w:pPr>
    </w:p>
    <w:p w:rsidR="003C2D21" w:rsidRDefault="003C2D21" w:rsidP="00831C40">
      <w:pPr>
        <w:pStyle w:val="Standard"/>
        <w:rPr>
          <w:rFonts w:ascii="Arial" w:eastAsia="Times New Roman" w:hAnsi="Arial" w:cs="Arial"/>
          <w:i/>
          <w:lang w:eastAsia="sl-SI"/>
        </w:rPr>
      </w:pPr>
    </w:p>
    <w:p w:rsidR="003C2D21" w:rsidRDefault="003C2D21" w:rsidP="00831C40">
      <w:pPr>
        <w:pStyle w:val="Standard"/>
        <w:rPr>
          <w:rFonts w:ascii="Arial" w:eastAsia="Times New Roman" w:hAnsi="Arial" w:cs="Arial"/>
          <w:i/>
          <w:lang w:eastAsia="sl-SI"/>
        </w:rPr>
      </w:pPr>
    </w:p>
    <w:p w:rsidR="003C2D21" w:rsidRDefault="003C2D21" w:rsidP="00831C40">
      <w:pPr>
        <w:pStyle w:val="Standard"/>
        <w:rPr>
          <w:rFonts w:ascii="Arial" w:eastAsia="Times New Roman" w:hAnsi="Arial" w:cs="Arial"/>
          <w:i/>
          <w:lang w:eastAsia="sl-SI"/>
        </w:rPr>
      </w:pPr>
    </w:p>
    <w:p w:rsidR="00263849" w:rsidRPr="003075EF" w:rsidRDefault="00263849" w:rsidP="00831C40">
      <w:pPr>
        <w:pStyle w:val="Standard"/>
        <w:rPr>
          <w:rFonts w:ascii="Arial" w:eastAsia="Times New Roman" w:hAnsi="Arial" w:cs="Arial"/>
          <w:i/>
          <w:lang w:eastAsia="sl-SI"/>
        </w:rPr>
      </w:pPr>
    </w:p>
    <w:p w:rsidR="008A3348" w:rsidRPr="003075EF" w:rsidRDefault="00B73795" w:rsidP="00210A16">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04584457"/>
      <w:bookmarkEnd w:id="43"/>
      <w:r w:rsidRPr="003075EF">
        <w:rPr>
          <w:rFonts w:ascii="Arial" w:hAnsi="Arial" w:cs="Arial"/>
          <w:sz w:val="26"/>
          <w:szCs w:val="26"/>
          <w:u w:val="none"/>
        </w:rPr>
        <w:lastRenderedPageBreak/>
        <w:t>SEZNAM REFERENČNIH DEL</w:t>
      </w:r>
      <w:bookmarkEnd w:id="44"/>
    </w:p>
    <w:p w:rsidR="00111822" w:rsidRPr="003075EF" w:rsidRDefault="00111822" w:rsidP="00111822">
      <w:pPr>
        <w:spacing w:after="0" w:line="276" w:lineRule="auto"/>
        <w:rPr>
          <w:rFonts w:ascii="Arial" w:eastAsia="Times New Roman" w:hAnsi="Arial" w:cs="Arial"/>
          <w:b/>
          <w:color w:val="000000"/>
          <w:lang w:eastAsia="sl-SI"/>
        </w:rPr>
      </w:pPr>
    </w:p>
    <w:p w:rsidR="008F2F3D" w:rsidRDefault="008F2F3D" w:rsidP="00111822">
      <w:pPr>
        <w:pStyle w:val="Standard"/>
        <w:rPr>
          <w:rFonts w:ascii="Arial" w:eastAsia="Times New Roman" w:hAnsi="Arial" w:cs="Arial"/>
          <w:lang w:eastAsia="sl-SI"/>
        </w:rPr>
      </w:pPr>
    </w:p>
    <w:p w:rsidR="00111822" w:rsidRPr="003075EF" w:rsidRDefault="00111822" w:rsidP="00111822">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sidR="006E701F">
        <w:rPr>
          <w:rFonts w:ascii="Arial" w:hAnsi="Arial" w:cs="Arial"/>
        </w:rPr>
        <w:t>_______________________</w:t>
      </w:r>
      <w:r w:rsidRPr="003075EF">
        <w:rPr>
          <w:rFonts w:ascii="Arial" w:hAnsi="Arial" w:cs="Arial"/>
        </w:rPr>
        <w:t>_________________________</w:t>
      </w:r>
    </w:p>
    <w:p w:rsidR="008F2F3D" w:rsidRDefault="008F2F3D" w:rsidP="00111822">
      <w:pPr>
        <w:pStyle w:val="Standard"/>
        <w:widowControl w:val="0"/>
        <w:rPr>
          <w:rFonts w:ascii="Arial" w:eastAsia="Times New Roman" w:hAnsi="Arial" w:cs="Arial"/>
          <w:lang w:eastAsia="sl-SI"/>
        </w:rPr>
      </w:pPr>
    </w:p>
    <w:p w:rsidR="007B1193" w:rsidRPr="003075EF" w:rsidRDefault="007B1193" w:rsidP="007B1193">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rsidR="007B1193" w:rsidRPr="003075EF" w:rsidRDefault="007B1193" w:rsidP="00111822">
      <w:pPr>
        <w:pStyle w:val="Standard"/>
        <w:widowControl w:val="0"/>
        <w:rPr>
          <w:rFonts w:ascii="Arial" w:eastAsia="Times New Roman" w:hAnsi="Arial" w:cs="Arial"/>
          <w:lang w:eastAsia="sl-SI"/>
        </w:rPr>
      </w:pPr>
    </w:p>
    <w:p w:rsidR="00CA2DA8"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sidR="00E161D8">
        <w:rPr>
          <w:rFonts w:ascii="Arial" w:eastAsia="Times New Roman" w:hAnsi="Arial" w:cs="Arial"/>
          <w:lang w:eastAsia="sl-SI"/>
        </w:rPr>
        <w:t>»</w:t>
      </w:r>
      <w:r w:rsidR="007B1193" w:rsidRPr="006432B8">
        <w:rPr>
          <w:rFonts w:ascii="Arial" w:hAnsi="Arial" w:cs="Arial"/>
        </w:rPr>
        <w:t xml:space="preserve">Dobava </w:t>
      </w:r>
      <w:r w:rsidR="007B1193">
        <w:rPr>
          <w:rFonts w:ascii="Arial" w:hAnsi="Arial" w:cs="Arial"/>
        </w:rPr>
        <w:t>zdravil za obdobje 4</w:t>
      </w:r>
      <w:r w:rsidR="007B1193" w:rsidRPr="006432B8">
        <w:rPr>
          <w:rFonts w:ascii="Arial" w:hAnsi="Arial" w:cs="Arial"/>
        </w:rPr>
        <w:t xml:space="preserve">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0077415C" w:rsidRPr="003075EF">
        <w:rPr>
          <w:rFonts w:ascii="Arial" w:hAnsi="Arial" w:cs="Arial"/>
        </w:rPr>
        <w:t>,</w:t>
      </w:r>
      <w:r w:rsidRPr="003075EF">
        <w:rPr>
          <w:rFonts w:ascii="Arial" w:hAnsi="Arial" w:cs="Arial"/>
        </w:rPr>
        <w:t xml:space="preserve"> izjavljamo, da smo (oziroma so subjekti, ki nastopajo v naši ponudbi) v </w:t>
      </w:r>
      <w:r w:rsidRPr="006E701F">
        <w:rPr>
          <w:rFonts w:ascii="Arial" w:hAnsi="Arial" w:cs="Arial"/>
        </w:rPr>
        <w:t xml:space="preserve">zadnjih </w:t>
      </w:r>
      <w:r w:rsidR="006E701F" w:rsidRPr="006E701F">
        <w:rPr>
          <w:rFonts w:ascii="Arial" w:hAnsi="Arial" w:cs="Arial"/>
        </w:rPr>
        <w:t>treh</w:t>
      </w:r>
      <w:r w:rsidRPr="006E701F">
        <w:rPr>
          <w:rFonts w:ascii="Arial" w:hAnsi="Arial" w:cs="Arial"/>
        </w:rPr>
        <w:t xml:space="preserve"> letih</w:t>
      </w:r>
      <w:r w:rsidRPr="003075EF">
        <w:rPr>
          <w:rFonts w:ascii="Arial" w:hAnsi="Arial" w:cs="Arial"/>
        </w:rPr>
        <w:t>, šteto od dneva objave obvestila o tem naročilu na Portalu javnih naročil, uspešno (to je časovno, količinsko in kakovostno v skladu z naročilom</w:t>
      </w:r>
      <w:r w:rsidR="00BC4DBF">
        <w:rPr>
          <w:rFonts w:ascii="Arial" w:hAnsi="Arial" w:cs="Arial"/>
        </w:rPr>
        <w:t xml:space="preserve"> oziroma</w:t>
      </w:r>
      <w:r w:rsidRPr="003075EF">
        <w:rPr>
          <w:rFonts w:ascii="Arial" w:hAnsi="Arial" w:cs="Arial"/>
        </w:rPr>
        <w:t xml:space="preserve"> pogodbo in veljavnimi predpisi) </w:t>
      </w:r>
      <w:r w:rsidR="00BC4DBF">
        <w:rPr>
          <w:rFonts w:ascii="Arial" w:hAnsi="Arial" w:cs="Arial"/>
        </w:rPr>
        <w:t xml:space="preserve">izpolnili vsaj eno naročilo </w:t>
      </w:r>
      <w:r w:rsidR="00214FC9">
        <w:rPr>
          <w:rFonts w:ascii="Arial" w:hAnsi="Arial" w:cs="Arial"/>
        </w:rPr>
        <w:t>za dobavo blaga</w:t>
      </w:r>
      <w:r w:rsidR="00214FC9" w:rsidRPr="00152545">
        <w:rPr>
          <w:rFonts w:ascii="Arial" w:hAnsi="Arial" w:cs="Arial"/>
        </w:rPr>
        <w:t>, istovrs</w:t>
      </w:r>
      <w:r w:rsidR="00214FC9">
        <w:rPr>
          <w:rFonts w:ascii="Arial" w:hAnsi="Arial" w:cs="Arial"/>
        </w:rPr>
        <w:t>tnega blagu</w:t>
      </w:r>
      <w:r w:rsidR="00214FC9" w:rsidRPr="00152545">
        <w:rPr>
          <w:rFonts w:ascii="Arial" w:hAnsi="Arial" w:cs="Arial"/>
        </w:rPr>
        <w:t>, ki je predmet naročila</w:t>
      </w:r>
      <w:r w:rsidRPr="003075EF">
        <w:rPr>
          <w:rFonts w:ascii="Arial" w:hAnsi="Arial" w:cs="Arial"/>
        </w:rPr>
        <w:t>, in sicer:</w:t>
      </w:r>
    </w:p>
    <w:p w:rsidR="0087567E" w:rsidRDefault="0087567E" w:rsidP="00111822">
      <w:pPr>
        <w:pStyle w:val="Standard"/>
        <w:widowControl w:val="0"/>
        <w:rPr>
          <w:rFonts w:ascii="Arial" w:hAnsi="Arial" w:cs="Arial"/>
          <w:b/>
        </w:rPr>
      </w:pPr>
    </w:p>
    <w:p w:rsidR="00335FCA" w:rsidRPr="003075EF" w:rsidRDefault="00335FCA"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8F2F3D">
        <w:tc>
          <w:tcPr>
            <w:tcW w:w="567"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C10EE0" w:rsidP="00D055B1">
            <w:pPr>
              <w:pStyle w:val="Standard"/>
              <w:widowControl w:val="0"/>
              <w:jc w:val="center"/>
              <w:rPr>
                <w:rFonts w:ascii="Arial" w:hAnsi="Arial" w:cs="Arial"/>
              </w:rPr>
            </w:pPr>
            <w:r>
              <w:rPr>
                <w:rFonts w:ascii="Arial" w:hAnsi="Arial" w:cs="Arial"/>
              </w:rPr>
              <w:t>Imetnik reference</w:t>
            </w:r>
            <w:r w:rsidR="007B5D1B">
              <w:rPr>
                <w:rFonts w:ascii="Arial" w:hAnsi="Arial" w:cs="Arial"/>
              </w:rPr>
              <w:t xml:space="preserve"> (</w:t>
            </w:r>
            <w:r w:rsidR="007B5D1B" w:rsidRPr="00210A16">
              <w:rPr>
                <w:rFonts w:ascii="Arial" w:hAnsi="Arial" w:cs="Arial"/>
                <w:u w:val="single"/>
              </w:rPr>
              <w:t>subjekt v ponudbi</w:t>
            </w:r>
            <w:r w:rsidR="007B5D1B">
              <w:rPr>
                <w:rFonts w:ascii="Arial" w:hAnsi="Arial" w:cs="Arial"/>
              </w:rPr>
              <w:t>)</w:t>
            </w:r>
          </w:p>
        </w:tc>
        <w:tc>
          <w:tcPr>
            <w:tcW w:w="2976"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Datum</w:t>
            </w:r>
            <w:r w:rsidR="00882E84">
              <w:rPr>
                <w:rFonts w:ascii="Arial" w:hAnsi="Arial" w:cs="Arial"/>
              </w:rPr>
              <w:t>/obdobje</w:t>
            </w:r>
            <w:r w:rsidRPr="003075EF">
              <w:rPr>
                <w:rFonts w:ascii="Arial" w:hAnsi="Arial" w:cs="Arial"/>
              </w:rPr>
              <w:t xml:space="preserve"> </w:t>
            </w:r>
            <w:r w:rsidR="00882E84">
              <w:rPr>
                <w:rFonts w:ascii="Arial" w:hAnsi="Arial" w:cs="Arial"/>
              </w:rPr>
              <w:t>začetka in končanja ref.</w:t>
            </w:r>
            <w:r w:rsidRPr="003075EF">
              <w:rPr>
                <w:rFonts w:ascii="Arial" w:hAnsi="Arial" w:cs="Arial"/>
              </w:rPr>
              <w:t xml:space="preserve"> posla</w:t>
            </w:r>
          </w:p>
        </w:tc>
        <w:tc>
          <w:tcPr>
            <w:tcW w:w="1842" w:type="dxa"/>
            <w:shd w:val="clear" w:color="auto" w:fill="C5E0B3" w:themeFill="accent6" w:themeFillTint="66"/>
          </w:tcPr>
          <w:p w:rsidR="008F2F3D" w:rsidRPr="003075EF" w:rsidRDefault="00A426E7" w:rsidP="00A426E7">
            <w:pPr>
              <w:pStyle w:val="Standard"/>
              <w:widowControl w:val="0"/>
              <w:jc w:val="center"/>
              <w:rPr>
                <w:rFonts w:ascii="Arial" w:hAnsi="Arial" w:cs="Arial"/>
              </w:rPr>
            </w:pPr>
            <w:r>
              <w:rPr>
                <w:rFonts w:ascii="Arial" w:hAnsi="Arial" w:cs="Arial"/>
              </w:rPr>
              <w:t>Referenčni naročnik</w:t>
            </w:r>
          </w:p>
        </w:tc>
      </w:tr>
      <w:tr w:rsidR="008F2F3D" w:rsidRPr="003075EF" w:rsidTr="008F2F3D">
        <w:tc>
          <w:tcPr>
            <w:tcW w:w="567" w:type="dxa"/>
          </w:tcPr>
          <w:p w:rsidR="008F2F3D" w:rsidRPr="003075EF" w:rsidRDefault="008F2F3D" w:rsidP="0011182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335FCA" w:rsidRDefault="00335FCA" w:rsidP="00111822">
            <w:pPr>
              <w:pStyle w:val="Standard"/>
              <w:widowControl w:val="0"/>
              <w:rPr>
                <w:rFonts w:ascii="Arial" w:hAnsi="Arial" w:cs="Arial"/>
              </w:rPr>
            </w:pPr>
          </w:p>
          <w:p w:rsidR="00335FCA" w:rsidRDefault="00335FCA" w:rsidP="00111822">
            <w:pPr>
              <w:pStyle w:val="Standard"/>
              <w:widowControl w:val="0"/>
              <w:rPr>
                <w:rFonts w:ascii="Arial" w:hAnsi="Arial" w:cs="Arial"/>
              </w:rPr>
            </w:pPr>
          </w:p>
          <w:p w:rsidR="00335FCA" w:rsidRDefault="00335FCA"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tc>
        <w:tc>
          <w:tcPr>
            <w:tcW w:w="2976" w:type="dxa"/>
          </w:tcPr>
          <w:p w:rsidR="008F2F3D" w:rsidRPr="003075EF" w:rsidRDefault="008F2F3D" w:rsidP="00111822">
            <w:pPr>
              <w:pStyle w:val="Standard"/>
              <w:widowControl w:val="0"/>
              <w:rPr>
                <w:rFonts w:ascii="Arial" w:hAnsi="Arial" w:cs="Arial"/>
              </w:rPr>
            </w:pPr>
          </w:p>
        </w:tc>
        <w:tc>
          <w:tcPr>
            <w:tcW w:w="2127" w:type="dxa"/>
          </w:tcPr>
          <w:p w:rsidR="008F2F3D" w:rsidRPr="003075EF" w:rsidRDefault="008F2F3D" w:rsidP="00111822">
            <w:pPr>
              <w:pStyle w:val="Standard"/>
              <w:widowControl w:val="0"/>
              <w:rPr>
                <w:rFonts w:ascii="Arial" w:hAnsi="Arial" w:cs="Arial"/>
              </w:rPr>
            </w:pPr>
          </w:p>
        </w:tc>
        <w:tc>
          <w:tcPr>
            <w:tcW w:w="1842" w:type="dxa"/>
          </w:tcPr>
          <w:p w:rsidR="008F2F3D" w:rsidRPr="003075EF" w:rsidRDefault="008F2F3D" w:rsidP="00111822">
            <w:pPr>
              <w:pStyle w:val="Standard"/>
              <w:widowControl w:val="0"/>
              <w:rPr>
                <w:rFonts w:ascii="Arial" w:hAnsi="Arial" w:cs="Arial"/>
              </w:rPr>
            </w:pPr>
          </w:p>
        </w:tc>
      </w:tr>
    </w:tbl>
    <w:p w:rsidR="00237BA2" w:rsidRDefault="00237BA2" w:rsidP="00111822">
      <w:pPr>
        <w:pStyle w:val="Standard"/>
        <w:widowControl w:val="0"/>
        <w:rPr>
          <w:rFonts w:ascii="Arial" w:hAnsi="Arial" w:cs="Arial"/>
        </w:rPr>
      </w:pPr>
    </w:p>
    <w:p w:rsidR="00237BA2" w:rsidRDefault="00237BA2" w:rsidP="00111822">
      <w:pPr>
        <w:pStyle w:val="Standard"/>
        <w:widowControl w:val="0"/>
        <w:rPr>
          <w:rFonts w:ascii="Arial" w:hAnsi="Arial" w:cs="Arial"/>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rsidR="00237BA2" w:rsidRPr="003075EF" w:rsidRDefault="00237BA2" w:rsidP="00111822">
      <w:pPr>
        <w:pStyle w:val="Standard"/>
        <w:widowControl w:val="0"/>
        <w:rPr>
          <w:rFonts w:ascii="Arial" w:hAnsi="Arial" w:cs="Arial"/>
        </w:rPr>
      </w:pPr>
    </w:p>
    <w:p w:rsidR="0087567E" w:rsidRPr="003075EF" w:rsidRDefault="0087567E" w:rsidP="0087567E">
      <w:pPr>
        <w:pStyle w:val="Standard"/>
        <w:rPr>
          <w:rFonts w:ascii="Arial" w:hAnsi="Arial" w:cs="Arial"/>
          <w:i/>
        </w:rPr>
      </w:pPr>
      <w:r w:rsidRPr="003075EF">
        <w:rPr>
          <w:rFonts w:ascii="Arial" w:eastAsia="Times New Roman" w:hAnsi="Arial" w:cs="Arial"/>
          <w:i/>
          <w:lang w:eastAsia="sl-SI"/>
        </w:rPr>
        <w:t>Gospodarski subjekt lahko obrazec</w:t>
      </w:r>
      <w:r w:rsidR="00BE4086" w:rsidRPr="003075EF">
        <w:rPr>
          <w:rFonts w:ascii="Arial" w:eastAsia="Times New Roman" w:hAnsi="Arial" w:cs="Arial"/>
          <w:i/>
          <w:lang w:eastAsia="sl-SI"/>
        </w:rPr>
        <w:t xml:space="preserve"> in njegove posamezne vrstice</w:t>
      </w:r>
      <w:r w:rsidRPr="003075EF">
        <w:rPr>
          <w:rFonts w:ascii="Arial" w:eastAsia="Times New Roman" w:hAnsi="Arial" w:cs="Arial"/>
          <w:i/>
          <w:lang w:eastAsia="sl-SI"/>
        </w:rPr>
        <w:t xml:space="preserve"> po potrebi razširi.</w:t>
      </w:r>
    </w:p>
    <w:p w:rsidR="0087567E" w:rsidRDefault="0087567E"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Pr="003075EF" w:rsidRDefault="00335FCA" w:rsidP="00111822">
      <w:pPr>
        <w:pStyle w:val="Standard"/>
        <w:widowControl w:val="0"/>
        <w:rPr>
          <w:rFonts w:ascii="Arial" w:eastAsia="Times New Roman" w:hAnsi="Arial" w:cs="Arial"/>
          <w:b/>
          <w:lang w:eastAsia="sl-SI"/>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Datum:</w:t>
      </w:r>
      <w:r w:rsidR="00267C6F">
        <w:rPr>
          <w:rFonts w:ascii="Arial" w:eastAsia="Times New Roman" w:hAnsi="Arial" w:cs="Arial"/>
          <w:lang w:eastAsia="sl-SI"/>
        </w:rPr>
        <w:t xml:space="preserve"> </w:t>
      </w:r>
      <w:r w:rsidRPr="003075EF">
        <w:rPr>
          <w:rFonts w:ascii="Arial" w:eastAsia="Times New Roman" w:hAnsi="Arial" w:cs="Arial"/>
          <w:lang w:eastAsia="sl-SI"/>
        </w:rPr>
        <w:t>______</w:t>
      </w:r>
      <w:r w:rsidR="00267C6F">
        <w:rPr>
          <w:rFonts w:ascii="Arial" w:eastAsia="Times New Roman" w:hAnsi="Arial" w:cs="Arial"/>
          <w:lang w:eastAsia="sl-SI"/>
        </w:rPr>
        <w:t>_______________</w:t>
      </w:r>
      <w:r w:rsidR="00267C6F">
        <w:rPr>
          <w:rFonts w:ascii="Arial" w:eastAsia="Times New Roman" w:hAnsi="Arial" w:cs="Arial"/>
          <w:lang w:eastAsia="sl-SI"/>
        </w:rPr>
        <w:tab/>
      </w:r>
      <w:r w:rsidR="00267C6F">
        <w:rPr>
          <w:rFonts w:ascii="Arial" w:eastAsia="Times New Roman" w:hAnsi="Arial" w:cs="Arial"/>
          <w:lang w:eastAsia="sl-SI"/>
        </w:rPr>
        <w:tab/>
      </w:r>
      <w:r w:rsidR="00267C6F">
        <w:rPr>
          <w:rFonts w:ascii="Arial" w:eastAsia="Times New Roman" w:hAnsi="Arial" w:cs="Arial"/>
          <w:lang w:eastAsia="sl-SI"/>
        </w:rPr>
        <w:tab/>
      </w:r>
      <w:r w:rsidRPr="003075EF">
        <w:rPr>
          <w:rFonts w:ascii="Arial" w:eastAsia="Times New Roman" w:hAnsi="Arial" w:cs="Arial"/>
          <w:lang w:eastAsia="sl-SI"/>
        </w:rPr>
        <w:t>Žig in podpis odgovorne osebe:</w:t>
      </w:r>
    </w:p>
    <w:p w:rsidR="00111822" w:rsidRPr="003075EF" w:rsidRDefault="00111822" w:rsidP="00111822">
      <w:pPr>
        <w:pStyle w:val="Standard"/>
        <w:rPr>
          <w:rFonts w:ascii="Arial" w:eastAsia="Times New Roman" w:hAnsi="Arial" w:cs="Arial"/>
          <w:i/>
          <w:lang w:eastAsia="sl-SI"/>
        </w:rPr>
      </w:pPr>
    </w:p>
    <w:p w:rsidR="00111822" w:rsidRPr="003075EF" w:rsidRDefault="00111822" w:rsidP="00111822">
      <w:pPr>
        <w:pStyle w:val="Standard"/>
        <w:rPr>
          <w:rFonts w:ascii="Arial" w:eastAsia="Times New Roman" w:hAnsi="Arial" w:cs="Arial"/>
          <w:i/>
          <w:lang w:eastAsia="sl-SI"/>
        </w:rPr>
      </w:pPr>
    </w:p>
    <w:p w:rsidR="000A3342" w:rsidRDefault="000A3342" w:rsidP="00267C6F">
      <w:pPr>
        <w:pStyle w:val="Standard"/>
        <w:jc w:val="right"/>
        <w:rPr>
          <w:rFonts w:ascii="Arial" w:eastAsia="Times New Roman" w:hAnsi="Arial" w:cs="Arial"/>
          <w:i/>
          <w:lang w:eastAsia="sl-SI"/>
        </w:rPr>
      </w:pPr>
    </w:p>
    <w:p w:rsidR="00335FCA" w:rsidRDefault="00335FCA" w:rsidP="00267C6F">
      <w:pPr>
        <w:pStyle w:val="Standard"/>
        <w:jc w:val="right"/>
        <w:rPr>
          <w:rFonts w:ascii="Arial" w:eastAsia="Times New Roman" w:hAnsi="Arial" w:cs="Arial"/>
          <w:i/>
          <w:lang w:eastAsia="sl-SI"/>
        </w:rPr>
      </w:pPr>
    </w:p>
    <w:p w:rsidR="008F2F3D" w:rsidRDefault="00267C6F" w:rsidP="00267C6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00111822" w:rsidRPr="003075EF">
        <w:rPr>
          <w:rFonts w:ascii="Arial" w:eastAsia="Times New Roman" w:hAnsi="Arial" w:cs="Arial"/>
          <w:i/>
          <w:lang w:eastAsia="sl-SI"/>
        </w:rPr>
        <w:t>______________________</w:t>
      </w:r>
    </w:p>
    <w:p w:rsidR="008F2F3D" w:rsidRDefault="008F2F3D">
      <w:pPr>
        <w:rPr>
          <w:rFonts w:ascii="Arial" w:eastAsia="Times New Roman" w:hAnsi="Arial" w:cs="Arial"/>
          <w:i/>
          <w:lang w:eastAsia="sl-SI"/>
        </w:rPr>
      </w:pPr>
      <w:r>
        <w:rPr>
          <w:rFonts w:ascii="Arial" w:eastAsia="Times New Roman" w:hAnsi="Arial" w:cs="Arial"/>
          <w:i/>
          <w:lang w:eastAsia="sl-SI"/>
        </w:rPr>
        <w:br w:type="page"/>
      </w:r>
    </w:p>
    <w:p w:rsidR="00086DB8" w:rsidRPr="003075EF"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04584458"/>
      <w:r w:rsidRPr="00267C6F">
        <w:rPr>
          <w:rFonts w:ascii="Arial" w:hAnsi="Arial" w:cs="Arial"/>
          <w:sz w:val="26"/>
          <w:szCs w:val="26"/>
          <w:u w:val="none"/>
        </w:rPr>
        <w:lastRenderedPageBreak/>
        <w:t>REFERENČNO POTRDILO</w:t>
      </w:r>
      <w:bookmarkEnd w:id="45"/>
    </w:p>
    <w:p w:rsidR="00086DB8" w:rsidRPr="003075EF" w:rsidRDefault="00086DB8" w:rsidP="00086DB8">
      <w:pPr>
        <w:spacing w:after="0" w:line="276" w:lineRule="auto"/>
        <w:rPr>
          <w:rFonts w:ascii="Arial" w:eastAsia="Times New Roman" w:hAnsi="Arial" w:cs="Arial"/>
          <w:b/>
          <w:color w:val="000000"/>
          <w:lang w:eastAsia="sl-SI"/>
        </w:rPr>
      </w:pPr>
    </w:p>
    <w:p w:rsidR="00086DB8" w:rsidRPr="003075EF" w:rsidRDefault="00086DB8" w:rsidP="00086DB8">
      <w:pPr>
        <w:spacing w:after="0" w:line="276" w:lineRule="auto"/>
        <w:rPr>
          <w:rFonts w:ascii="Arial" w:eastAsia="Times New Roman" w:hAnsi="Arial" w:cs="Arial"/>
          <w:b/>
          <w:color w:val="000000"/>
          <w:lang w:eastAsia="sl-SI"/>
        </w:rPr>
      </w:pPr>
    </w:p>
    <w:p w:rsidR="00086DB8" w:rsidRPr="003075EF" w:rsidRDefault="00086DB8" w:rsidP="00086DB8">
      <w:pPr>
        <w:pStyle w:val="Standard"/>
        <w:rPr>
          <w:rFonts w:ascii="Arial" w:hAnsi="Arial" w:cs="Arial"/>
        </w:rPr>
      </w:pPr>
      <w:r w:rsidRPr="003075EF">
        <w:rPr>
          <w:rFonts w:ascii="Arial" w:eastAsia="Times New Roman" w:hAnsi="Arial" w:cs="Arial"/>
          <w:lang w:eastAsia="sl-SI"/>
        </w:rPr>
        <w:t>Referenčni naročnik:</w:t>
      </w:r>
      <w:r w:rsidR="008F2F3D">
        <w:rPr>
          <w:rFonts w:ascii="Arial" w:hAnsi="Arial" w:cs="Arial"/>
        </w:rPr>
        <w:t xml:space="preserve"> ___________________</w:t>
      </w:r>
      <w:r w:rsidRPr="003075EF">
        <w:rPr>
          <w:rFonts w:ascii="Arial" w:hAnsi="Arial" w:cs="Arial"/>
        </w:rPr>
        <w:t>______________________________________</w:t>
      </w:r>
    </w:p>
    <w:p w:rsidR="00086DB8" w:rsidRPr="003075EF" w:rsidRDefault="00086DB8" w:rsidP="00086DB8">
      <w:pPr>
        <w:pStyle w:val="Standard"/>
        <w:rPr>
          <w:rFonts w:ascii="Arial" w:hAnsi="Arial" w:cs="Arial"/>
        </w:rPr>
      </w:pPr>
    </w:p>
    <w:p w:rsidR="00086DB8" w:rsidRDefault="00086DB8" w:rsidP="00086DB8">
      <w:pPr>
        <w:pStyle w:val="Standard"/>
        <w:rPr>
          <w:rFonts w:ascii="Arial" w:hAnsi="Arial" w:cs="Arial"/>
        </w:rPr>
      </w:pPr>
      <w:r w:rsidRPr="003075EF">
        <w:rPr>
          <w:rFonts w:ascii="Arial" w:hAnsi="Arial" w:cs="Arial"/>
        </w:rPr>
        <w:t>__________________________________________________</w:t>
      </w:r>
      <w:r w:rsidR="008F2F3D">
        <w:rPr>
          <w:rFonts w:ascii="Arial" w:hAnsi="Arial" w:cs="Arial"/>
        </w:rPr>
        <w:t>________________________</w:t>
      </w:r>
    </w:p>
    <w:p w:rsidR="008F2F3D" w:rsidRPr="003075EF" w:rsidRDefault="008F2F3D" w:rsidP="00086DB8">
      <w:pPr>
        <w:pStyle w:val="Standard"/>
        <w:rPr>
          <w:rFonts w:ascii="Arial" w:hAnsi="Arial" w:cs="Arial"/>
        </w:rPr>
      </w:pPr>
    </w:p>
    <w:p w:rsidR="00086DB8" w:rsidRPr="003075EF" w:rsidRDefault="00086DB8" w:rsidP="00086DB8">
      <w:pPr>
        <w:pStyle w:val="Standard"/>
        <w:widowControl w:val="0"/>
        <w:rPr>
          <w:rFonts w:ascii="Arial" w:hAnsi="Arial" w:cs="Arial"/>
        </w:rPr>
      </w:pPr>
      <w:r w:rsidRPr="003075EF">
        <w:rPr>
          <w:rFonts w:ascii="Arial" w:hAnsi="Arial" w:cs="Arial"/>
        </w:rPr>
        <w:t xml:space="preserve">daje to referenčno potrdilo o dobro opravljenem delu, s katerim </w:t>
      </w:r>
      <w:r w:rsidR="0007793F" w:rsidRPr="003075EF">
        <w:rPr>
          <w:rFonts w:ascii="Arial" w:hAnsi="Arial" w:cs="Arial"/>
        </w:rPr>
        <w:t>izjavlja</w:t>
      </w:r>
      <w:r w:rsidRPr="003075EF">
        <w:rPr>
          <w:rFonts w:ascii="Arial" w:hAnsi="Arial" w:cs="Arial"/>
        </w:rPr>
        <w:t xml:space="preserve">, da je spodaj navedeni gospodarski subjekt uspešno (to je časovno, količinsko in </w:t>
      </w:r>
      <w:r w:rsidR="007740F2">
        <w:rPr>
          <w:rFonts w:ascii="Arial" w:hAnsi="Arial" w:cs="Arial"/>
        </w:rPr>
        <w:t>kakovostno v skladu z naročilom oziroma</w:t>
      </w:r>
      <w:r w:rsidRPr="003075EF">
        <w:rPr>
          <w:rFonts w:ascii="Arial" w:hAnsi="Arial" w:cs="Arial"/>
        </w:rPr>
        <w:t xml:space="preserve"> pogodbo in veljavnimi predpisi) izvedel spodaj navedeni posel.</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Gospodarski subjekt, ki je izvedel referenčni p</w:t>
      </w:r>
      <w:r w:rsidR="008F2F3D">
        <w:rPr>
          <w:rFonts w:ascii="Arial" w:hAnsi="Arial" w:cs="Arial"/>
        </w:rPr>
        <w:t>osel: __________________</w:t>
      </w:r>
      <w:r w:rsidRPr="003075EF">
        <w:rPr>
          <w:rFonts w:ascii="Arial" w:hAnsi="Arial" w:cs="Arial"/>
        </w:rPr>
        <w:t>_______________</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__________________________________________________</w:t>
      </w:r>
      <w:r w:rsidR="008F2F3D">
        <w:rPr>
          <w:rFonts w:ascii="Arial" w:hAnsi="Arial" w:cs="Arial"/>
        </w:rPr>
        <w:t>_______________________</w:t>
      </w:r>
      <w:r w:rsidRPr="003075EF">
        <w:rPr>
          <w:rFonts w:ascii="Arial" w:hAnsi="Arial" w:cs="Arial"/>
        </w:rPr>
        <w:t>.</w:t>
      </w:r>
    </w:p>
    <w:p w:rsidR="0007793F" w:rsidRPr="003075EF" w:rsidRDefault="0007793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Naziv oziroma</w:t>
      </w:r>
      <w:r w:rsidR="005F156F" w:rsidRPr="003075EF">
        <w:rPr>
          <w:rFonts w:ascii="Arial" w:hAnsi="Arial" w:cs="Arial"/>
        </w:rPr>
        <w:t xml:space="preserve"> opis referenčnega posla: _</w:t>
      </w:r>
      <w:r>
        <w:rPr>
          <w:rFonts w:ascii="Arial" w:hAnsi="Arial" w:cs="Arial"/>
        </w:rPr>
        <w:t>____________________</w:t>
      </w:r>
      <w:r w:rsidR="005F156F" w:rsidRPr="003075EF">
        <w:rPr>
          <w:rFonts w:ascii="Arial" w:hAnsi="Arial" w:cs="Arial"/>
        </w:rPr>
        <w:t>____________________</w:t>
      </w:r>
    </w:p>
    <w:p w:rsidR="005F156F" w:rsidRPr="003075EF" w:rsidRDefault="005F156F" w:rsidP="00086DB8">
      <w:pPr>
        <w:pStyle w:val="Standard"/>
        <w:widowControl w:val="0"/>
        <w:rPr>
          <w:rFonts w:ascii="Arial" w:hAnsi="Arial" w:cs="Arial"/>
        </w:rPr>
      </w:pPr>
    </w:p>
    <w:p w:rsidR="006F00F3" w:rsidRPr="003075EF" w:rsidRDefault="006F00F3" w:rsidP="00086DB8">
      <w:pPr>
        <w:pStyle w:val="Standard"/>
        <w:widowControl w:val="0"/>
        <w:rPr>
          <w:rFonts w:ascii="Arial" w:hAnsi="Arial" w:cs="Arial"/>
        </w:rPr>
      </w:pPr>
      <w:r w:rsidRPr="003075EF">
        <w:rPr>
          <w:rFonts w:ascii="Arial" w:hAnsi="Arial" w:cs="Arial"/>
        </w:rPr>
        <w:t>____________</w:t>
      </w:r>
      <w:r w:rsidR="007740F2">
        <w:rPr>
          <w:rFonts w:ascii="Arial" w:hAnsi="Arial" w:cs="Arial"/>
        </w:rPr>
        <w:t>________________________</w:t>
      </w:r>
      <w:r w:rsidRPr="003075EF">
        <w:rPr>
          <w:rFonts w:ascii="Arial" w:hAnsi="Arial" w:cs="Arial"/>
        </w:rPr>
        <w:t>______________________________________</w:t>
      </w: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________</w:t>
      </w:r>
      <w:r w:rsidR="005F156F" w:rsidRPr="003075EF">
        <w:rPr>
          <w:rFonts w:ascii="Arial" w:hAnsi="Arial" w:cs="Arial"/>
        </w:rPr>
        <w:t>_________________________________________________________________.</w:t>
      </w:r>
    </w:p>
    <w:p w:rsidR="00EA7146" w:rsidRPr="003075EF" w:rsidRDefault="00EA7146"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EA7146" w:rsidRPr="003075EF" w:rsidRDefault="00EA7146" w:rsidP="00086DB8">
      <w:pPr>
        <w:pStyle w:val="Standard"/>
        <w:widowControl w:val="0"/>
        <w:rPr>
          <w:rFonts w:ascii="Arial" w:hAnsi="Arial" w:cs="Arial"/>
        </w:rPr>
      </w:pPr>
      <w:r w:rsidRPr="003075EF">
        <w:rPr>
          <w:rFonts w:ascii="Arial" w:hAnsi="Arial" w:cs="Arial"/>
        </w:rPr>
        <w:t xml:space="preserve">Naziv oziroma številka </w:t>
      </w:r>
      <w:r w:rsidR="007740F2">
        <w:rPr>
          <w:rFonts w:ascii="Arial" w:hAnsi="Arial" w:cs="Arial"/>
        </w:rPr>
        <w:t>pogodbe</w:t>
      </w:r>
      <w:r w:rsidR="00263849">
        <w:rPr>
          <w:rFonts w:ascii="Arial" w:hAnsi="Arial" w:cs="Arial"/>
        </w:rPr>
        <w:t>/naročila</w:t>
      </w:r>
      <w:r w:rsidR="007740F2">
        <w:rPr>
          <w:rFonts w:ascii="Arial" w:hAnsi="Arial" w:cs="Arial"/>
        </w:rPr>
        <w:t xml:space="preserve">: </w:t>
      </w:r>
      <w:r w:rsidR="00263849">
        <w:rPr>
          <w:rFonts w:ascii="Arial" w:hAnsi="Arial" w:cs="Arial"/>
        </w:rPr>
        <w:t>__</w:t>
      </w:r>
      <w:r w:rsidR="007740F2">
        <w:rPr>
          <w:rFonts w:ascii="Arial" w:hAnsi="Arial" w:cs="Arial"/>
        </w:rPr>
        <w:t>______</w:t>
      </w:r>
      <w:r w:rsidR="000A3342">
        <w:rPr>
          <w:rFonts w:ascii="Arial" w:hAnsi="Arial" w:cs="Arial"/>
        </w:rPr>
        <w:t>_______</w:t>
      </w:r>
      <w:r w:rsidR="007740F2">
        <w:rPr>
          <w:rFonts w:ascii="Arial" w:hAnsi="Arial" w:cs="Arial"/>
        </w:rPr>
        <w:t>_____</w:t>
      </w:r>
      <w:r w:rsidR="00263849">
        <w:rPr>
          <w:rFonts w:ascii="Arial" w:hAnsi="Arial" w:cs="Arial"/>
        </w:rPr>
        <w:t>___________________</w:t>
      </w:r>
      <w:r w:rsidR="000A3342">
        <w:rPr>
          <w:rFonts w:ascii="Arial" w:hAnsi="Arial" w:cs="Arial"/>
        </w:rPr>
        <w:t>_.</w:t>
      </w:r>
    </w:p>
    <w:p w:rsidR="00EA7146" w:rsidRPr="003075EF" w:rsidRDefault="00EA7146" w:rsidP="00086DB8">
      <w:pPr>
        <w:pStyle w:val="Standard"/>
        <w:widowControl w:val="0"/>
        <w:rPr>
          <w:rFonts w:ascii="Arial" w:hAnsi="Arial" w:cs="Arial"/>
        </w:rPr>
      </w:pPr>
    </w:p>
    <w:p w:rsidR="00EA7146" w:rsidRPr="003075EF" w:rsidRDefault="007740F2" w:rsidP="00086DB8">
      <w:pPr>
        <w:pStyle w:val="Standard"/>
        <w:widowControl w:val="0"/>
        <w:rPr>
          <w:rFonts w:ascii="Arial" w:hAnsi="Arial" w:cs="Arial"/>
        </w:rPr>
      </w:pPr>
      <w:r>
        <w:rPr>
          <w:rFonts w:ascii="Arial" w:hAnsi="Arial" w:cs="Arial"/>
        </w:rPr>
        <w:t>___________________</w:t>
      </w:r>
      <w:r w:rsidR="00EA7146" w:rsidRPr="003075EF">
        <w:rPr>
          <w:rFonts w:ascii="Arial" w:hAnsi="Arial" w:cs="Arial"/>
        </w:rPr>
        <w:t>______________________________________________________.</w:t>
      </w:r>
    </w:p>
    <w:p w:rsidR="005F156F" w:rsidRPr="003075EF" w:rsidRDefault="005F156F"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Datum</w:t>
      </w:r>
      <w:r w:rsidR="00A426E7">
        <w:rPr>
          <w:rFonts w:ascii="Arial" w:hAnsi="Arial" w:cs="Arial"/>
        </w:rPr>
        <w:t>/obdobje</w:t>
      </w:r>
      <w:r w:rsidRPr="003075EF">
        <w:rPr>
          <w:rFonts w:ascii="Arial" w:hAnsi="Arial" w:cs="Arial"/>
        </w:rPr>
        <w:t xml:space="preserve"> začetka in končanja referenčnega posla: _______</w:t>
      </w:r>
      <w:r w:rsidR="00A426E7">
        <w:rPr>
          <w:rFonts w:ascii="Arial" w:hAnsi="Arial" w:cs="Arial"/>
        </w:rPr>
        <w:t>______</w:t>
      </w:r>
      <w:r w:rsidR="007740F2">
        <w:rPr>
          <w:rFonts w:ascii="Arial" w:hAnsi="Arial" w:cs="Arial"/>
        </w:rPr>
        <w:t>________</w:t>
      </w:r>
      <w:r w:rsidRPr="003075EF">
        <w:rPr>
          <w:rFonts w:ascii="Arial" w:hAnsi="Arial" w:cs="Arial"/>
        </w:rPr>
        <w:t>____</w:t>
      </w:r>
      <w:r w:rsidR="00A426E7">
        <w:rPr>
          <w:rFonts w:ascii="Arial" w:hAnsi="Arial" w:cs="Arial"/>
        </w:rPr>
        <w:t>___</w:t>
      </w:r>
      <w:r w:rsidRPr="003075EF">
        <w:rPr>
          <w:rFonts w:ascii="Arial" w:hAnsi="Arial" w:cs="Arial"/>
        </w:rPr>
        <w:t>.</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Kontaktna oseba referenčnega naročnika (ime</w:t>
      </w:r>
      <w:r w:rsidR="000A3342">
        <w:rPr>
          <w:rFonts w:ascii="Arial" w:hAnsi="Arial" w:cs="Arial"/>
        </w:rPr>
        <w:t>, priimek, elektronski naslov oziroma</w:t>
      </w:r>
      <w:r w:rsidRPr="003075EF">
        <w:rPr>
          <w:rFonts w:ascii="Arial" w:hAnsi="Arial" w:cs="Arial"/>
        </w:rPr>
        <w:t xml:space="preserve"> telefonska številka): </w:t>
      </w: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____________</w:t>
      </w:r>
      <w:r w:rsidR="005F156F" w:rsidRPr="003075EF">
        <w:rPr>
          <w:rFonts w:ascii="Arial" w:hAnsi="Arial" w:cs="Arial"/>
        </w:rPr>
        <w:t>_____________________________________________________________.</w:t>
      </w:r>
    </w:p>
    <w:p w:rsidR="005F156F" w:rsidRDefault="005F156F"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21231A" w:rsidRDefault="0021231A" w:rsidP="00086DB8">
      <w:pPr>
        <w:pStyle w:val="Standard"/>
        <w:widowControl w:val="0"/>
        <w:rPr>
          <w:rFonts w:ascii="Arial" w:hAnsi="Arial" w:cs="Arial"/>
        </w:rPr>
      </w:pPr>
    </w:p>
    <w:p w:rsidR="000A3342" w:rsidRDefault="000A3342" w:rsidP="00086DB8">
      <w:pPr>
        <w:pStyle w:val="Standard"/>
        <w:widowControl w:val="0"/>
        <w:rPr>
          <w:rFonts w:ascii="Arial" w:hAnsi="Arial" w:cs="Arial"/>
        </w:rPr>
      </w:pPr>
    </w:p>
    <w:p w:rsidR="0021231A" w:rsidRDefault="0021231A" w:rsidP="00086DB8">
      <w:pPr>
        <w:pStyle w:val="Standard"/>
        <w:widowControl w:val="0"/>
        <w:rPr>
          <w:rFonts w:ascii="Arial" w:hAnsi="Arial" w:cs="Arial"/>
        </w:rPr>
      </w:pPr>
    </w:p>
    <w:p w:rsidR="0021231A" w:rsidRPr="003075EF" w:rsidRDefault="0021231A" w:rsidP="00086DB8">
      <w:pPr>
        <w:pStyle w:val="Standard"/>
        <w:widowControl w:val="0"/>
        <w:rPr>
          <w:rFonts w:ascii="Arial" w:hAnsi="Arial" w:cs="Arial"/>
        </w:rPr>
      </w:pPr>
    </w:p>
    <w:p w:rsidR="0007793F" w:rsidRPr="003075EF" w:rsidRDefault="007740F2" w:rsidP="0007793F">
      <w:pPr>
        <w:pStyle w:val="Standard"/>
        <w:widowControl w:val="0"/>
        <w:rPr>
          <w:rFonts w:ascii="Arial" w:hAnsi="Arial" w:cs="Arial"/>
        </w:rPr>
      </w:pPr>
      <w:r>
        <w:rPr>
          <w:rFonts w:ascii="Arial" w:eastAsia="Times New Roman" w:hAnsi="Arial" w:cs="Arial"/>
          <w:lang w:eastAsia="sl-SI"/>
        </w:rPr>
        <w:t xml:space="preserve">Datum: </w:t>
      </w:r>
      <w:r w:rsidR="0007793F"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sidR="0007793F" w:rsidRPr="003075EF">
        <w:rPr>
          <w:rFonts w:ascii="Arial" w:eastAsia="Times New Roman" w:hAnsi="Arial" w:cs="Arial"/>
          <w:lang w:eastAsia="sl-SI"/>
        </w:rPr>
        <w:t>Žig in podpis odgovorne osebe ref. naročnika:</w:t>
      </w:r>
    </w:p>
    <w:p w:rsidR="0007793F" w:rsidRPr="003075EF" w:rsidRDefault="0007793F" w:rsidP="0007793F">
      <w:pPr>
        <w:pStyle w:val="Standard"/>
        <w:rPr>
          <w:rFonts w:ascii="Arial" w:eastAsia="Times New Roman" w:hAnsi="Arial" w:cs="Arial"/>
          <w:i/>
          <w:lang w:eastAsia="sl-SI"/>
        </w:rPr>
      </w:pPr>
    </w:p>
    <w:p w:rsidR="0007793F" w:rsidRPr="003075EF" w:rsidRDefault="0007793F" w:rsidP="0007793F">
      <w:pPr>
        <w:pStyle w:val="Standard"/>
        <w:rPr>
          <w:rFonts w:ascii="Arial" w:eastAsia="Times New Roman" w:hAnsi="Arial" w:cs="Arial"/>
          <w:i/>
          <w:lang w:eastAsia="sl-SI"/>
        </w:rPr>
      </w:pPr>
    </w:p>
    <w:p w:rsidR="0007793F" w:rsidRDefault="0007793F" w:rsidP="0007793F">
      <w:pPr>
        <w:pStyle w:val="Standard"/>
        <w:rPr>
          <w:rFonts w:ascii="Arial" w:eastAsia="Times New Roman" w:hAnsi="Arial" w:cs="Arial"/>
          <w:i/>
          <w:lang w:eastAsia="sl-SI"/>
        </w:rPr>
      </w:pPr>
    </w:p>
    <w:p w:rsidR="007740F2" w:rsidRPr="003075EF" w:rsidRDefault="007740F2" w:rsidP="0007793F">
      <w:pPr>
        <w:pStyle w:val="Standard"/>
        <w:rPr>
          <w:rFonts w:ascii="Arial" w:eastAsia="Times New Roman" w:hAnsi="Arial" w:cs="Arial"/>
          <w:i/>
          <w:lang w:eastAsia="sl-SI"/>
        </w:rPr>
      </w:pPr>
    </w:p>
    <w:p w:rsidR="00831C40" w:rsidRPr="003075EF" w:rsidRDefault="007740F2" w:rsidP="0007793F">
      <w:pPr>
        <w:pStyle w:val="Standard"/>
        <w:rPr>
          <w:rFonts w:ascii="Arial" w:eastAsia="Times New Roman" w:hAnsi="Arial" w:cs="Arial"/>
          <w:b/>
          <w:color w:val="000000"/>
          <w:lang w:eastAsia="sl-SI"/>
        </w:rPr>
      </w:pPr>
      <w:r>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t>____________________________</w:t>
      </w:r>
      <w:r w:rsidR="0021231A">
        <w:rPr>
          <w:rFonts w:ascii="Arial" w:eastAsia="Times New Roman" w:hAnsi="Arial" w:cs="Arial"/>
          <w:i/>
          <w:lang w:eastAsia="sl-SI"/>
        </w:rPr>
        <w:t>_</w:t>
      </w:r>
      <w:r w:rsidR="005305A2">
        <w:rPr>
          <w:rFonts w:ascii="Arial" w:eastAsia="Times New Roman" w:hAnsi="Arial" w:cs="Arial"/>
          <w:i/>
          <w:lang w:eastAsia="sl-SI"/>
        </w:rPr>
        <w:t>_</w:t>
      </w:r>
      <w:r w:rsidR="0007793F" w:rsidRPr="003075EF">
        <w:rPr>
          <w:rFonts w:ascii="Arial" w:eastAsia="Times New Roman" w:hAnsi="Arial" w:cs="Arial"/>
          <w:i/>
          <w:lang w:eastAsia="sl-SI"/>
        </w:rPr>
        <w:t>_________</w:t>
      </w:r>
      <w:r w:rsidR="00831C40"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04584459"/>
      <w:r w:rsidRPr="003075EF">
        <w:rPr>
          <w:rFonts w:ascii="Arial" w:hAnsi="Arial" w:cs="Arial"/>
          <w:sz w:val="26"/>
          <w:szCs w:val="26"/>
          <w:u w:val="none"/>
        </w:rPr>
        <w:lastRenderedPageBreak/>
        <w:t>PODIZVAJALCI</w:t>
      </w:r>
      <w:bookmarkEnd w:id="46"/>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7B1193" w:rsidRPr="006432B8">
        <w:rPr>
          <w:rFonts w:ascii="Arial" w:hAnsi="Arial" w:cs="Arial"/>
        </w:rPr>
        <w:t xml:space="preserve">Dobava </w:t>
      </w:r>
      <w:r w:rsidR="007B1193">
        <w:rPr>
          <w:rFonts w:ascii="Arial" w:hAnsi="Arial" w:cs="Arial"/>
        </w:rPr>
        <w:t>zdravil za obdobje 4</w:t>
      </w:r>
      <w:r w:rsidR="007B1193" w:rsidRPr="006432B8">
        <w:rPr>
          <w:rFonts w:ascii="Arial" w:hAnsi="Arial" w:cs="Arial"/>
        </w:rPr>
        <w:t xml:space="preserve"> let</w:t>
      </w:r>
      <w:r w:rsidR="00DB0334">
        <w:rPr>
          <w:rFonts w:ascii="Arial" w:hAnsi="Arial" w:cs="Arial"/>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 xml:space="preserve">omo javno naročilo izvedli </w:t>
      </w:r>
      <w:r w:rsidR="007B1193">
        <w:rPr>
          <w:rFonts w:ascii="Arial" w:hAnsi="Arial" w:cs="Arial"/>
        </w:rPr>
        <w:t>z naslednjimi</w:t>
      </w:r>
      <w:r w:rsidRPr="003075EF">
        <w:rPr>
          <w:rFonts w:ascii="Arial" w:hAnsi="Arial" w:cs="Arial"/>
        </w:rPr>
        <w:t xml:space="preserve">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335FCA">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92535B" w:rsidRDefault="0092535B">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Default="00BE3B8D" w:rsidP="00BE3B8D">
      <w:pPr>
        <w:pStyle w:val="Standard"/>
        <w:rPr>
          <w:rFonts w:ascii="Arial" w:eastAsia="Times New Roman" w:hAnsi="Arial" w:cs="Arial"/>
          <w:i/>
          <w:lang w:eastAsia="sl-SI"/>
        </w:rPr>
      </w:pPr>
    </w:p>
    <w:p w:rsidR="000A3342" w:rsidRPr="003075EF" w:rsidRDefault="000A3342"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04584460"/>
      <w:r w:rsidRPr="003075EF">
        <w:rPr>
          <w:rFonts w:ascii="Arial" w:hAnsi="Arial" w:cs="Arial"/>
          <w:sz w:val="26"/>
          <w:szCs w:val="26"/>
          <w:u w:val="none"/>
        </w:rPr>
        <w:lastRenderedPageBreak/>
        <w:t>IZJAVA PODIZVAJALCA O NEPOSREDNIH PLAČILIH</w:t>
      </w:r>
      <w:bookmarkEnd w:id="47"/>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7B1193" w:rsidRPr="006432B8">
        <w:rPr>
          <w:rFonts w:ascii="Arial" w:hAnsi="Arial" w:cs="Arial"/>
        </w:rPr>
        <w:t xml:space="preserve">Dobava </w:t>
      </w:r>
      <w:r w:rsidR="007B1193">
        <w:rPr>
          <w:rFonts w:ascii="Arial" w:hAnsi="Arial" w:cs="Arial"/>
        </w:rPr>
        <w:t>zdravil za obdobje 4</w:t>
      </w:r>
      <w:r w:rsidR="007B1193" w:rsidRPr="006432B8">
        <w:rPr>
          <w:rFonts w:ascii="Arial" w:hAnsi="Arial" w:cs="Arial"/>
        </w:rPr>
        <w:t xml:space="preserve">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_______________________________________________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Default="005B4D82" w:rsidP="005B4D82">
      <w:pPr>
        <w:spacing w:after="0" w:line="276" w:lineRule="auto"/>
        <w:jc w:val="both"/>
        <w:rPr>
          <w:rFonts w:ascii="Arial" w:hAnsi="Arial" w:cs="Arial"/>
          <w:color w:val="000000" w:themeColor="text1"/>
        </w:rPr>
      </w:pPr>
    </w:p>
    <w:p w:rsidR="00237BA2" w:rsidRPr="003075EF" w:rsidRDefault="00237BA2" w:rsidP="005B4D82">
      <w:pPr>
        <w:spacing w:after="0" w:line="276" w:lineRule="auto"/>
        <w:jc w:val="both"/>
        <w:rPr>
          <w:rFonts w:ascii="Arial" w:hAnsi="Arial" w:cs="Arial"/>
          <w:color w:val="000000" w:themeColor="text1"/>
        </w:rPr>
      </w:pPr>
    </w:p>
    <w:p w:rsidR="005B4D82" w:rsidRDefault="005B4D82" w:rsidP="005B4D82">
      <w:pPr>
        <w:spacing w:after="0" w:line="276" w:lineRule="auto"/>
        <w:jc w:val="both"/>
        <w:rPr>
          <w:rFonts w:ascii="Arial" w:hAnsi="Arial" w:cs="Arial"/>
          <w:color w:val="000000" w:themeColor="text1"/>
        </w:rPr>
      </w:pPr>
    </w:p>
    <w:p w:rsidR="007B1193" w:rsidRPr="003075EF" w:rsidRDefault="007B1193"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E1725B">
        <w:rPr>
          <w:rFonts w:ascii="Arial" w:eastAsia="Times New Roman" w:hAnsi="Arial" w:cs="Arial"/>
          <w:lang w:eastAsia="sl-SI"/>
        </w:rPr>
        <w:t xml:space="preserve">    </w:t>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1E5C0F" w:rsidRDefault="001E5C0F" w:rsidP="001E5C0F">
      <w:pPr>
        <w:pStyle w:val="Standard"/>
        <w:rPr>
          <w:rFonts w:ascii="Arial" w:eastAsia="Times New Roman" w:hAnsi="Arial" w:cs="Arial"/>
          <w:i/>
          <w:lang w:eastAsia="sl-SI"/>
        </w:rPr>
      </w:pPr>
    </w:p>
    <w:p w:rsidR="000A3342" w:rsidRPr="003075EF" w:rsidRDefault="000A3342"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E1725B">
        <w:rPr>
          <w:rFonts w:ascii="Arial" w:eastAsia="Times New Roman" w:hAnsi="Arial" w:cs="Arial"/>
          <w:i/>
          <w:lang w:eastAsia="sl-SI"/>
        </w:rPr>
        <w:t xml:space="preserve">    </w:t>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04584461"/>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48"/>
    </w:p>
    <w:p w:rsidR="00A00185" w:rsidRDefault="00A00185" w:rsidP="00272E41">
      <w:pPr>
        <w:pStyle w:val="Standard"/>
        <w:jc w:val="left"/>
        <w:rPr>
          <w:rFonts w:ascii="Arial" w:hAnsi="Arial" w:cs="Arial"/>
          <w:sz w:val="23"/>
          <w:szCs w:val="23"/>
        </w:rPr>
      </w:pPr>
    </w:p>
    <w:p w:rsidR="00E1725B" w:rsidRPr="003075EF" w:rsidRDefault="00E1725B" w:rsidP="00272E41">
      <w:pPr>
        <w:pStyle w:val="Standard"/>
        <w:jc w:val="left"/>
        <w:rPr>
          <w:rFonts w:ascii="Arial" w:hAnsi="Arial" w:cs="Arial"/>
          <w:sz w:val="23"/>
          <w:szCs w:val="23"/>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hAnsi="Arial" w:cs="Arial"/>
        </w:rPr>
      </w:pPr>
    </w:p>
    <w:p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rsidR="00272E41" w:rsidRPr="003075EF" w:rsidRDefault="00272E41"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Pr>
          <w:rFonts w:ascii="Arial" w:eastAsia="Times New Roman" w:hAnsi="Arial" w:cs="Arial"/>
          <w:lang w:eastAsia="sl-SI"/>
        </w:rPr>
        <w:t>»</w:t>
      </w:r>
      <w:r w:rsidR="007B1193" w:rsidRPr="006432B8">
        <w:rPr>
          <w:rFonts w:ascii="Arial" w:hAnsi="Arial" w:cs="Arial"/>
        </w:rPr>
        <w:t xml:space="preserve">Dobava </w:t>
      </w:r>
      <w:r w:rsidR="007B1193">
        <w:rPr>
          <w:rFonts w:ascii="Arial" w:hAnsi="Arial" w:cs="Arial"/>
        </w:rPr>
        <w:t>zdravil za obdobje 4</w:t>
      </w:r>
      <w:r w:rsidR="007B1193" w:rsidRPr="006432B8">
        <w:rPr>
          <w:rFonts w:ascii="Arial" w:hAnsi="Arial" w:cs="Arial"/>
        </w:rPr>
        <w:t xml:space="preserve">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izjavljamo,</w:t>
      </w:r>
      <w:r w:rsidR="003F2025" w:rsidRPr="003075EF">
        <w:rPr>
          <w:rFonts w:ascii="Arial" w:hAnsi="Arial" w:cs="Arial"/>
        </w:rPr>
        <w:t xml:space="preserve"> da 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w:t>
      </w:r>
      <w:r w:rsidR="00E1725B">
        <w:rPr>
          <w:rFonts w:ascii="Arial" w:hAnsi="Arial" w:cs="Arial"/>
        </w:rPr>
        <w:t xml:space="preserve">vsako od </w:t>
      </w:r>
      <w:r w:rsidR="003F2025" w:rsidRPr="003075EF">
        <w:rPr>
          <w:rFonts w:ascii="Arial" w:hAnsi="Arial" w:cs="Arial"/>
        </w:rPr>
        <w:t>pod</w:t>
      </w:r>
      <w:r w:rsidR="00E1725B">
        <w:rPr>
          <w:rFonts w:ascii="Arial" w:hAnsi="Arial" w:cs="Arial"/>
        </w:rPr>
        <w:t>pisanih in žigosanih bianko menic</w:t>
      </w:r>
      <w:r w:rsidR="003F2025" w:rsidRPr="003075EF">
        <w:rPr>
          <w:rFonts w:ascii="Arial" w:hAnsi="Arial" w:cs="Arial"/>
        </w:rPr>
        <w:t xml:space="preserve"> za </w:t>
      </w:r>
      <w:r w:rsidR="006E701F">
        <w:rPr>
          <w:rFonts w:ascii="Arial" w:hAnsi="Arial" w:cs="Arial"/>
        </w:rPr>
        <w:t>dobro izvedbo pogodbenih obveznosti</w:t>
      </w:r>
      <w:r w:rsidR="003F2025" w:rsidRPr="003075EF">
        <w:rPr>
          <w:rFonts w:ascii="Arial" w:hAnsi="Arial" w:cs="Arial"/>
        </w:rPr>
        <w:t xml:space="preserve">, </w:t>
      </w:r>
      <w:r w:rsidR="00E1725B">
        <w:rPr>
          <w:rFonts w:ascii="Arial" w:hAnsi="Arial" w:cs="Arial"/>
        </w:rPr>
        <w:t>ki jih</w:t>
      </w:r>
      <w:r w:rsidR="0021231A">
        <w:rPr>
          <w:rFonts w:ascii="Arial" w:hAnsi="Arial" w:cs="Arial"/>
        </w:rPr>
        <w:t xml:space="preserve"> bomo predložili naročniku v primeru sklenitve Pogodbe </w:t>
      </w:r>
      <w:r w:rsidR="00E1725B">
        <w:rPr>
          <w:rFonts w:ascii="Arial" w:hAnsi="Arial" w:cs="Arial"/>
        </w:rPr>
        <w:t xml:space="preserve">o dobavi </w:t>
      </w:r>
      <w:r w:rsidR="007B1193">
        <w:rPr>
          <w:rFonts w:ascii="Arial" w:hAnsi="Arial" w:cs="Arial"/>
        </w:rPr>
        <w:t>zdravil za obdobje 4</w:t>
      </w:r>
      <w:r w:rsidR="0021231A">
        <w:rPr>
          <w:rFonts w:ascii="Arial" w:hAnsi="Arial" w:cs="Arial"/>
        </w:rPr>
        <w:t xml:space="preserve"> let, </w:t>
      </w:r>
      <w:r w:rsidR="003F2025" w:rsidRPr="003075EF">
        <w:rPr>
          <w:rFonts w:ascii="Arial" w:hAnsi="Arial" w:cs="Arial"/>
        </w:rPr>
        <w:t>in sicer do zneska</w:t>
      </w:r>
      <w:r w:rsidR="00237BA2">
        <w:rPr>
          <w:rFonts w:ascii="Arial" w:hAnsi="Arial" w:cs="Arial"/>
        </w:rPr>
        <w:t xml:space="preserve"> _______________________________ EUR, kar znaša</w:t>
      </w:r>
      <w:r w:rsidR="003F2025" w:rsidRPr="003075EF">
        <w:rPr>
          <w:rFonts w:ascii="Arial" w:hAnsi="Arial" w:cs="Arial"/>
        </w:rPr>
        <w:t xml:space="preserve"> </w:t>
      </w:r>
      <w:r w:rsidR="0021231A">
        <w:rPr>
          <w:rFonts w:ascii="Arial" w:hAnsi="Arial" w:cs="Arial"/>
        </w:rPr>
        <w:t>10% pogodbene vrednosti z DDV</w:t>
      </w:r>
      <w:r w:rsidR="003F2025" w:rsidRPr="003075EF">
        <w:rPr>
          <w:rFonts w:ascii="Arial" w:hAnsi="Arial" w:cs="Arial"/>
        </w:rPr>
        <w:t>.</w:t>
      </w:r>
      <w:r w:rsidR="00CD0C06" w:rsidRPr="003075EF">
        <w:rPr>
          <w:rFonts w:ascii="Arial" w:hAnsi="Arial" w:cs="Arial"/>
        </w:rPr>
        <w:t xml:space="preserve"> Ta menična izjava je veljavna </w:t>
      </w:r>
      <w:r w:rsidR="007B1193">
        <w:rPr>
          <w:rFonts w:ascii="Arial" w:hAnsi="Arial" w:cs="Arial"/>
        </w:rPr>
        <w:t>49</w:t>
      </w:r>
      <w:r w:rsidR="00E97E1E">
        <w:rPr>
          <w:rFonts w:ascii="Arial" w:hAnsi="Arial" w:cs="Arial"/>
        </w:rPr>
        <w:t xml:space="preserve"> mesecev</w:t>
      </w:r>
      <w:r w:rsidR="00063A5B">
        <w:rPr>
          <w:rFonts w:ascii="Arial" w:hAnsi="Arial" w:cs="Arial"/>
        </w:rPr>
        <w:t xml:space="preserve"> od sklenitve pogodbe</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 xml:space="preserve">Naročnik lahko </w:t>
      </w:r>
      <w:r w:rsidR="00E1725B">
        <w:rPr>
          <w:rFonts w:ascii="Arial" w:hAnsi="Arial" w:cs="Arial"/>
        </w:rPr>
        <w:t>vsako od bianko menic</w:t>
      </w:r>
      <w:r w:rsidRPr="003075EF">
        <w:rPr>
          <w:rFonts w:ascii="Arial" w:hAnsi="Arial" w:cs="Arial"/>
        </w:rPr>
        <w:t xml:space="preserve">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rsidR="00DB0334"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rsidR="006E701F"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rsidR="006E701F" w:rsidRPr="006E701F" w:rsidRDefault="006E701F"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E1725B">
        <w:rPr>
          <w:rFonts w:ascii="Arial" w:hAnsi="Arial" w:cs="Arial"/>
        </w:rPr>
        <w:t>dobavitelja</w:t>
      </w:r>
      <w:r w:rsidRPr="003075EF">
        <w:rPr>
          <w:rFonts w:ascii="Arial" w:hAnsi="Arial" w:cs="Arial"/>
        </w:rPr>
        <w:t>;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poda zavajajoče ali lažne izjave, podatke oziroma dokumente</w:t>
      </w:r>
      <w:r w:rsidR="006E701F">
        <w:rPr>
          <w:rFonts w:ascii="Arial" w:hAnsi="Arial" w:cs="Arial"/>
        </w:rPr>
        <w:t>;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skladno z njegovim pozivom ne izroči novega, podaljšanega oziroma spremenjenega finančnega zavarovanja za dobro izvedbo pogodben</w:t>
      </w:r>
      <w:r w:rsidR="0019040C">
        <w:rPr>
          <w:rFonts w:ascii="Arial" w:hAnsi="Arial" w:cs="Arial"/>
        </w:rPr>
        <w:t>ih obveznosti</w:t>
      </w:r>
      <w:r w:rsidR="00DB0334" w:rsidRPr="003075EF">
        <w:rPr>
          <w:rFonts w:ascii="Arial" w:hAnsi="Arial" w:cs="Arial"/>
        </w:rPr>
        <w:t>.</w:t>
      </w:r>
    </w:p>
    <w:p w:rsidR="0021231A" w:rsidRPr="003075EF" w:rsidRDefault="0021231A" w:rsidP="00DB0334">
      <w:pPr>
        <w:pStyle w:val="Standard"/>
        <w:rPr>
          <w:rFonts w:ascii="Arial" w:hAnsi="Arial" w:cs="Arial"/>
        </w:rPr>
      </w:pPr>
    </w:p>
    <w:p w:rsidR="00A00185" w:rsidRDefault="00370BA0">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E1725B">
        <w:rPr>
          <w:rFonts w:ascii="Arial" w:hAnsi="Arial" w:cs="Arial"/>
        </w:rPr>
        <w:t>vsako od izpolnjenih</w:t>
      </w:r>
      <w:r w:rsidRPr="003075EF">
        <w:rPr>
          <w:rFonts w:ascii="Arial" w:hAnsi="Arial" w:cs="Arial"/>
        </w:rPr>
        <w:t xml:space="preserve"> </w:t>
      </w:r>
      <w:r w:rsidR="00E1725B">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E1725B">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235B3F" w:rsidRPr="003075EF">
        <w:rPr>
          <w:rFonts w:ascii="Arial" w:hAnsi="Arial" w:cs="Arial"/>
        </w:rPr>
        <w:t>:</w:t>
      </w:r>
    </w:p>
    <w:p w:rsidR="007740F2" w:rsidRPr="003075EF" w:rsidRDefault="007740F2">
      <w:pPr>
        <w:pStyle w:val="Standard"/>
        <w:rPr>
          <w:rFonts w:ascii="Arial" w:hAnsi="Arial" w:cs="Arial"/>
        </w:rPr>
      </w:pPr>
    </w:p>
    <w:p w:rsidR="00A00185" w:rsidRPr="003075EF" w:rsidRDefault="006E701F" w:rsidP="00CD6BE5">
      <w:pPr>
        <w:pStyle w:val="Standard"/>
        <w:numPr>
          <w:ilvl w:val="0"/>
          <w:numId w:val="74"/>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rsidR="00A00185" w:rsidRDefault="00A00185">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lastRenderedPageBreak/>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rsidR="006E701F" w:rsidRPr="003075EF" w:rsidRDefault="006E701F">
      <w:pPr>
        <w:pStyle w:val="Standard"/>
        <w:rPr>
          <w:rFonts w:ascii="Arial" w:hAnsi="Arial" w:cs="Arial"/>
        </w:rPr>
      </w:pPr>
    </w:p>
    <w:p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91519B" w:rsidRPr="003075EF" w:rsidRDefault="0091519B" w:rsidP="00370BA0">
      <w:pPr>
        <w:pStyle w:val="Standard"/>
        <w:rPr>
          <w:rFonts w:ascii="Arial" w:eastAsia="Times New Roman" w:hAnsi="Arial" w:cs="Arial"/>
          <w:i/>
          <w:lang w:eastAsia="sl-SI"/>
        </w:rPr>
      </w:pPr>
    </w:p>
    <w:p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rsidR="00A00185" w:rsidRDefault="00A00185">
      <w:pPr>
        <w:pStyle w:val="Standard"/>
        <w:rPr>
          <w:rFonts w:ascii="Arial" w:hAnsi="Arial" w:cs="Arial"/>
        </w:rPr>
      </w:pPr>
    </w:p>
    <w:p w:rsidR="007740F2" w:rsidRDefault="007740F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37BA2" w:rsidRDefault="00237BA2">
      <w:pPr>
        <w:pStyle w:val="Standard"/>
        <w:rPr>
          <w:rFonts w:ascii="Arial" w:hAnsi="Arial" w:cs="Arial"/>
        </w:rPr>
      </w:pPr>
    </w:p>
    <w:p w:rsidR="0021231A" w:rsidRDefault="0021231A">
      <w:pPr>
        <w:pStyle w:val="Standard"/>
        <w:rPr>
          <w:rFonts w:ascii="Arial" w:hAnsi="Arial" w:cs="Arial"/>
        </w:rPr>
      </w:pPr>
    </w:p>
    <w:p w:rsidR="007B1193" w:rsidRDefault="007B1193">
      <w:pPr>
        <w:pStyle w:val="Standard"/>
        <w:rPr>
          <w:rFonts w:ascii="Arial" w:hAnsi="Arial" w:cs="Arial"/>
        </w:rPr>
      </w:pPr>
    </w:p>
    <w:p w:rsidR="0021231A" w:rsidRDefault="0021231A">
      <w:pPr>
        <w:pStyle w:val="Standard"/>
        <w:rPr>
          <w:rFonts w:ascii="Arial" w:hAnsi="Arial" w:cs="Arial"/>
        </w:rPr>
      </w:pPr>
    </w:p>
    <w:p w:rsidR="007754B2" w:rsidRDefault="007754B2">
      <w:pPr>
        <w:pStyle w:val="Standard"/>
        <w:rPr>
          <w:rFonts w:ascii="Arial" w:hAnsi="Arial" w:cs="Arial"/>
        </w:rPr>
      </w:pPr>
    </w:p>
    <w:p w:rsidR="007754B2" w:rsidRDefault="007754B2">
      <w:pPr>
        <w:pStyle w:val="Standard"/>
        <w:rPr>
          <w:rFonts w:ascii="Arial" w:hAnsi="Arial" w:cs="Arial"/>
        </w:rPr>
      </w:pPr>
    </w:p>
    <w:p w:rsidR="0021231A" w:rsidRDefault="0021231A">
      <w:pPr>
        <w:pStyle w:val="Standard"/>
        <w:rPr>
          <w:rFonts w:ascii="Arial" w:hAnsi="Arial" w:cs="Arial"/>
        </w:rPr>
      </w:pPr>
    </w:p>
    <w:p w:rsidR="0021231A" w:rsidRPr="003075EF" w:rsidRDefault="0021231A">
      <w:pPr>
        <w:pStyle w:val="Standard"/>
        <w:rPr>
          <w:rFonts w:ascii="Arial" w:hAnsi="Arial" w:cs="Arial"/>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91519B" w:rsidRPr="003075EF" w:rsidRDefault="0091519B" w:rsidP="003F2025">
      <w:pPr>
        <w:pStyle w:val="Standard"/>
        <w:rPr>
          <w:rFonts w:ascii="Arial" w:eastAsia="Times New Roman" w:hAnsi="Arial" w:cs="Arial"/>
          <w:i/>
          <w:lang w:eastAsia="sl-SI"/>
        </w:rPr>
      </w:pPr>
    </w:p>
    <w:p w:rsidR="003F2025" w:rsidRDefault="003F2025" w:rsidP="003F2025">
      <w:pPr>
        <w:pStyle w:val="Standard"/>
        <w:rPr>
          <w:rFonts w:ascii="Arial" w:eastAsia="Times New Roman" w:hAnsi="Arial" w:cs="Arial"/>
          <w:i/>
          <w:lang w:eastAsia="sl-SI"/>
        </w:rPr>
      </w:pPr>
    </w:p>
    <w:p w:rsidR="000A3342" w:rsidRPr="003075EF" w:rsidRDefault="000A3342" w:rsidP="003F2025">
      <w:pPr>
        <w:pStyle w:val="Standard"/>
        <w:rPr>
          <w:rFonts w:ascii="Arial" w:eastAsia="Times New Roman" w:hAnsi="Arial" w:cs="Arial"/>
          <w:i/>
          <w:lang w:eastAsia="sl-SI"/>
        </w:rPr>
      </w:pPr>
    </w:p>
    <w:p w:rsidR="0091519B" w:rsidRPr="003075EF" w:rsidRDefault="0091519B"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04584462"/>
      <w:bookmarkStart w:id="50" w:name="__RefHeading__2431_470512651"/>
      <w:bookmarkStart w:id="51" w:name="_Toc516472423"/>
      <w:r w:rsidRPr="003075EF">
        <w:rPr>
          <w:rFonts w:ascii="Arial" w:hAnsi="Arial" w:cs="Arial"/>
          <w:sz w:val="26"/>
          <w:szCs w:val="26"/>
          <w:u w:val="none"/>
        </w:rPr>
        <w:lastRenderedPageBreak/>
        <w:t>IZJAVA O UDELEŽBI V LASTNIŠTVU PONUDNIKA IN O POVEZANIH DRUŽBAH</w:t>
      </w:r>
      <w:bookmarkEnd w:id="49"/>
    </w:p>
    <w:p w:rsidR="00C30B55" w:rsidRPr="003075EF" w:rsidRDefault="00C30B55" w:rsidP="00C30B55">
      <w:pPr>
        <w:pStyle w:val="Standard"/>
        <w:rPr>
          <w:rFonts w:ascii="Arial" w:eastAsia="Times New Roman" w:hAnsi="Arial" w:cs="Arial"/>
          <w:b/>
          <w:color w:val="000000"/>
          <w:spacing w:val="8"/>
          <w:lang w:eastAsia="en-US"/>
        </w:rPr>
      </w:pPr>
    </w:p>
    <w:p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Pr>
          <w:rFonts w:ascii="Arial" w:eastAsia="Times New Roman" w:hAnsi="Arial" w:cs="Arial"/>
          <w:lang w:eastAsia="sl-SI"/>
        </w:rPr>
        <w:t>»</w:t>
      </w:r>
      <w:r w:rsidR="007B1193" w:rsidRPr="006432B8">
        <w:rPr>
          <w:rFonts w:ascii="Arial" w:hAnsi="Arial" w:cs="Arial"/>
        </w:rPr>
        <w:t xml:space="preserve">Dobava </w:t>
      </w:r>
      <w:r w:rsidR="007B1193">
        <w:rPr>
          <w:rFonts w:ascii="Arial" w:hAnsi="Arial" w:cs="Arial"/>
        </w:rPr>
        <w:t>zdravil za obdobje 4</w:t>
      </w:r>
      <w:r w:rsidR="007B1193" w:rsidRPr="006432B8">
        <w:rPr>
          <w:rFonts w:ascii="Arial" w:hAnsi="Arial" w:cs="Arial"/>
        </w:rPr>
        <w:t xml:space="preserve">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733CE5">
        <w:rPr>
          <w:rFonts w:ascii="Arial" w:hAnsi="Arial" w:cs="Arial"/>
        </w:rPr>
        <w:t xml:space="preserve"> podajamo naslednj</w:t>
      </w:r>
      <w:r w:rsidRPr="003075EF">
        <w:rPr>
          <w:rFonts w:ascii="Arial" w:hAnsi="Arial" w:cs="Arial"/>
        </w:rPr>
        <w:t>o izjavo o udeležbi v lastništvu ponudnika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733CE5">
        <w:rPr>
          <w:rFonts w:ascii="Arial" w:hAnsi="Arial" w:cs="Arial"/>
        </w:rPr>
        <w:t>naslednj</w:t>
      </w:r>
      <w:r w:rsidRPr="003075EF">
        <w:rPr>
          <w:rFonts w:ascii="Arial" w:hAnsi="Arial" w:cs="Arial"/>
        </w:rPr>
        <w:t xml:space="preserve">e osebe, kot ustanovitelji, družbeniki, vključno s tihimi družbeniki, delničarji, </w:t>
      </w:r>
      <w:proofErr w:type="spellStart"/>
      <w:r w:rsidRPr="003075EF">
        <w:rPr>
          <w:rFonts w:ascii="Arial" w:hAnsi="Arial" w:cs="Arial"/>
        </w:rPr>
        <w:t>komanditisti</w:t>
      </w:r>
      <w:proofErr w:type="spellEnd"/>
      <w:r w:rsidRPr="003075EF">
        <w:rPr>
          <w:rFonts w:ascii="Arial" w:hAnsi="Arial" w:cs="Arial"/>
        </w:rPr>
        <w:t xml:space="preserve">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0A3342">
        <w:rPr>
          <w:rFonts w:ascii="Arial" w:hAnsi="Arial" w:cs="Arial"/>
        </w:rPr>
        <w:t xml:space="preserve"> (op. </w:t>
      </w:r>
      <w:r w:rsidR="000A3342" w:rsidRPr="00B23DDC">
        <w:rPr>
          <w:rFonts w:ascii="Arial" w:hAnsi="Arial" w:cs="Arial"/>
        </w:rPr>
        <w:t>v primeru odsotnosti povezanih družb tabele ni treba izpolniti)</w:t>
      </w:r>
      <w:r w:rsidRPr="003075EF">
        <w:rPr>
          <w:rFonts w:ascii="Arial" w:hAnsi="Arial" w:cs="Arial"/>
        </w:rPr>
        <w:t>:</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rsidR="00DB0334" w:rsidRPr="0092535B" w:rsidRDefault="00DB0334" w:rsidP="00D858CF">
            <w:pPr>
              <w:autoSpaceDN/>
              <w:contextualSpacing/>
              <w:jc w:val="center"/>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0A3342" w:rsidRDefault="000A3342"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p>
    <w:p w:rsidR="000A3342" w:rsidRDefault="00C30B55" w:rsidP="000A3342">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0A3342">
        <w:rPr>
          <w:rFonts w:ascii="Arial" w:eastAsia="Times New Roman" w:hAnsi="Arial" w:cs="Arial"/>
          <w:i/>
          <w:lang w:eastAsia="sl-SI"/>
        </w:rPr>
        <w:br w:type="page"/>
      </w:r>
    </w:p>
    <w:p w:rsidR="00733CE5" w:rsidRPr="00B23DDC" w:rsidRDefault="00733CE5" w:rsidP="00733CE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79761696"/>
      <w:bookmarkStart w:id="54" w:name="_Toc104584463"/>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bookmarkEnd w:id="54"/>
    </w:p>
    <w:p w:rsidR="00733CE5" w:rsidRPr="00B23DDC" w:rsidRDefault="00733CE5" w:rsidP="00733CE5">
      <w:pPr>
        <w:pStyle w:val="Standard"/>
        <w:rPr>
          <w:rFonts w:ascii="Arial" w:eastAsia="Times New Roman" w:hAnsi="Arial" w:cs="Arial"/>
          <w:b/>
          <w:color w:val="000000"/>
          <w:spacing w:val="8"/>
          <w:lang w:eastAsia="en-US"/>
        </w:rPr>
      </w:pPr>
    </w:p>
    <w:p w:rsidR="00733CE5" w:rsidRDefault="00733CE5" w:rsidP="00733CE5">
      <w:pPr>
        <w:pStyle w:val="Standard"/>
        <w:rPr>
          <w:rFonts w:ascii="Arial" w:eastAsia="Times New Roman" w:hAnsi="Arial" w:cs="Arial"/>
          <w:lang w:eastAsia="sl-SI"/>
        </w:rPr>
      </w:pPr>
    </w:p>
    <w:p w:rsidR="00733CE5" w:rsidRDefault="00733CE5" w:rsidP="00733CE5">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Naslov stalnega bivališča: 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7B1193" w:rsidRPr="006432B8">
        <w:rPr>
          <w:rFonts w:ascii="Arial" w:hAnsi="Arial" w:cs="Arial"/>
        </w:rPr>
        <w:t xml:space="preserve">Dobava </w:t>
      </w:r>
      <w:r w:rsidR="007B1193">
        <w:rPr>
          <w:rFonts w:ascii="Arial" w:hAnsi="Arial" w:cs="Arial"/>
        </w:rPr>
        <w:t>zdravil za obdobje 4</w:t>
      </w:r>
      <w:r w:rsidR="007B1193" w:rsidRPr="006432B8">
        <w:rPr>
          <w:rFonts w:ascii="Arial" w:hAnsi="Arial" w:cs="Arial"/>
        </w:rPr>
        <w:t xml:space="preserve"> let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 – ponudnika:</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Naziv: ____________________________________________________________________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Poslovni naslov: 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Matična št.: ________________________________________________________________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Pr="009C0B30" w:rsidRDefault="00733CE5" w:rsidP="00733CE5">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rsidR="00733CE5" w:rsidRPr="009C0B30" w:rsidRDefault="00733CE5" w:rsidP="00733CE5">
      <w:pPr>
        <w:pStyle w:val="Sprotnaopomba-besedilo"/>
        <w:numPr>
          <w:ilvl w:val="0"/>
          <w:numId w:val="90"/>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733CE5" w:rsidRPr="009C0B30" w:rsidRDefault="00733CE5" w:rsidP="00733CE5">
      <w:pPr>
        <w:pStyle w:val="Standard"/>
        <w:numPr>
          <w:ilvl w:val="0"/>
          <w:numId w:val="90"/>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Pr="00B23DDC" w:rsidRDefault="00733CE5" w:rsidP="00733CE5">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733CE5" w:rsidRPr="00B23DDC" w:rsidRDefault="00733CE5" w:rsidP="00733CE5">
      <w:pPr>
        <w:pStyle w:val="Standard"/>
        <w:rPr>
          <w:rFonts w:ascii="Arial" w:eastAsia="Times New Roman" w:hAnsi="Arial" w:cs="Arial"/>
          <w:i/>
          <w:lang w:eastAsia="sl-SI"/>
        </w:rPr>
      </w:pPr>
    </w:p>
    <w:p w:rsidR="00733CE5" w:rsidRDefault="00733CE5" w:rsidP="00733CE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733CE5" w:rsidRDefault="00733CE5" w:rsidP="00733CE5">
      <w:pPr>
        <w:pStyle w:val="Standard"/>
        <w:rPr>
          <w:rFonts w:ascii="Arial" w:eastAsia="Times New Roman" w:hAnsi="Arial" w:cs="Arial"/>
          <w:i/>
          <w:lang w:eastAsia="sl-SI"/>
        </w:rPr>
      </w:pPr>
    </w:p>
    <w:p w:rsidR="00733CE5" w:rsidRDefault="00733CE5" w:rsidP="00733CE5">
      <w:pPr>
        <w:pStyle w:val="Standard"/>
        <w:rPr>
          <w:rFonts w:ascii="Arial" w:eastAsia="Times New Roman" w:hAnsi="Arial" w:cs="Arial"/>
          <w:i/>
          <w:lang w:eastAsia="sl-SI"/>
        </w:rPr>
      </w:pPr>
    </w:p>
    <w:p w:rsidR="00733CE5" w:rsidRDefault="00733CE5" w:rsidP="00733CE5">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rsidR="00C30B55" w:rsidRPr="003075EF" w:rsidRDefault="00C30B55" w:rsidP="00DB0334">
      <w:pPr>
        <w:pStyle w:val="Standard"/>
        <w:jc w:val="right"/>
        <w:rPr>
          <w:rFonts w:ascii="Arial" w:eastAsia="Times New Roman" w:hAnsi="Arial" w:cs="Arial"/>
          <w:i/>
          <w:lang w:eastAsia="sl-SI"/>
        </w:rPr>
      </w:pPr>
      <w:r w:rsidRPr="003075EF">
        <w:rPr>
          <w:rFonts w:ascii="Arial" w:eastAsia="Times New Roman" w:hAnsi="Arial" w:cs="Arial"/>
          <w:i/>
          <w:lang w:eastAsia="sl-SI"/>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104584464"/>
      <w:r w:rsidRPr="003075EF">
        <w:rPr>
          <w:rFonts w:ascii="Arial" w:hAnsi="Arial" w:cs="Arial"/>
          <w:sz w:val="26"/>
          <w:szCs w:val="26"/>
          <w:u w:val="none"/>
        </w:rPr>
        <w:lastRenderedPageBreak/>
        <w:t>POGODBA</w:t>
      </w:r>
      <w:r w:rsidR="007B282B">
        <w:rPr>
          <w:rFonts w:ascii="Arial" w:hAnsi="Arial" w:cs="Arial"/>
          <w:sz w:val="26"/>
          <w:szCs w:val="26"/>
          <w:u w:val="none"/>
        </w:rPr>
        <w:t xml:space="preserve"> O DOBAVI</w:t>
      </w:r>
      <w:r w:rsidR="00E161D8">
        <w:rPr>
          <w:rFonts w:ascii="Arial" w:hAnsi="Arial" w:cs="Arial"/>
          <w:sz w:val="26"/>
          <w:szCs w:val="26"/>
          <w:u w:val="none"/>
        </w:rPr>
        <w:t xml:space="preserve"> </w:t>
      </w:r>
      <w:r w:rsidR="007B1193">
        <w:rPr>
          <w:rFonts w:ascii="Arial" w:hAnsi="Arial" w:cs="Arial"/>
          <w:sz w:val="26"/>
          <w:szCs w:val="26"/>
          <w:u w:val="none"/>
        </w:rPr>
        <w:t>ZDRAVIL</w:t>
      </w:r>
      <w:r w:rsidR="00063A5B">
        <w:rPr>
          <w:rFonts w:ascii="Arial" w:hAnsi="Arial" w:cs="Arial"/>
          <w:sz w:val="26"/>
          <w:szCs w:val="26"/>
          <w:u w:val="none"/>
        </w:rPr>
        <w:t xml:space="preserve"> ZA </w:t>
      </w:r>
      <w:r w:rsidR="00A404D8">
        <w:rPr>
          <w:rFonts w:ascii="Arial" w:hAnsi="Arial" w:cs="Arial"/>
          <w:sz w:val="26"/>
          <w:szCs w:val="26"/>
          <w:u w:val="none"/>
        </w:rPr>
        <w:t>OBDOBJE 4</w:t>
      </w:r>
      <w:r w:rsidR="00E161D8">
        <w:rPr>
          <w:rFonts w:ascii="Arial" w:hAnsi="Arial" w:cs="Arial"/>
          <w:sz w:val="26"/>
          <w:szCs w:val="26"/>
          <w:u w:val="none"/>
        </w:rPr>
        <w:t xml:space="preserve"> LET</w:t>
      </w:r>
      <w:bookmarkEnd w:id="55"/>
    </w:p>
    <w:bookmarkEnd w:id="50"/>
    <w:bookmarkEnd w:id="51"/>
    <w:p w:rsidR="008A3348" w:rsidRPr="003075EF" w:rsidRDefault="008A3348" w:rsidP="00FD71EF">
      <w:pPr>
        <w:pStyle w:val="Standard"/>
        <w:rPr>
          <w:rFonts w:ascii="Arial" w:hAnsi="Arial" w:cs="Arial"/>
        </w:rPr>
      </w:pPr>
    </w:p>
    <w:p w:rsidR="00782E8E" w:rsidRPr="003075EF" w:rsidRDefault="00782E8E" w:rsidP="00FD71EF">
      <w:pPr>
        <w:pStyle w:val="Standard"/>
        <w:rPr>
          <w:rFonts w:ascii="Arial" w:hAnsi="Arial" w:cs="Arial"/>
        </w:rPr>
      </w:pPr>
    </w:p>
    <w:p w:rsidR="00A00185" w:rsidRPr="003075EF" w:rsidRDefault="00A55AEE" w:rsidP="00FD71EF">
      <w:pPr>
        <w:pStyle w:val="Standard"/>
        <w:rPr>
          <w:rFonts w:ascii="Arial" w:hAnsi="Arial" w:cs="Arial"/>
        </w:rPr>
      </w:pPr>
      <w:r w:rsidRPr="003075EF">
        <w:rPr>
          <w:rFonts w:ascii="Arial" w:hAnsi="Arial" w:cs="Arial"/>
        </w:rPr>
        <w:t>k</w:t>
      </w:r>
      <w:r w:rsidR="00FD71EF" w:rsidRPr="003075EF">
        <w:rPr>
          <w:rFonts w:ascii="Arial" w:hAnsi="Arial" w:cs="Arial"/>
        </w:rPr>
        <w:t>i jo sklepata</w:t>
      </w:r>
      <w:r w:rsidR="00782E8E" w:rsidRPr="003075EF">
        <w:rPr>
          <w:rFonts w:ascii="Arial" w:hAnsi="Arial" w:cs="Arial"/>
        </w:rPr>
        <w:t>:</w:t>
      </w:r>
    </w:p>
    <w:p w:rsidR="00A00185" w:rsidRPr="003075EF" w:rsidRDefault="00A00185" w:rsidP="00FD71EF">
      <w:pPr>
        <w:pStyle w:val="Standard"/>
        <w:rPr>
          <w:rFonts w:ascii="Arial" w:hAnsi="Arial" w:cs="Arial"/>
        </w:rPr>
      </w:pPr>
    </w:p>
    <w:p w:rsidR="00F40FFD" w:rsidRPr="00F40FFD" w:rsidRDefault="00F40FFD" w:rsidP="00F40FFD">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rsidR="00F40FFD" w:rsidRPr="00F40FFD" w:rsidRDefault="00F40FFD" w:rsidP="00F40FFD">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rsidR="00FD71EF" w:rsidRPr="003075EF" w:rsidRDefault="00FD71EF"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in</w:t>
      </w:r>
    </w:p>
    <w:p w:rsidR="00A229E7" w:rsidRPr="003075EF" w:rsidRDefault="00A229E7" w:rsidP="00FD71EF">
      <w:pPr>
        <w:pStyle w:val="Standard"/>
        <w:rPr>
          <w:rFonts w:ascii="Arial" w:hAnsi="Arial" w:cs="Arial"/>
        </w:rPr>
      </w:pPr>
    </w:p>
    <w:p w:rsidR="00FD71EF" w:rsidRPr="003075EF" w:rsidRDefault="000801F3" w:rsidP="00FD71EF">
      <w:pPr>
        <w:pStyle w:val="Standard"/>
        <w:rPr>
          <w:rFonts w:ascii="Arial" w:hAnsi="Arial" w:cs="Arial"/>
        </w:rPr>
      </w:pPr>
      <w:r>
        <w:rPr>
          <w:rFonts w:ascii="Arial" w:hAnsi="Arial" w:cs="Arial"/>
          <w:b/>
        </w:rPr>
        <w:t>DOBAVITELJ</w:t>
      </w:r>
      <w:r w:rsidR="00FD71EF" w:rsidRPr="003075EF">
        <w:rPr>
          <w:rFonts w:ascii="Arial" w:hAnsi="Arial" w:cs="Arial"/>
          <w:b/>
        </w:rPr>
        <w:t>:</w:t>
      </w:r>
      <w:r>
        <w:rPr>
          <w:rFonts w:ascii="Arial" w:hAnsi="Arial" w:cs="Arial"/>
        </w:rPr>
        <w:tab/>
        <w:t>__________________________</w:t>
      </w:r>
      <w:r w:rsidR="00C77FC2" w:rsidRPr="003075EF">
        <w:rPr>
          <w:rFonts w:ascii="Arial" w:hAnsi="Arial" w:cs="Arial"/>
        </w:rPr>
        <w:t>________________________</w:t>
      </w:r>
      <w:r w:rsidR="00FD71EF" w:rsidRPr="003075EF">
        <w:rPr>
          <w:rFonts w:ascii="Arial" w:hAnsi="Arial" w:cs="Arial"/>
        </w:rPr>
        <w:t>_____</w:t>
      </w:r>
      <w:r w:rsidR="00C77FC2" w:rsidRPr="003075EF">
        <w:rPr>
          <w:rFonts w:ascii="Arial" w:hAnsi="Arial" w:cs="Arial"/>
        </w:rPr>
        <w:t>_</w:t>
      </w:r>
    </w:p>
    <w:p w:rsidR="00782E8E" w:rsidRPr="003075EF" w:rsidRDefault="00782E8E"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r>
      <w:r w:rsidR="00C77FC2" w:rsidRPr="003075EF">
        <w:rPr>
          <w:rFonts w:ascii="Arial" w:hAnsi="Arial" w:cs="Arial"/>
        </w:rPr>
        <w:t>k</w:t>
      </w:r>
      <w:r w:rsidRPr="003075EF">
        <w:rPr>
          <w:rFonts w:ascii="Arial" w:hAnsi="Arial" w:cs="Arial"/>
        </w:rPr>
        <w:t>i ga zastopa: __</w:t>
      </w:r>
      <w:r w:rsidR="00F40FFD">
        <w:rPr>
          <w:rFonts w:ascii="Arial" w:hAnsi="Arial" w:cs="Arial"/>
        </w:rPr>
        <w:t>__________________________</w:t>
      </w:r>
      <w:r w:rsidRPr="003075EF">
        <w:rPr>
          <w:rFonts w:ascii="Arial" w:hAnsi="Arial" w:cs="Arial"/>
        </w:rPr>
        <w:t>_________________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sidR="00F40FFD">
        <w:rPr>
          <w:rFonts w:ascii="Arial" w:hAnsi="Arial" w:cs="Arial"/>
        </w:rPr>
        <w:t>_________________________</w:t>
      </w:r>
      <w:r w:rsidRPr="003075EF">
        <w:rPr>
          <w:rFonts w:ascii="Arial" w:hAnsi="Arial" w:cs="Arial"/>
        </w:rPr>
        <w:t>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sidR="00F40FFD">
        <w:rPr>
          <w:rFonts w:ascii="Arial" w:hAnsi="Arial" w:cs="Arial"/>
        </w:rPr>
        <w:t>_________________________</w:t>
      </w:r>
      <w:r w:rsidRPr="003075EF">
        <w:rPr>
          <w:rFonts w:ascii="Arial" w:hAnsi="Arial" w:cs="Arial"/>
        </w:rPr>
        <w:t>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sidR="00F40FFD">
        <w:rPr>
          <w:rFonts w:ascii="Arial" w:hAnsi="Arial" w:cs="Arial"/>
        </w:rPr>
        <w:t>_________________________</w:t>
      </w:r>
      <w:r w:rsidRPr="003075EF">
        <w:rPr>
          <w:rFonts w:ascii="Arial" w:hAnsi="Arial" w:cs="Arial"/>
        </w:rPr>
        <w:t>__________________</w:t>
      </w:r>
    </w:p>
    <w:p w:rsidR="00FD71EF" w:rsidRPr="003075EF" w:rsidRDefault="00FD71EF" w:rsidP="00FD71EF">
      <w:pPr>
        <w:pStyle w:val="Standard"/>
        <w:rPr>
          <w:rFonts w:ascii="Arial" w:hAnsi="Arial" w:cs="Arial"/>
        </w:rPr>
      </w:pPr>
    </w:p>
    <w:p w:rsidR="00E83341" w:rsidRPr="003075EF" w:rsidRDefault="00E83341" w:rsidP="00FD71EF">
      <w:pPr>
        <w:pStyle w:val="Standard"/>
        <w:rPr>
          <w:rFonts w:ascii="Arial" w:hAnsi="Arial" w:cs="Arial"/>
        </w:rPr>
      </w:pPr>
    </w:p>
    <w:p w:rsidR="00A00185" w:rsidRPr="003075EF" w:rsidRDefault="00235B3F"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00185" w:rsidRPr="003075EF" w:rsidRDefault="00CC76B2" w:rsidP="00F01BD3">
      <w:pPr>
        <w:pStyle w:val="Standard"/>
        <w:keepNext/>
        <w:jc w:val="center"/>
        <w:rPr>
          <w:rFonts w:ascii="Arial" w:hAnsi="Arial" w:cs="Arial"/>
          <w:b/>
        </w:rPr>
      </w:pPr>
      <w:r w:rsidRPr="003075EF">
        <w:rPr>
          <w:rFonts w:ascii="Arial" w:hAnsi="Arial" w:cs="Arial"/>
          <w:b/>
        </w:rPr>
        <w:t xml:space="preserve">(uvodne </w:t>
      </w:r>
      <w:r w:rsidR="00C77FC2" w:rsidRPr="003075EF">
        <w:rPr>
          <w:rFonts w:ascii="Arial" w:hAnsi="Arial" w:cs="Arial"/>
          <w:b/>
        </w:rPr>
        <w:t>določbe</w:t>
      </w:r>
      <w:r w:rsidRPr="003075EF">
        <w:rPr>
          <w:rFonts w:ascii="Arial" w:hAnsi="Arial" w:cs="Arial"/>
          <w:b/>
        </w:rPr>
        <w:t>)</w:t>
      </w:r>
    </w:p>
    <w:p w:rsidR="00CC76B2" w:rsidRPr="003075EF" w:rsidRDefault="00CC76B2" w:rsidP="00F01BD3">
      <w:pPr>
        <w:pStyle w:val="Standard"/>
        <w:keepNext/>
        <w:rPr>
          <w:rFonts w:ascii="Arial" w:hAnsi="Arial" w:cs="Arial"/>
        </w:rPr>
      </w:pPr>
    </w:p>
    <w:p w:rsidR="00782E8E" w:rsidRPr="003075EF" w:rsidRDefault="00FD71EF" w:rsidP="00782E8E">
      <w:pPr>
        <w:pStyle w:val="Telobesedila"/>
        <w:spacing w:after="0" w:line="276" w:lineRule="auto"/>
        <w:rPr>
          <w:rFonts w:ascii="Arial" w:hAnsi="Arial" w:cs="Arial"/>
          <w:color w:val="000000" w:themeColor="text1"/>
        </w:rPr>
      </w:pPr>
      <w:r w:rsidRPr="003075EF">
        <w:rPr>
          <w:rFonts w:ascii="Arial" w:hAnsi="Arial" w:cs="Arial"/>
          <w:color w:val="000000" w:themeColor="text1"/>
        </w:rPr>
        <w:t xml:space="preserve">Pogodbeni </w:t>
      </w:r>
      <w:r w:rsidR="00782E8E" w:rsidRPr="003075EF">
        <w:rPr>
          <w:rFonts w:ascii="Arial" w:hAnsi="Arial" w:cs="Arial"/>
          <w:color w:val="000000" w:themeColor="text1"/>
        </w:rPr>
        <w:t>stranki uvodoma ugotavljata, da:</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sidR="003D584C">
        <w:rPr>
          <w:rFonts w:ascii="Arial" w:eastAsia="Times New Roman" w:hAnsi="Arial" w:cs="Arial"/>
          <w:lang w:eastAsia="sl-SI"/>
        </w:rPr>
        <w:t>»</w:t>
      </w:r>
      <w:r w:rsidR="007B1193" w:rsidRPr="006432B8">
        <w:rPr>
          <w:rFonts w:ascii="Arial" w:hAnsi="Arial" w:cs="Arial"/>
        </w:rPr>
        <w:t xml:space="preserve">Dobava </w:t>
      </w:r>
      <w:r w:rsidR="007B1193">
        <w:rPr>
          <w:rFonts w:ascii="Arial" w:hAnsi="Arial" w:cs="Arial"/>
        </w:rPr>
        <w:t>zdravil za obdobje 4</w:t>
      </w:r>
      <w:r w:rsidR="007B1193" w:rsidRPr="006432B8">
        <w:rPr>
          <w:rFonts w:ascii="Arial" w:hAnsi="Arial" w:cs="Arial"/>
        </w:rPr>
        <w:t xml:space="preserve"> let</w:t>
      </w:r>
      <w:r w:rsidR="001F1287">
        <w:rPr>
          <w:rFonts w:ascii="Arial" w:hAnsi="Arial" w:cs="Arial"/>
        </w:rPr>
        <w:t>«</w:t>
      </w:r>
      <w:r w:rsidRPr="003075EF">
        <w:rPr>
          <w:rFonts w:ascii="Arial" w:hAnsi="Arial" w:cs="Arial"/>
          <w:color w:val="000000" w:themeColor="text1"/>
        </w:rPr>
        <w:t>, št. objave na Portal</w:t>
      </w:r>
      <w:r w:rsidR="003D584C">
        <w:rPr>
          <w:rFonts w:ascii="Arial" w:hAnsi="Arial" w:cs="Arial"/>
          <w:color w:val="000000" w:themeColor="text1"/>
        </w:rPr>
        <w:t>u javnih naročil: __________________________</w:t>
      </w:r>
      <w:r w:rsidR="007A2214">
        <w:rPr>
          <w:rFonts w:ascii="Arial" w:hAnsi="Arial" w:cs="Arial"/>
          <w:color w:val="000000" w:themeColor="text1"/>
        </w:rPr>
        <w:t>_</w:t>
      </w:r>
      <w:r w:rsidRPr="003075EF">
        <w:rPr>
          <w:rFonts w:ascii="Arial" w:hAnsi="Arial" w:cs="Arial"/>
          <w:color w:val="000000" w:themeColor="text1"/>
        </w:rPr>
        <w:t>____;</w:t>
      </w:r>
    </w:p>
    <w:p w:rsidR="00782E8E" w:rsidRPr="003075EF"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w:t>
      </w:r>
      <w:r w:rsidR="00CF176E" w:rsidRPr="003075EF">
        <w:rPr>
          <w:rFonts w:ascii="Arial" w:hAnsi="Arial" w:cs="Arial"/>
          <w:color w:val="000000" w:themeColor="text1"/>
        </w:rPr>
        <w:t xml:space="preserve">druga </w:t>
      </w:r>
      <w:r w:rsidR="000801F3">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sidR="00DB13F5">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sidR="000801F3">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sidR="000801F3">
        <w:rPr>
          <w:rFonts w:ascii="Arial" w:hAnsi="Arial" w:cs="Arial"/>
          <w:color w:val="000000" w:themeColor="text1"/>
        </w:rPr>
        <w:t>dobavitelja</w:t>
      </w:r>
      <w:r w:rsidR="00CF176E" w:rsidRPr="003075EF">
        <w:rPr>
          <w:rFonts w:ascii="Arial" w:hAnsi="Arial" w:cs="Arial"/>
          <w:color w:val="000000" w:themeColor="text1"/>
        </w:rPr>
        <w:t xml:space="preserve"> zavezujeta v celoti ter</w:t>
      </w:r>
      <w:r w:rsidRPr="003075EF">
        <w:rPr>
          <w:rFonts w:ascii="Arial" w:hAnsi="Arial" w:cs="Arial"/>
          <w:color w:val="000000" w:themeColor="text1"/>
        </w:rPr>
        <w:t xml:space="preserve"> enako, kot ta pogodba. V primeru nezdružljivosti med določili pogodbe in ponudbe </w:t>
      </w:r>
      <w:r w:rsidR="000801F3">
        <w:rPr>
          <w:rFonts w:ascii="Arial" w:hAnsi="Arial" w:cs="Arial"/>
          <w:color w:val="000000" w:themeColor="text1"/>
        </w:rPr>
        <w:t>dobavitelja</w:t>
      </w:r>
      <w:r w:rsidRPr="003075EF">
        <w:rPr>
          <w:rFonts w:ascii="Arial" w:hAnsi="Arial" w:cs="Arial"/>
          <w:color w:val="000000" w:themeColor="text1"/>
        </w:rPr>
        <w:t xml:space="preserve"> oziroma razpisne dokumentacije, veljajo določila pogodbe.</w:t>
      </w:r>
    </w:p>
    <w:p w:rsidR="00FD71EF" w:rsidRPr="003075EF" w:rsidRDefault="00FD71EF" w:rsidP="00782E8E">
      <w:pPr>
        <w:pStyle w:val="Standard"/>
        <w:rPr>
          <w:rFonts w:ascii="Arial" w:hAnsi="Arial" w:cs="Arial"/>
          <w:color w:val="000000" w:themeColor="text1"/>
        </w:rPr>
      </w:pPr>
    </w:p>
    <w:p w:rsidR="00CC76B2" w:rsidRPr="003075EF" w:rsidRDefault="00CC76B2"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CC76B2" w:rsidRPr="003075EF" w:rsidRDefault="00CC76B2" w:rsidP="00F01BD3">
      <w:pPr>
        <w:pStyle w:val="Standard"/>
        <w:keepNext/>
        <w:jc w:val="center"/>
        <w:rPr>
          <w:rFonts w:ascii="Arial" w:hAnsi="Arial" w:cs="Arial"/>
          <w:b/>
        </w:rPr>
      </w:pPr>
      <w:r w:rsidRPr="003075EF">
        <w:rPr>
          <w:rFonts w:ascii="Arial" w:hAnsi="Arial" w:cs="Arial"/>
          <w:b/>
        </w:rPr>
        <w:t>(predmet pogodbe)</w:t>
      </w:r>
    </w:p>
    <w:p w:rsidR="00CC76B2" w:rsidRPr="003075EF" w:rsidRDefault="00CC76B2" w:rsidP="00F01BD3">
      <w:pPr>
        <w:pStyle w:val="Standard"/>
        <w:keepNext/>
        <w:rPr>
          <w:rFonts w:ascii="Arial" w:hAnsi="Arial" w:cs="Arial"/>
          <w:color w:val="000000" w:themeColor="text1"/>
        </w:rPr>
      </w:pPr>
    </w:p>
    <w:p w:rsidR="00335FCA" w:rsidRPr="007B1193" w:rsidRDefault="00235B3F" w:rsidP="00335FCA">
      <w:pPr>
        <w:pStyle w:val="Standard"/>
        <w:rPr>
          <w:rFonts w:ascii="Arial" w:hAnsi="Arial" w:cs="Arial"/>
          <w:color w:val="000000" w:themeColor="text1"/>
        </w:rPr>
      </w:pPr>
      <w:r w:rsidRPr="003075EF">
        <w:rPr>
          <w:rFonts w:ascii="Arial" w:hAnsi="Arial" w:cs="Arial"/>
        </w:rPr>
        <w:t xml:space="preserve">S to pogodbo naročnik oddaja, </w:t>
      </w:r>
      <w:r w:rsidR="000801F3">
        <w:rPr>
          <w:rFonts w:ascii="Arial" w:hAnsi="Arial" w:cs="Arial"/>
        </w:rPr>
        <w:t>dobavitelj</w:t>
      </w:r>
      <w:r w:rsidR="002206C9">
        <w:rPr>
          <w:rFonts w:ascii="Arial" w:hAnsi="Arial" w:cs="Arial"/>
        </w:rPr>
        <w:t xml:space="preserve"> pa prevzema v izvedbo</w:t>
      </w:r>
      <w:r w:rsidR="00303A8E" w:rsidRPr="003075EF">
        <w:rPr>
          <w:rFonts w:ascii="Arial" w:hAnsi="Arial" w:cs="Arial"/>
        </w:rPr>
        <w:t xml:space="preserve"> </w:t>
      </w:r>
      <w:r w:rsidR="003D584C">
        <w:rPr>
          <w:rFonts w:ascii="Arial" w:eastAsia="Times New Roman" w:hAnsi="Arial" w:cs="Arial"/>
          <w:lang w:eastAsia="sl-SI"/>
        </w:rPr>
        <w:t>d</w:t>
      </w:r>
      <w:r w:rsidR="003D584C" w:rsidRPr="006432B8">
        <w:rPr>
          <w:rFonts w:ascii="Arial" w:hAnsi="Arial" w:cs="Arial"/>
        </w:rPr>
        <w:t>obav</w:t>
      </w:r>
      <w:r w:rsidR="003D584C">
        <w:rPr>
          <w:rFonts w:ascii="Arial" w:hAnsi="Arial" w:cs="Arial"/>
        </w:rPr>
        <w:t>o</w:t>
      </w:r>
      <w:r w:rsidR="003D584C" w:rsidRPr="006432B8">
        <w:rPr>
          <w:rFonts w:ascii="Arial" w:hAnsi="Arial" w:cs="Arial"/>
        </w:rPr>
        <w:t xml:space="preserve"> </w:t>
      </w:r>
      <w:r w:rsidR="007B1193">
        <w:rPr>
          <w:rFonts w:ascii="Arial" w:hAnsi="Arial" w:cs="Arial"/>
        </w:rPr>
        <w:t>zdravil</w:t>
      </w:r>
      <w:r w:rsidR="00063A5B">
        <w:rPr>
          <w:rFonts w:ascii="Arial" w:hAnsi="Arial" w:cs="Arial"/>
        </w:rPr>
        <w:t xml:space="preserve"> za</w:t>
      </w:r>
      <w:r w:rsidR="007B1193">
        <w:rPr>
          <w:rFonts w:ascii="Arial" w:hAnsi="Arial" w:cs="Arial"/>
        </w:rPr>
        <w:t xml:space="preserve"> obdobje 4</w:t>
      </w:r>
      <w:r w:rsidR="001F1287">
        <w:rPr>
          <w:rFonts w:ascii="Arial" w:hAnsi="Arial" w:cs="Arial"/>
        </w:rPr>
        <w:t xml:space="preserve"> </w:t>
      </w:r>
      <w:r w:rsidR="003D584C" w:rsidRPr="006432B8">
        <w:rPr>
          <w:rFonts w:ascii="Arial" w:hAnsi="Arial" w:cs="Arial"/>
        </w:rPr>
        <w:t>let</w:t>
      </w:r>
      <w:r w:rsidR="007B1193">
        <w:rPr>
          <w:rFonts w:ascii="Arial" w:hAnsi="Arial" w:cs="Arial"/>
        </w:rPr>
        <w:t xml:space="preserve">, </w:t>
      </w:r>
      <w:r w:rsidR="000801F3" w:rsidRPr="000801F3">
        <w:rPr>
          <w:rFonts w:ascii="Arial" w:hAnsi="Arial" w:cs="Arial"/>
          <w:color w:val="000000" w:themeColor="text1"/>
        </w:rPr>
        <w:t xml:space="preserve">skladno z zahtevami naročnika, kot izhajajo iz razpisne dokumentacije, zlasti Ponudbenega predračuna, ki je </w:t>
      </w:r>
      <w:r w:rsidR="001F1287">
        <w:rPr>
          <w:rFonts w:ascii="Arial" w:hAnsi="Arial" w:cs="Arial"/>
          <w:color w:val="000000" w:themeColor="text1"/>
        </w:rPr>
        <w:t xml:space="preserve">priloga in </w:t>
      </w:r>
      <w:r w:rsidR="00335FCA">
        <w:rPr>
          <w:rFonts w:ascii="Arial" w:hAnsi="Arial" w:cs="Arial"/>
          <w:color w:val="000000" w:themeColor="text1"/>
        </w:rPr>
        <w:t>sestavni del te pogodbe.</w:t>
      </w:r>
    </w:p>
    <w:p w:rsidR="000F3F2F" w:rsidRDefault="000F3F2F" w:rsidP="00FD71EF">
      <w:pPr>
        <w:pStyle w:val="Standard"/>
        <w:rPr>
          <w:rFonts w:ascii="Arial" w:hAnsi="Arial" w:cs="Arial"/>
          <w:color w:val="000000" w:themeColor="text1"/>
        </w:rPr>
      </w:pPr>
    </w:p>
    <w:p w:rsidR="00587800" w:rsidRDefault="00587800" w:rsidP="00FD71EF">
      <w:pPr>
        <w:pStyle w:val="Standard"/>
        <w:rPr>
          <w:rFonts w:ascii="Arial" w:hAnsi="Arial" w:cs="Arial"/>
          <w:color w:val="000000" w:themeColor="text1"/>
        </w:rPr>
      </w:pPr>
      <w:r>
        <w:rPr>
          <w:rFonts w:ascii="Arial" w:hAnsi="Arial" w:cs="Arial"/>
          <w:color w:val="000000" w:themeColor="text1"/>
        </w:rPr>
        <w:t xml:space="preserve">Zdravila morajo imeti dovoljenje za promet v Republiki Sloveniji skladno z </w:t>
      </w:r>
      <w:r w:rsidR="00E268E3">
        <w:rPr>
          <w:rFonts w:ascii="Arial" w:hAnsi="Arial" w:cs="Arial"/>
          <w:color w:val="000000" w:themeColor="text1"/>
        </w:rPr>
        <w:t>Zakonom o zdravilih (Uradni list RS, št, 17/14 in 66/19; ZZdr-2)</w:t>
      </w:r>
      <w:r>
        <w:rPr>
          <w:rFonts w:ascii="Arial" w:hAnsi="Arial" w:cs="Arial"/>
          <w:color w:val="000000" w:themeColor="text1"/>
        </w:rPr>
        <w:t xml:space="preserve"> ali dovoljenje za promet po centraliziranem postopku ali po postopku z medsebojnim priznavanjem v skladu s predpisi Evropske unije ali dovoljenje za promet s paralelno uvoženim zdravilom ali </w:t>
      </w:r>
      <w:r w:rsidR="00044B6D">
        <w:rPr>
          <w:rFonts w:ascii="Arial" w:hAnsi="Arial" w:cs="Arial"/>
          <w:color w:val="000000" w:themeColor="text1"/>
        </w:rPr>
        <w:t>morajo biti uvrščena</w:t>
      </w:r>
      <w:r>
        <w:rPr>
          <w:rFonts w:ascii="Arial" w:hAnsi="Arial" w:cs="Arial"/>
          <w:color w:val="000000" w:themeColor="text1"/>
        </w:rPr>
        <w:t xml:space="preserve"> na seznam nujno potrebnih zdravil skladno</w:t>
      </w:r>
      <w:r w:rsidR="00267B5A">
        <w:rPr>
          <w:rFonts w:ascii="Arial" w:hAnsi="Arial" w:cs="Arial"/>
          <w:color w:val="000000" w:themeColor="text1"/>
        </w:rPr>
        <w:t xml:space="preserve"> s 17. členom</w:t>
      </w:r>
      <w:r>
        <w:rPr>
          <w:rFonts w:ascii="Arial" w:hAnsi="Arial" w:cs="Arial"/>
          <w:color w:val="000000" w:themeColor="text1"/>
        </w:rPr>
        <w:t xml:space="preserve"> </w:t>
      </w:r>
      <w:r w:rsidR="00267B5A">
        <w:rPr>
          <w:rFonts w:ascii="Arial" w:hAnsi="Arial" w:cs="Arial"/>
          <w:color w:val="000000" w:themeColor="text1"/>
        </w:rPr>
        <w:t>Zakona</w:t>
      </w:r>
      <w:r>
        <w:rPr>
          <w:rFonts w:ascii="Arial" w:hAnsi="Arial" w:cs="Arial"/>
          <w:color w:val="000000" w:themeColor="text1"/>
        </w:rPr>
        <w:t xml:space="preserve"> </w:t>
      </w:r>
      <w:r w:rsidR="00267B5A">
        <w:rPr>
          <w:rFonts w:ascii="Arial" w:hAnsi="Arial" w:cs="Arial"/>
          <w:color w:val="000000" w:themeColor="text1"/>
        </w:rPr>
        <w:t>o zdravilih</w:t>
      </w:r>
      <w:r>
        <w:rPr>
          <w:rFonts w:ascii="Arial" w:hAnsi="Arial" w:cs="Arial"/>
          <w:color w:val="000000" w:themeColor="text1"/>
        </w:rPr>
        <w:t xml:space="preserve"> ali je pridobilo dovoljenje za vnos ali uvoz s strani JAZMP.</w:t>
      </w:r>
    </w:p>
    <w:p w:rsidR="00587800" w:rsidRPr="003075EF" w:rsidRDefault="00587800" w:rsidP="00FD71EF">
      <w:pPr>
        <w:pStyle w:val="Standard"/>
        <w:rPr>
          <w:rFonts w:ascii="Arial" w:hAnsi="Arial" w:cs="Arial"/>
          <w:color w:val="000000" w:themeColor="text1"/>
        </w:rPr>
      </w:pPr>
    </w:p>
    <w:p w:rsidR="00A00185" w:rsidRDefault="00815C2C" w:rsidP="00FD71EF">
      <w:pPr>
        <w:pStyle w:val="Standard"/>
        <w:rPr>
          <w:rFonts w:ascii="Arial" w:hAnsi="Arial" w:cs="Arial"/>
          <w:color w:val="000000" w:themeColor="text1"/>
        </w:rPr>
      </w:pPr>
      <w:r w:rsidRPr="00815C2C">
        <w:rPr>
          <w:rFonts w:ascii="Arial" w:hAnsi="Arial" w:cs="Arial"/>
          <w:color w:val="000000" w:themeColor="text1"/>
        </w:rPr>
        <w:lastRenderedPageBreak/>
        <w:t>Dobavitelj bo izpolnjeval pogodbene obveznosti</w:t>
      </w:r>
      <w:r w:rsidR="002206C9">
        <w:rPr>
          <w:rFonts w:ascii="Arial" w:hAnsi="Arial" w:cs="Arial"/>
          <w:color w:val="000000" w:themeColor="text1"/>
        </w:rPr>
        <w:t xml:space="preserve"> (količinsko in</w:t>
      </w:r>
      <w:r w:rsidR="00DB13F5">
        <w:rPr>
          <w:rFonts w:ascii="Arial" w:hAnsi="Arial" w:cs="Arial"/>
          <w:color w:val="000000" w:themeColor="text1"/>
        </w:rPr>
        <w:t xml:space="preserve"> kakovostno/</w:t>
      </w:r>
      <w:r w:rsidR="002206C9">
        <w:rPr>
          <w:rFonts w:ascii="Arial" w:hAnsi="Arial" w:cs="Arial"/>
          <w:color w:val="000000" w:themeColor="text1"/>
        </w:rPr>
        <w:t>vsebinsko)</w:t>
      </w:r>
      <w:r w:rsidRPr="00815C2C">
        <w:rPr>
          <w:rFonts w:ascii="Arial" w:hAnsi="Arial" w:cs="Arial"/>
          <w:color w:val="000000" w:themeColor="text1"/>
        </w:rPr>
        <w:t xml:space="preserve"> skladno </w:t>
      </w:r>
      <w:r w:rsidR="00DB13F5">
        <w:rPr>
          <w:rFonts w:ascii="Arial" w:hAnsi="Arial" w:cs="Arial"/>
          <w:color w:val="000000" w:themeColor="text1"/>
        </w:rPr>
        <w:t>z</w:t>
      </w:r>
      <w:r w:rsidRPr="00815C2C">
        <w:rPr>
          <w:rFonts w:ascii="Arial" w:hAnsi="Arial" w:cs="Arial"/>
          <w:color w:val="000000" w:themeColor="text1"/>
        </w:rPr>
        <w:t xml:space="preserve"> naročili naročnika</w:t>
      </w:r>
      <w:r w:rsidR="00DB13F5">
        <w:rPr>
          <w:rFonts w:ascii="Arial" w:hAnsi="Arial" w:cs="Arial"/>
          <w:color w:val="000000" w:themeColor="text1"/>
        </w:rPr>
        <w:t xml:space="preserve"> za posamezne dobave</w:t>
      </w:r>
      <w:r w:rsidRPr="00815C2C">
        <w:rPr>
          <w:rFonts w:ascii="Arial" w:hAnsi="Arial" w:cs="Arial"/>
          <w:color w:val="000000" w:themeColor="text1"/>
        </w:rPr>
        <w:t xml:space="preserve">. </w:t>
      </w:r>
      <w:r w:rsidR="000801F3" w:rsidRPr="00815C2C">
        <w:rPr>
          <w:rFonts w:ascii="Arial" w:hAnsi="Arial" w:cs="Arial"/>
          <w:color w:val="000000" w:themeColor="text1"/>
        </w:rPr>
        <w:t>Dobavitelj</w:t>
      </w:r>
      <w:r w:rsidR="00782E8E" w:rsidRPr="00815C2C">
        <w:rPr>
          <w:rFonts w:ascii="Arial" w:hAnsi="Arial" w:cs="Arial"/>
          <w:color w:val="000000" w:themeColor="text1"/>
        </w:rPr>
        <w:t xml:space="preserve"> </w:t>
      </w:r>
      <w:r w:rsidR="00782E8E" w:rsidRPr="003075EF">
        <w:rPr>
          <w:rFonts w:ascii="Arial" w:hAnsi="Arial" w:cs="Arial"/>
          <w:color w:val="000000" w:themeColor="text1"/>
        </w:rPr>
        <w:t xml:space="preserve">mora pogodbo izpolniti v celoti, kakovostno in pravočasno, </w:t>
      </w:r>
      <w:r w:rsidR="00DB13F5">
        <w:rPr>
          <w:rFonts w:ascii="Arial" w:hAnsi="Arial" w:cs="Arial"/>
          <w:color w:val="000000" w:themeColor="text1"/>
        </w:rPr>
        <w:t xml:space="preserve">ter dobaviti blago </w:t>
      </w:r>
      <w:r w:rsidR="00782E8E" w:rsidRPr="003075EF">
        <w:rPr>
          <w:rFonts w:ascii="Arial" w:hAnsi="Arial" w:cs="Arial"/>
          <w:color w:val="000000" w:themeColor="text1"/>
        </w:rPr>
        <w:t xml:space="preserve">v skladu z veljavnimi predpisi, </w:t>
      </w:r>
      <w:r w:rsidR="00592312" w:rsidRPr="003075EF">
        <w:rPr>
          <w:rFonts w:ascii="Arial" w:hAnsi="Arial" w:cs="Arial"/>
          <w:color w:val="000000" w:themeColor="text1"/>
        </w:rPr>
        <w:t xml:space="preserve">normativi, </w:t>
      </w:r>
      <w:r w:rsidR="00587800">
        <w:rPr>
          <w:rFonts w:ascii="Arial" w:hAnsi="Arial" w:cs="Arial"/>
          <w:color w:val="000000" w:themeColor="text1"/>
        </w:rPr>
        <w:t xml:space="preserve">standardi in pravili stroke, v skladu z deklarirano kakovostjo na embalaži </w:t>
      </w:r>
      <w:r w:rsidR="00782E8E" w:rsidRPr="003075EF">
        <w:rPr>
          <w:rFonts w:ascii="Arial" w:hAnsi="Arial" w:cs="Arial"/>
          <w:color w:val="000000" w:themeColor="text1"/>
        </w:rPr>
        <w:t>ter v skladu s standardom dobrega strokovnjaka.</w:t>
      </w:r>
    </w:p>
    <w:p w:rsidR="00723FD7" w:rsidRDefault="00723FD7" w:rsidP="00FD71EF">
      <w:pPr>
        <w:pStyle w:val="Standard"/>
        <w:rPr>
          <w:rFonts w:ascii="Arial" w:hAnsi="Arial" w:cs="Arial"/>
          <w:color w:val="000000" w:themeColor="text1"/>
        </w:rPr>
      </w:pPr>
    </w:p>
    <w:p w:rsidR="00723FD7" w:rsidRPr="003075EF" w:rsidRDefault="007B1193" w:rsidP="00FD71EF">
      <w:pPr>
        <w:pStyle w:val="Standard"/>
        <w:rPr>
          <w:rFonts w:ascii="Arial" w:hAnsi="Arial" w:cs="Arial"/>
          <w:color w:val="000000" w:themeColor="text1"/>
        </w:rPr>
      </w:pPr>
      <w:r>
        <w:rPr>
          <w:rFonts w:ascii="Arial" w:hAnsi="Arial" w:cs="Arial"/>
          <w:color w:val="000000" w:themeColor="text1"/>
        </w:rPr>
        <w:t>D</w:t>
      </w:r>
      <w:r w:rsidR="00723FD7">
        <w:rPr>
          <w:rFonts w:ascii="Arial" w:hAnsi="Arial" w:cs="Arial"/>
          <w:color w:val="000000" w:themeColor="text1"/>
        </w:rPr>
        <w:t xml:space="preserve">obavitelj </w:t>
      </w:r>
      <w:r>
        <w:rPr>
          <w:rFonts w:ascii="Arial" w:hAnsi="Arial" w:cs="Arial"/>
          <w:color w:val="000000" w:themeColor="text1"/>
        </w:rPr>
        <w:t xml:space="preserve">se </w:t>
      </w:r>
      <w:r w:rsidR="00723FD7">
        <w:rPr>
          <w:rFonts w:ascii="Arial" w:hAnsi="Arial" w:cs="Arial"/>
          <w:color w:val="000000" w:themeColor="text1"/>
        </w:rPr>
        <w:t xml:space="preserve">zavezuje </w:t>
      </w:r>
      <w:r w:rsidR="00C06437">
        <w:rPr>
          <w:rFonts w:ascii="Arial" w:hAnsi="Arial" w:cs="Arial"/>
          <w:color w:val="000000" w:themeColor="text1"/>
        </w:rPr>
        <w:t xml:space="preserve">naročniku </w:t>
      </w:r>
      <w:r w:rsidR="00723FD7">
        <w:rPr>
          <w:rFonts w:ascii="Arial" w:hAnsi="Arial" w:cs="Arial"/>
          <w:color w:val="000000" w:themeColor="text1"/>
        </w:rPr>
        <w:t xml:space="preserve">dobavljati </w:t>
      </w:r>
      <w:r w:rsidR="00044B6D">
        <w:rPr>
          <w:rFonts w:ascii="Arial" w:hAnsi="Arial" w:cs="Arial"/>
          <w:color w:val="000000" w:themeColor="text1"/>
        </w:rPr>
        <w:t>blago</w:t>
      </w:r>
      <w:r w:rsidR="008E3205">
        <w:rPr>
          <w:rFonts w:ascii="Arial" w:hAnsi="Arial" w:cs="Arial"/>
          <w:color w:val="000000" w:themeColor="text1"/>
        </w:rPr>
        <w:t xml:space="preserve"> oziroma </w:t>
      </w:r>
      <w:r w:rsidR="00723FD7">
        <w:rPr>
          <w:rFonts w:ascii="Arial" w:hAnsi="Arial" w:cs="Arial"/>
          <w:color w:val="000000" w:themeColor="text1"/>
        </w:rPr>
        <w:t>izdelke, katerih preostali rok uporabe ne bo krajši od 2/3 celot</w:t>
      </w:r>
      <w:r w:rsidR="00587800">
        <w:rPr>
          <w:rFonts w:ascii="Arial" w:hAnsi="Arial" w:cs="Arial"/>
          <w:color w:val="000000" w:themeColor="text1"/>
        </w:rPr>
        <w:t>nega deklariranega roka uporabe in hkrati ne bo krajši, kot 6 mesecev od datuma prevzema na lokaciji naročnika.</w:t>
      </w:r>
    </w:p>
    <w:p w:rsidR="00A00185" w:rsidRPr="003075EF" w:rsidRDefault="00A00185" w:rsidP="00FD71EF">
      <w:pPr>
        <w:pStyle w:val="Standard"/>
        <w:rPr>
          <w:rFonts w:ascii="Arial" w:hAnsi="Arial" w:cs="Arial"/>
        </w:rPr>
      </w:pPr>
    </w:p>
    <w:p w:rsidR="007B7786" w:rsidRPr="003075EF" w:rsidRDefault="000801F3" w:rsidP="007B7786">
      <w:pPr>
        <w:numPr>
          <w:ilvl w:val="12"/>
          <w:numId w:val="0"/>
        </w:numPr>
        <w:spacing w:after="0" w:line="276" w:lineRule="auto"/>
        <w:jc w:val="both"/>
        <w:rPr>
          <w:rFonts w:ascii="Arial" w:hAnsi="Arial" w:cs="Arial"/>
        </w:rPr>
      </w:pPr>
      <w:r>
        <w:rPr>
          <w:rFonts w:ascii="Arial" w:hAnsi="Arial" w:cs="Arial"/>
        </w:rPr>
        <w:t>Dobavitelj</w:t>
      </w:r>
      <w:r w:rsidR="007B7786" w:rsidRPr="003075EF">
        <w:rPr>
          <w:rFonts w:ascii="Arial" w:hAnsi="Arial" w:cs="Arial"/>
        </w:rPr>
        <w:t xml:space="preserve"> izjavlja, da mu je poznan predmet pogodbe</w:t>
      </w:r>
      <w:r w:rsidR="00DB13F5">
        <w:rPr>
          <w:rFonts w:ascii="Arial" w:hAnsi="Arial" w:cs="Arial"/>
        </w:rPr>
        <w:t xml:space="preserve"> (podrobneje opredeljen v Ponudbenem predračunu)</w:t>
      </w:r>
      <w:r w:rsidR="007B7786"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007B7786" w:rsidRPr="003075EF">
        <w:rPr>
          <w:rFonts w:ascii="Arial" w:hAnsi="Arial" w:cs="Arial"/>
        </w:rPr>
        <w:t>.</w:t>
      </w:r>
    </w:p>
    <w:p w:rsidR="007B7786" w:rsidRPr="003075EF" w:rsidRDefault="007B7786" w:rsidP="00FD71EF">
      <w:pPr>
        <w:pStyle w:val="Standard"/>
        <w:rPr>
          <w:rFonts w:ascii="Arial" w:hAnsi="Arial" w:cs="Arial"/>
        </w:rPr>
      </w:pPr>
    </w:p>
    <w:p w:rsidR="005452DA" w:rsidRPr="003075EF" w:rsidRDefault="005452DA" w:rsidP="00FD71EF">
      <w:pPr>
        <w:pStyle w:val="Standard"/>
        <w:rPr>
          <w:rFonts w:ascii="Arial" w:hAnsi="Arial" w:cs="Arial"/>
        </w:rPr>
      </w:pPr>
      <w:r w:rsidRPr="003075EF">
        <w:rPr>
          <w:rFonts w:ascii="Arial" w:hAnsi="Arial" w:cs="Arial"/>
        </w:rPr>
        <w:t>Naročnik si pridržuje pravico, da glede na dejanske potrebe zmanjša obseg predmeta pogodbe.</w:t>
      </w:r>
      <w:r w:rsidR="00AF0AD3">
        <w:rPr>
          <w:rFonts w:ascii="Arial" w:hAnsi="Arial" w:cs="Arial"/>
        </w:rPr>
        <w:t xml:space="preserve"> Prav tako si naročnik pridržuje pravico, da spremeni svoje specifikacije v zvezi z predmetom naročila (tj. popis zdravil) zaradi okoliščin, ki jih ni mogel </w:t>
      </w:r>
      <w:r w:rsidR="00044B6D">
        <w:rPr>
          <w:rFonts w:ascii="Arial" w:hAnsi="Arial" w:cs="Arial"/>
        </w:rPr>
        <w:t xml:space="preserve">vnaprej </w:t>
      </w:r>
      <w:r w:rsidR="00AF0AD3">
        <w:rPr>
          <w:rFonts w:ascii="Arial" w:hAnsi="Arial" w:cs="Arial"/>
        </w:rPr>
        <w:t xml:space="preserve">predvideti, dobavitelj pa se zavezuje, da bo dobavljal tudi blago po takih spremenjenih specifikacijah, v okviru svojih </w:t>
      </w:r>
      <w:r w:rsidR="00044B6D">
        <w:rPr>
          <w:rFonts w:ascii="Arial" w:hAnsi="Arial" w:cs="Arial"/>
        </w:rPr>
        <w:t>dejanskih</w:t>
      </w:r>
      <w:r w:rsidR="00AF0AD3">
        <w:rPr>
          <w:rFonts w:ascii="Arial" w:hAnsi="Arial" w:cs="Arial"/>
        </w:rPr>
        <w:t xml:space="preserve"> zmožnosti.</w:t>
      </w:r>
    </w:p>
    <w:p w:rsidR="005452DA" w:rsidRPr="003075EF" w:rsidRDefault="005452DA" w:rsidP="00FD71EF">
      <w:pPr>
        <w:pStyle w:val="Standard"/>
        <w:rPr>
          <w:rFonts w:ascii="Arial" w:hAnsi="Arial" w:cs="Arial"/>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(pogodbena vrednost)</w:t>
      </w:r>
    </w:p>
    <w:p w:rsidR="00782E8E" w:rsidRDefault="00782E8E" w:rsidP="00F01BD3">
      <w:pPr>
        <w:pStyle w:val="Standard"/>
        <w:keepNext/>
        <w:rPr>
          <w:rFonts w:ascii="Arial" w:hAnsi="Arial" w:cs="Arial"/>
        </w:rPr>
      </w:pPr>
    </w:p>
    <w:p w:rsidR="00DB13F5" w:rsidRDefault="00DB13F5" w:rsidP="00F01BD3">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w:t>
      </w:r>
      <w:r w:rsidR="000132F4">
        <w:rPr>
          <w:rFonts w:ascii="Arial" w:hAnsi="Arial" w:cs="Arial"/>
        </w:rPr>
        <w:t>en</w:t>
      </w:r>
      <w:r w:rsidR="007B1193">
        <w:rPr>
          <w:rFonts w:ascii="Arial" w:hAnsi="Arial" w:cs="Arial"/>
        </w:rPr>
        <w:t>im predračunom za obdobje štirih</w:t>
      </w:r>
      <w:r>
        <w:rPr>
          <w:rFonts w:ascii="Arial" w:hAnsi="Arial" w:cs="Arial"/>
        </w:rPr>
        <w:t xml:space="preserve"> let</w:t>
      </w:r>
      <w:r w:rsidRPr="003075EF">
        <w:rPr>
          <w:rFonts w:ascii="Arial" w:hAnsi="Arial" w:cs="Arial"/>
        </w:rPr>
        <w:t xml:space="preserve"> znaša</w:t>
      </w:r>
      <w:r>
        <w:rPr>
          <w:rFonts w:ascii="Arial" w:hAnsi="Arial" w:cs="Arial"/>
        </w:rPr>
        <w:t>:</w:t>
      </w:r>
    </w:p>
    <w:p w:rsidR="00DB13F5" w:rsidRPr="003075EF"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0801F3" w:rsidRPr="000801F3">
              <w:rPr>
                <w:rFonts w:ascii="Arial" w:eastAsia="Times New Roman" w:hAnsi="Arial" w:cs="Arial"/>
                <w:color w:val="000000"/>
                <w:spacing w:val="-2"/>
                <w:lang w:eastAsia="sl-SI"/>
              </w:rPr>
              <w:t>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1A632E" w:rsidRDefault="00141E80"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0801F3" w:rsidRPr="000801F3">
              <w:rPr>
                <w:rFonts w:ascii="Arial" w:eastAsia="Times New Roman" w:hAnsi="Arial" w:cs="Arial"/>
                <w:color w:val="000000"/>
                <w:lang w:eastAsia="sl-SI"/>
              </w:rPr>
              <w:t>%</w:t>
            </w:r>
            <w:r w:rsidR="001A632E">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0801F3" w:rsidRDefault="000132F4" w:rsidP="001A632E">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A632E"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A632E" w:rsidRDefault="001A632E"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9,5%:</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A632E" w:rsidRDefault="001A632E"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0801F3" w:rsidRPr="000801F3">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F56A06" w:rsidRPr="003075EF"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rsidR="005452DA" w:rsidRPr="003075EF" w:rsidRDefault="005452DA" w:rsidP="00FD71EF">
      <w:pPr>
        <w:pStyle w:val="Standard"/>
        <w:rPr>
          <w:rFonts w:ascii="Arial" w:hAnsi="Arial" w:cs="Arial"/>
        </w:rPr>
      </w:pPr>
      <w:r w:rsidRPr="00104E89">
        <w:rPr>
          <w:rFonts w:ascii="Arial" w:hAnsi="Arial" w:cs="Arial"/>
        </w:rPr>
        <w:t>Podrobnejše cene</w:t>
      </w:r>
      <w:r w:rsidR="001A632E">
        <w:rPr>
          <w:rFonts w:ascii="Arial" w:hAnsi="Arial" w:cs="Arial"/>
        </w:rPr>
        <w:t xml:space="preserve"> in količine</w:t>
      </w:r>
      <w:r w:rsidR="00577248">
        <w:rPr>
          <w:rFonts w:ascii="Arial" w:hAnsi="Arial" w:cs="Arial"/>
        </w:rPr>
        <w:t xml:space="preserve"> so opredeljene v P</w:t>
      </w:r>
      <w:r w:rsidRPr="00104E89">
        <w:rPr>
          <w:rFonts w:ascii="Arial" w:hAnsi="Arial" w:cs="Arial"/>
        </w:rPr>
        <w:t xml:space="preserve">onudbenem predračunu </w:t>
      </w:r>
      <w:r w:rsidR="00104E89">
        <w:rPr>
          <w:rFonts w:ascii="Arial" w:hAnsi="Arial" w:cs="Arial"/>
        </w:rPr>
        <w:t>dobavitelja</w:t>
      </w:r>
      <w:r w:rsidRPr="00104E89">
        <w:rPr>
          <w:rFonts w:ascii="Arial" w:hAnsi="Arial" w:cs="Arial"/>
        </w:rPr>
        <w:t>, ki je priloga</w:t>
      </w:r>
      <w:r w:rsidR="000132F4">
        <w:rPr>
          <w:rFonts w:ascii="Arial" w:hAnsi="Arial" w:cs="Arial"/>
        </w:rPr>
        <w:t xml:space="preserve"> in sestavni del</w:t>
      </w:r>
      <w:r w:rsidRPr="00104E89">
        <w:rPr>
          <w:rFonts w:ascii="Arial" w:hAnsi="Arial" w:cs="Arial"/>
        </w:rPr>
        <w:t xml:space="preserve"> te pogodbe.</w:t>
      </w:r>
    </w:p>
    <w:p w:rsidR="005452DA" w:rsidRPr="00104E89" w:rsidRDefault="005452DA" w:rsidP="00FD71EF">
      <w:pPr>
        <w:pStyle w:val="Standard"/>
        <w:rPr>
          <w:rFonts w:ascii="Arial" w:hAnsi="Arial" w:cs="Arial"/>
        </w:rPr>
      </w:pPr>
    </w:p>
    <w:p w:rsidR="00104E89" w:rsidRPr="00104E89" w:rsidRDefault="00104E89" w:rsidP="00104E89">
      <w:pPr>
        <w:pStyle w:val="Standard"/>
        <w:rPr>
          <w:rFonts w:ascii="Arial" w:hAnsi="Arial" w:cs="Arial"/>
          <w:color w:val="000000" w:themeColor="text1"/>
        </w:rPr>
      </w:pPr>
      <w:r w:rsidRPr="000132F4">
        <w:rPr>
          <w:rFonts w:ascii="Arial" w:hAnsi="Arial" w:cs="Arial"/>
          <w:color w:val="000000" w:themeColor="text1"/>
        </w:rPr>
        <w:t>Pogodbeni stranki se izrecno dogovorita, da so količine, navedene v Ponud</w:t>
      </w:r>
      <w:r w:rsidR="002C0722">
        <w:rPr>
          <w:rFonts w:ascii="Arial" w:hAnsi="Arial" w:cs="Arial"/>
          <w:color w:val="000000" w:themeColor="text1"/>
        </w:rPr>
        <w:t>benem predračunu, zgolj okvirne</w:t>
      </w:r>
      <w:r w:rsidRPr="000132F4">
        <w:rPr>
          <w:rFonts w:ascii="Arial" w:hAnsi="Arial" w:cs="Arial"/>
          <w:color w:val="000000" w:themeColor="text1"/>
        </w:rPr>
        <w:t>.</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rsidR="00104E89" w:rsidRDefault="00104E89" w:rsidP="00FD71EF">
      <w:pPr>
        <w:pStyle w:val="Standard"/>
        <w:rPr>
          <w:rFonts w:ascii="Arial" w:hAnsi="Arial" w:cs="Arial"/>
          <w:color w:val="000000" w:themeColor="text1"/>
        </w:rPr>
      </w:pPr>
    </w:p>
    <w:p w:rsidR="00AF0AD3" w:rsidRDefault="00AF0AD3" w:rsidP="00FD71EF">
      <w:pPr>
        <w:pStyle w:val="Standard"/>
        <w:rPr>
          <w:rFonts w:ascii="Arial" w:hAnsi="Arial" w:cs="Arial"/>
          <w:color w:val="000000" w:themeColor="text1"/>
        </w:rPr>
      </w:pPr>
      <w:r>
        <w:rPr>
          <w:rFonts w:ascii="Arial" w:hAnsi="Arial" w:cs="Arial"/>
          <w:color w:val="000000" w:themeColor="text1"/>
        </w:rPr>
        <w:t xml:space="preserve">Cena posameznega zdravila, ki je navedena v Centralni bazi zdravil, ni fiksna, fiksen pa je odstotek popusta na to ceno. Lekarniška storitev se usklajuje v skladu s splošnim dogovorom ZZZS. Popust, izražen v odstotnem deležu od trenutno veljavne cene posameznega zdravila, je opredeljen v Ponudbenem predračunu, in je sestavni del te pogodbe. V primeru </w:t>
      </w:r>
      <w:r w:rsidR="00044B6D">
        <w:rPr>
          <w:rFonts w:ascii="Arial" w:hAnsi="Arial" w:cs="Arial"/>
          <w:color w:val="000000" w:themeColor="text1"/>
        </w:rPr>
        <w:t>povečanja</w:t>
      </w:r>
      <w:r>
        <w:rPr>
          <w:rFonts w:ascii="Arial" w:hAnsi="Arial" w:cs="Arial"/>
          <w:color w:val="000000" w:themeColor="text1"/>
        </w:rPr>
        <w:t xml:space="preserve"> cen v Centralni bazi zdravil bo dobavitelj pisno obvestil naročnika o spremembi in pridobil </w:t>
      </w:r>
      <w:r>
        <w:rPr>
          <w:rFonts w:ascii="Arial" w:hAnsi="Arial" w:cs="Arial"/>
          <w:color w:val="000000" w:themeColor="text1"/>
        </w:rPr>
        <w:lastRenderedPageBreak/>
        <w:t>soglasje za spremembo cene, pri čemer sprememba velja z dnem odobritve naročnika. V primeru znižanja cene v Centralni bazi zdravil bo dobavitelj takoj znižal ceno najmanj na raven</w:t>
      </w:r>
      <w:r w:rsidR="00044B6D">
        <w:rPr>
          <w:rFonts w:ascii="Arial" w:hAnsi="Arial" w:cs="Arial"/>
          <w:color w:val="000000" w:themeColor="text1"/>
        </w:rPr>
        <w:t xml:space="preserve"> nove</w:t>
      </w:r>
      <w:r>
        <w:rPr>
          <w:rFonts w:ascii="Arial" w:hAnsi="Arial" w:cs="Arial"/>
          <w:color w:val="000000" w:themeColor="text1"/>
        </w:rPr>
        <w:t xml:space="preserve"> cene iz Centralne baze zdravil.</w:t>
      </w:r>
      <w:r w:rsidR="00FF1AA9">
        <w:rPr>
          <w:rFonts w:ascii="Arial" w:hAnsi="Arial" w:cs="Arial"/>
          <w:color w:val="000000" w:themeColor="text1"/>
        </w:rPr>
        <w:t xml:space="preserve"> V obeh primerih se na novo ceno obračuna popust, podan v ponudbi, na podlagi katere je sklenjena ta pogodba.</w:t>
      </w:r>
    </w:p>
    <w:p w:rsidR="00AF0AD3" w:rsidRPr="00F254C3" w:rsidRDefault="00AF0AD3" w:rsidP="00FD71EF">
      <w:pPr>
        <w:pStyle w:val="Standard"/>
        <w:rPr>
          <w:rFonts w:ascii="Arial" w:hAnsi="Arial" w:cs="Arial"/>
          <w:color w:val="000000" w:themeColor="text1"/>
        </w:rPr>
      </w:pPr>
    </w:p>
    <w:p w:rsidR="005452DA" w:rsidRPr="00F254C3" w:rsidRDefault="00F254C3" w:rsidP="00FD71EF">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 xml:space="preserve">Cene na enoto mere </w:t>
      </w:r>
      <w:r w:rsidR="00FE600B">
        <w:rPr>
          <w:rFonts w:ascii="Arial" w:hAnsi="Arial" w:cs="Arial"/>
          <w:color w:val="000000" w:themeColor="text1"/>
          <w:shd w:val="clear" w:color="auto" w:fill="FFFFFF"/>
        </w:rPr>
        <w:t xml:space="preserve">za zdravila, ki </w:t>
      </w:r>
      <w:r w:rsidR="00044B6D">
        <w:rPr>
          <w:rFonts w:ascii="Arial" w:hAnsi="Arial" w:cs="Arial"/>
          <w:color w:val="000000" w:themeColor="text1"/>
          <w:shd w:val="clear" w:color="auto" w:fill="FFFFFF"/>
        </w:rPr>
        <w:t>se ne nahajajo</w:t>
      </w:r>
      <w:r w:rsidR="00267B5A">
        <w:rPr>
          <w:rFonts w:ascii="Arial" w:hAnsi="Arial" w:cs="Arial"/>
          <w:color w:val="000000" w:themeColor="text1"/>
          <w:shd w:val="clear" w:color="auto" w:fill="FFFFFF"/>
        </w:rPr>
        <w:t xml:space="preserve"> v Centralni bazi zdravil, </w:t>
      </w:r>
      <w:r w:rsidR="007B1193">
        <w:rPr>
          <w:rFonts w:ascii="Arial" w:hAnsi="Arial" w:cs="Arial"/>
          <w:color w:val="000000" w:themeColor="text1"/>
          <w:shd w:val="clear" w:color="auto" w:fill="FFFFFF"/>
        </w:rPr>
        <w:t>so fiksne in nespremenljive ves čas veljavnosti pogodbe.</w:t>
      </w:r>
      <w:r w:rsidR="00267B5A">
        <w:rPr>
          <w:rFonts w:ascii="Arial" w:hAnsi="Arial" w:cs="Arial"/>
          <w:color w:val="000000" w:themeColor="text1"/>
          <w:shd w:val="clear" w:color="auto" w:fill="FFFFFF"/>
        </w:rPr>
        <w:t xml:space="preserve"> Prav tako so za ves čas veljavnosti pogodbe </w:t>
      </w:r>
      <w:r w:rsidR="00270FCE">
        <w:rPr>
          <w:rFonts w:ascii="Arial" w:hAnsi="Arial" w:cs="Arial"/>
          <w:color w:val="000000" w:themeColor="text1"/>
          <w:shd w:val="clear" w:color="auto" w:fill="FFFFFF"/>
        </w:rPr>
        <w:t xml:space="preserve">fiksni </w:t>
      </w:r>
      <w:r w:rsidR="00267B5A">
        <w:rPr>
          <w:rFonts w:ascii="Arial" w:hAnsi="Arial" w:cs="Arial"/>
          <w:color w:val="000000" w:themeColor="text1"/>
          <w:shd w:val="clear" w:color="auto" w:fill="FFFFFF"/>
        </w:rPr>
        <w:t>tudi popusti za vsa zdravila.</w:t>
      </w:r>
    </w:p>
    <w:p w:rsidR="00F254C3" w:rsidRPr="00F254C3" w:rsidRDefault="00F254C3" w:rsidP="00FD71EF">
      <w:pPr>
        <w:pStyle w:val="Standard"/>
        <w:rPr>
          <w:rFonts w:ascii="Arial" w:hAnsi="Arial" w:cs="Arial"/>
          <w:color w:val="000000" w:themeColor="text1"/>
        </w:rPr>
      </w:pPr>
    </w:p>
    <w:p w:rsidR="00F56A06" w:rsidRDefault="00F56A06" w:rsidP="00FD71EF">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sidR="002C0722">
        <w:rPr>
          <w:rFonts w:ascii="Arial" w:hAnsi="Arial" w:cs="Arial"/>
          <w:color w:val="000000" w:themeColor="text1"/>
        </w:rPr>
        <w:t xml:space="preserve">dela, </w:t>
      </w:r>
      <w:r w:rsidRPr="003075EF">
        <w:rPr>
          <w:rFonts w:ascii="Arial" w:hAnsi="Arial" w:cs="Arial"/>
          <w:color w:val="000000" w:themeColor="text1"/>
        </w:rPr>
        <w:t xml:space="preserve">materiala, </w:t>
      </w:r>
      <w:r w:rsidR="00C77FC0" w:rsidRPr="003075EF">
        <w:rPr>
          <w:rFonts w:ascii="Arial" w:hAnsi="Arial" w:cs="Arial"/>
          <w:color w:val="000000" w:themeColor="text1"/>
        </w:rPr>
        <w:t xml:space="preserve">potrebovanih </w:t>
      </w:r>
      <w:r w:rsidRPr="003075EF">
        <w:rPr>
          <w:rFonts w:ascii="Arial" w:hAnsi="Arial" w:cs="Arial"/>
          <w:color w:val="000000" w:themeColor="text1"/>
        </w:rPr>
        <w:t xml:space="preserve">strojev in opreme, zavarovanj, </w:t>
      </w:r>
      <w:r w:rsidR="00AF0AD3">
        <w:rPr>
          <w:rFonts w:ascii="Arial" w:hAnsi="Arial" w:cs="Arial"/>
          <w:color w:val="000000" w:themeColor="text1"/>
        </w:rPr>
        <w:t xml:space="preserve">trošarin, taks, </w:t>
      </w:r>
      <w:r w:rsidRPr="003075EF">
        <w:rPr>
          <w:rFonts w:ascii="Arial" w:hAnsi="Arial" w:cs="Arial"/>
          <w:color w:val="000000" w:themeColor="text1"/>
        </w:rPr>
        <w:t>pridobitve listin in dokumentacije, dobave blaga, špediterske, prevozne, carinske, organizacijske, manipulativne ter vse morebitne druge stroške, ki so neposredno ali posredno povezani z izpolnitvijo pogodbe).</w:t>
      </w:r>
      <w:r w:rsidR="00CC76B2" w:rsidRPr="003075EF">
        <w:rPr>
          <w:rFonts w:ascii="Arial" w:hAnsi="Arial" w:cs="Arial"/>
          <w:color w:val="000000" w:themeColor="text1"/>
        </w:rPr>
        <w:t xml:space="preserve"> Naročnik </w:t>
      </w:r>
      <w:r w:rsidR="00104E89">
        <w:rPr>
          <w:rFonts w:ascii="Arial" w:hAnsi="Arial" w:cs="Arial"/>
          <w:color w:val="000000" w:themeColor="text1"/>
        </w:rPr>
        <w:t>dobavitelj</w:t>
      </w:r>
      <w:r w:rsidR="00CC76B2" w:rsidRPr="003075EF">
        <w:rPr>
          <w:rFonts w:ascii="Arial" w:hAnsi="Arial" w:cs="Arial"/>
          <w:color w:val="000000" w:themeColor="text1"/>
        </w:rPr>
        <w:t>u ne bo priznal nobenih stro</w:t>
      </w:r>
      <w:r w:rsidR="00C77FC0" w:rsidRPr="003075EF">
        <w:rPr>
          <w:rFonts w:ascii="Arial" w:hAnsi="Arial" w:cs="Arial"/>
          <w:color w:val="000000" w:themeColor="text1"/>
        </w:rPr>
        <w:t>škov, ki niso zajeti v pogodbeni ceni</w:t>
      </w:r>
      <w:r w:rsidR="00CC76B2" w:rsidRPr="003075EF">
        <w:rPr>
          <w:rFonts w:ascii="Arial" w:hAnsi="Arial" w:cs="Arial"/>
          <w:color w:val="000000" w:themeColor="text1"/>
        </w:rPr>
        <w:t>.</w:t>
      </w:r>
    </w:p>
    <w:p w:rsidR="00F56A06" w:rsidRDefault="00F56A06" w:rsidP="00FD71EF">
      <w:pPr>
        <w:pStyle w:val="Standard"/>
        <w:rPr>
          <w:rFonts w:ascii="Arial" w:hAnsi="Arial" w:cs="Arial"/>
          <w:color w:val="000000" w:themeColor="text1"/>
        </w:rPr>
      </w:pPr>
    </w:p>
    <w:p w:rsidR="00E268E3" w:rsidRPr="009F3D65" w:rsidRDefault="00E268E3" w:rsidP="00E268E3">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w:t>
      </w:r>
      <w:r>
        <w:rPr>
          <w:rFonts w:ascii="Arial" w:hAnsi="Arial" w:cs="Arial"/>
          <w:color w:val="000000" w:themeColor="text1"/>
        </w:rPr>
        <w:t>da se v zvezi z dobavami upošteva</w:t>
      </w:r>
      <w:r w:rsidRPr="009F3D65">
        <w:rPr>
          <w:rFonts w:ascii="Arial" w:hAnsi="Arial" w:cs="Arial"/>
          <w:color w:val="000000" w:themeColor="text1"/>
        </w:rPr>
        <w:t xml:space="preserve"> t.i. DDP (</w:t>
      </w:r>
      <w:proofErr w:type="spellStart"/>
      <w:r w:rsidRPr="009F3D65">
        <w:rPr>
          <w:rFonts w:ascii="Arial" w:hAnsi="Arial" w:cs="Arial"/>
          <w:color w:val="000000" w:themeColor="text1"/>
        </w:rPr>
        <w:t>delivered</w:t>
      </w:r>
      <w:proofErr w:type="spellEnd"/>
      <w:r w:rsidRPr="009F3D65">
        <w:rPr>
          <w:rFonts w:ascii="Arial" w:hAnsi="Arial" w:cs="Arial"/>
          <w:color w:val="000000" w:themeColor="text1"/>
        </w:rPr>
        <w:t xml:space="preserve"> </w:t>
      </w:r>
      <w:proofErr w:type="spellStart"/>
      <w:r w:rsidRPr="009F3D65">
        <w:rPr>
          <w:rFonts w:ascii="Arial" w:hAnsi="Arial" w:cs="Arial"/>
          <w:color w:val="000000" w:themeColor="text1"/>
        </w:rPr>
        <w:t>duty</w:t>
      </w:r>
      <w:proofErr w:type="spellEnd"/>
      <w:r w:rsidRPr="009F3D65">
        <w:rPr>
          <w:rFonts w:ascii="Arial" w:hAnsi="Arial" w:cs="Arial"/>
          <w:color w:val="000000" w:themeColor="text1"/>
        </w:rPr>
        <w:t xml:space="preserve"> </w:t>
      </w:r>
      <w:proofErr w:type="spellStart"/>
      <w:r w:rsidRPr="009F3D65">
        <w:rPr>
          <w:rFonts w:ascii="Arial" w:hAnsi="Arial" w:cs="Arial"/>
          <w:color w:val="000000" w:themeColor="text1"/>
        </w:rPr>
        <w:t>paid</w:t>
      </w:r>
      <w:proofErr w:type="spellEnd"/>
      <w:r w:rsidRPr="009F3D65">
        <w:rPr>
          <w:rFonts w:ascii="Arial" w:hAnsi="Arial" w:cs="Arial"/>
          <w:color w:val="000000" w:themeColor="text1"/>
        </w:rPr>
        <w:t>) trgovinsk</w:t>
      </w:r>
      <w:r>
        <w:rPr>
          <w:rFonts w:ascii="Arial" w:hAnsi="Arial" w:cs="Arial"/>
          <w:color w:val="000000" w:themeColor="text1"/>
        </w:rPr>
        <w:t>a klavzula</w:t>
      </w:r>
      <w:r w:rsidRPr="009F3D65">
        <w:rPr>
          <w:rFonts w:ascii="Arial" w:hAnsi="Arial" w:cs="Arial"/>
          <w:color w:val="000000" w:themeColor="text1"/>
        </w:rPr>
        <w:t xml:space="preserve"> v okviru </w:t>
      </w:r>
      <w:proofErr w:type="spellStart"/>
      <w:r w:rsidRPr="009F3D65">
        <w:rPr>
          <w:rFonts w:ascii="Arial" w:hAnsi="Arial" w:cs="Arial"/>
          <w:color w:val="000000" w:themeColor="text1"/>
        </w:rPr>
        <w:t>Incoterms</w:t>
      </w:r>
      <w:proofErr w:type="spellEnd"/>
      <w:r w:rsidRPr="009F3D65">
        <w:rPr>
          <w:rFonts w:ascii="Arial" w:hAnsi="Arial" w:cs="Arial"/>
          <w:color w:val="000000" w:themeColor="text1"/>
        </w:rPr>
        <w:t xml:space="preserve"> 2000, kar pomeni, da je dolžnost dobavitelja, da nosi vse stroške nakladanja, zavarovanja med prevozom, razkladanja, eventualnih carin in taks.</w:t>
      </w:r>
    </w:p>
    <w:p w:rsidR="00E268E3" w:rsidRPr="003075EF" w:rsidRDefault="00E268E3" w:rsidP="00FD71EF">
      <w:pPr>
        <w:pStyle w:val="Standard"/>
        <w:rPr>
          <w:rFonts w:ascii="Arial" w:hAnsi="Arial" w:cs="Arial"/>
          <w:color w:val="000000" w:themeColor="text1"/>
        </w:rPr>
      </w:pPr>
    </w:p>
    <w:p w:rsidR="00A00185" w:rsidRDefault="00F56A06" w:rsidP="00FD71EF">
      <w:pPr>
        <w:pStyle w:val="Standard"/>
        <w:rPr>
          <w:rFonts w:ascii="Arial" w:hAnsi="Arial" w:cs="Arial"/>
          <w:color w:val="000000" w:themeColor="text1"/>
        </w:rPr>
      </w:pPr>
      <w:r w:rsidRPr="003075EF">
        <w:rPr>
          <w:rFonts w:ascii="Arial" w:hAnsi="Arial" w:cs="Arial"/>
          <w:color w:val="000000" w:themeColor="text1"/>
        </w:rPr>
        <w:t xml:space="preserve">V kolikor pride po sklenitvi pogodbe do spremembe veljavne zakonodaje, ki vpliva na izvajanje predmeta pogodbe, </w:t>
      </w:r>
      <w:r w:rsidR="00104E89">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w:t>
      </w:r>
      <w:r w:rsidR="00C77FC0" w:rsidRPr="003075EF">
        <w:rPr>
          <w:rFonts w:ascii="Arial" w:hAnsi="Arial" w:cs="Arial"/>
          <w:color w:val="000000" w:themeColor="text1"/>
        </w:rPr>
        <w:t xml:space="preserve"> po pogodbenimi ceni, skladno z veljavnimi predpisi</w:t>
      </w:r>
      <w:r w:rsidRPr="003075EF">
        <w:rPr>
          <w:rFonts w:ascii="Arial" w:hAnsi="Arial" w:cs="Arial"/>
          <w:color w:val="000000" w:themeColor="text1"/>
        </w:rPr>
        <w:t>.</w:t>
      </w:r>
      <w:r w:rsidR="00691679">
        <w:rPr>
          <w:rFonts w:ascii="Arial" w:hAnsi="Arial" w:cs="Arial"/>
          <w:color w:val="000000" w:themeColor="text1"/>
        </w:rPr>
        <w:t xml:space="preserve"> Izjema je morebitna sprememba zakona, ki ureja davek na dodano vrednost.</w:t>
      </w:r>
    </w:p>
    <w:p w:rsidR="00AF0AD3" w:rsidRDefault="00AF0AD3" w:rsidP="00FD71EF">
      <w:pPr>
        <w:pStyle w:val="Standard"/>
        <w:rPr>
          <w:rFonts w:ascii="Arial" w:hAnsi="Arial" w:cs="Arial"/>
          <w:color w:val="000000" w:themeColor="text1"/>
        </w:rPr>
      </w:pPr>
    </w:p>
    <w:p w:rsidR="00AF0AD3" w:rsidRPr="003075EF" w:rsidRDefault="00AF0AD3" w:rsidP="00FD71EF">
      <w:pPr>
        <w:pStyle w:val="Standard"/>
        <w:rPr>
          <w:rFonts w:ascii="Arial" w:hAnsi="Arial" w:cs="Arial"/>
        </w:rPr>
      </w:pPr>
      <w:r>
        <w:rPr>
          <w:rFonts w:ascii="Arial" w:hAnsi="Arial" w:cs="Arial"/>
          <w:color w:val="000000" w:themeColor="text1"/>
        </w:rPr>
        <w:t xml:space="preserve">V primeru, da dobavitelj svojo obveznost opravi le delno ali nekakovostno, je naročnik upravičen do sorazmernega </w:t>
      </w:r>
      <w:r w:rsidR="00270FCE">
        <w:rPr>
          <w:rFonts w:ascii="Arial" w:hAnsi="Arial" w:cs="Arial"/>
          <w:color w:val="000000" w:themeColor="text1"/>
        </w:rPr>
        <w:t>znižanja</w:t>
      </w:r>
      <w:r>
        <w:rPr>
          <w:rFonts w:ascii="Arial" w:hAnsi="Arial" w:cs="Arial"/>
          <w:color w:val="000000" w:themeColor="text1"/>
        </w:rPr>
        <w:t xml:space="preserve"> pogodbene cene glede na obseg in kakovost dobave.</w:t>
      </w:r>
    </w:p>
    <w:p w:rsidR="00A00185" w:rsidRPr="003075EF" w:rsidRDefault="00A00185" w:rsidP="00FD71EF">
      <w:pPr>
        <w:pStyle w:val="Standard"/>
        <w:rPr>
          <w:rFonts w:ascii="Arial" w:hAnsi="Arial" w:cs="Arial"/>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(način obračunavanja in plačila)</w:t>
      </w:r>
    </w:p>
    <w:p w:rsidR="00A00185" w:rsidRPr="003075EF" w:rsidRDefault="00A00185" w:rsidP="00F01BD3">
      <w:pPr>
        <w:pStyle w:val="Standard"/>
        <w:keepNext/>
        <w:ind w:left="360"/>
        <w:rPr>
          <w:rFonts w:ascii="Arial" w:hAnsi="Arial" w:cs="Arial"/>
        </w:rPr>
      </w:pPr>
    </w:p>
    <w:p w:rsidR="002006C4" w:rsidRPr="003075EF" w:rsidRDefault="008156D4" w:rsidP="002006C4">
      <w:pPr>
        <w:pStyle w:val="Standard"/>
        <w:rPr>
          <w:rFonts w:ascii="Arial" w:hAnsi="Arial" w:cs="Arial"/>
        </w:rPr>
      </w:pPr>
      <w:r>
        <w:rPr>
          <w:rFonts w:ascii="Arial" w:hAnsi="Arial" w:cs="Arial"/>
        </w:rPr>
        <w:t>Dobavljen</w:t>
      </w:r>
      <w:r w:rsidR="00214FC9">
        <w:rPr>
          <w:rFonts w:ascii="Arial" w:hAnsi="Arial" w:cs="Arial"/>
        </w:rPr>
        <w:t>o</w:t>
      </w:r>
      <w:r>
        <w:rPr>
          <w:rFonts w:ascii="Arial" w:hAnsi="Arial" w:cs="Arial"/>
        </w:rPr>
        <w:t xml:space="preserve"> </w:t>
      </w:r>
      <w:r w:rsidR="00214FC9">
        <w:rPr>
          <w:rFonts w:ascii="Arial" w:hAnsi="Arial" w:cs="Arial"/>
        </w:rPr>
        <w:t>blago</w:t>
      </w:r>
      <w:r w:rsidR="002006C4" w:rsidRPr="003075EF">
        <w:rPr>
          <w:rFonts w:ascii="Arial" w:hAnsi="Arial" w:cs="Arial"/>
        </w:rPr>
        <w:t xml:space="preserve"> po tej pogodbi bo </w:t>
      </w:r>
      <w:r>
        <w:rPr>
          <w:rFonts w:ascii="Arial" w:hAnsi="Arial" w:cs="Arial"/>
        </w:rPr>
        <w:t>dobavitelj</w:t>
      </w:r>
      <w:r w:rsidR="00577248">
        <w:rPr>
          <w:rFonts w:ascii="Arial" w:hAnsi="Arial" w:cs="Arial"/>
        </w:rPr>
        <w:t xml:space="preserve"> obračunal z izstavitvijo računov</w:t>
      </w:r>
      <w:r w:rsidR="002006C4" w:rsidRPr="003075EF">
        <w:rPr>
          <w:rFonts w:ascii="Arial" w:hAnsi="Arial" w:cs="Arial"/>
        </w:rPr>
        <w:t xml:space="preserve">, ki jih bo </w:t>
      </w:r>
      <w:r w:rsidR="002006C4" w:rsidRPr="008156D4">
        <w:rPr>
          <w:rFonts w:ascii="Arial" w:hAnsi="Arial" w:cs="Arial"/>
        </w:rPr>
        <w:t xml:space="preserve">naročniku dostavil </w:t>
      </w:r>
      <w:r w:rsidRPr="008156D4">
        <w:rPr>
          <w:rFonts w:ascii="Arial" w:hAnsi="Arial" w:cs="Arial"/>
        </w:rPr>
        <w:t>v</w:t>
      </w:r>
      <w:r w:rsidR="002006C4" w:rsidRPr="008156D4">
        <w:rPr>
          <w:rFonts w:ascii="Arial" w:hAnsi="Arial" w:cs="Arial"/>
        </w:rPr>
        <w:t xml:space="preserve"> elektronski obliki (e-račun).</w:t>
      </w:r>
    </w:p>
    <w:p w:rsidR="002006C4" w:rsidRPr="003075EF" w:rsidRDefault="002006C4" w:rsidP="00FD71EF">
      <w:pPr>
        <w:pStyle w:val="Standard"/>
        <w:rPr>
          <w:rFonts w:ascii="Arial" w:hAnsi="Arial" w:cs="Arial"/>
        </w:rPr>
      </w:pPr>
    </w:p>
    <w:p w:rsidR="002006C4" w:rsidRPr="003075EF" w:rsidRDefault="002006C4" w:rsidP="002006C4">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 xml:space="preserve">bo </w:t>
      </w:r>
      <w:r w:rsidR="008156D4" w:rsidRPr="008156D4">
        <w:rPr>
          <w:rFonts w:ascii="Arial" w:hAnsi="Arial" w:cs="Arial"/>
          <w:snapToGrid w:val="0"/>
        </w:rPr>
        <w:t>poravnaval</w:t>
      </w:r>
      <w:r w:rsidRPr="008156D4">
        <w:rPr>
          <w:rFonts w:ascii="Arial" w:hAnsi="Arial" w:cs="Arial"/>
          <w:snapToGrid w:val="0"/>
        </w:rPr>
        <w:t xml:space="preserve"> svoje</w:t>
      </w:r>
      <w:r w:rsidRPr="003075EF">
        <w:rPr>
          <w:rFonts w:ascii="Arial" w:hAnsi="Arial" w:cs="Arial"/>
          <w:snapToGrid w:val="0"/>
        </w:rPr>
        <w:t xml:space="preserve"> obveznosti do </w:t>
      </w:r>
      <w:r w:rsidR="0086441B">
        <w:rPr>
          <w:rFonts w:ascii="Arial" w:hAnsi="Arial" w:cs="Arial"/>
          <w:snapToGrid w:val="0"/>
        </w:rPr>
        <w:t>dobavitelja</w:t>
      </w:r>
      <w:r w:rsidRPr="003075EF">
        <w:rPr>
          <w:rFonts w:ascii="Arial" w:hAnsi="Arial" w:cs="Arial"/>
          <w:snapToGrid w:val="0"/>
        </w:rPr>
        <w:t xml:space="preserve"> po tej pogodbi na podlagi pravilno izstavljenih računov </w:t>
      </w:r>
      <w:r w:rsidR="00815C2C" w:rsidRPr="002A4E50">
        <w:rPr>
          <w:rFonts w:ascii="Arial" w:hAnsi="Arial" w:cs="Arial"/>
          <w:snapToGrid w:val="0"/>
        </w:rPr>
        <w:t>po izpolnitvi vsakega posamičnega naročila dobave blaga</w:t>
      </w:r>
      <w:r w:rsidR="00815C2C">
        <w:rPr>
          <w:rFonts w:ascii="Arial" w:hAnsi="Arial" w:cs="Arial"/>
          <w:snapToGrid w:val="0"/>
        </w:rPr>
        <w:t>.</w:t>
      </w:r>
      <w:r w:rsidRPr="003075EF">
        <w:rPr>
          <w:rFonts w:ascii="Arial" w:hAnsi="Arial" w:cs="Arial"/>
          <w:snapToGrid w:val="0"/>
        </w:rPr>
        <w:t xml:space="preserve"> </w:t>
      </w:r>
      <w:r w:rsidR="0086441B">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sidR="0086441B">
        <w:rPr>
          <w:rFonts w:ascii="Arial" w:hAnsi="Arial" w:cs="Arial"/>
        </w:rPr>
        <w:t>Dobavitelj</w:t>
      </w:r>
      <w:r w:rsidRPr="00815C2C">
        <w:rPr>
          <w:rFonts w:ascii="Arial" w:hAnsi="Arial" w:cs="Arial"/>
        </w:rPr>
        <w:t xml:space="preserve"> pošlje naročniku ra</w:t>
      </w:r>
      <w:r w:rsidR="0012634F">
        <w:rPr>
          <w:rFonts w:ascii="Arial" w:hAnsi="Arial" w:cs="Arial"/>
        </w:rPr>
        <w:t>čun v roku 8 dni po opravljeni dobavi</w:t>
      </w:r>
      <w:r w:rsidRPr="00815C2C">
        <w:rPr>
          <w:rFonts w:ascii="Arial" w:hAnsi="Arial" w:cs="Arial"/>
        </w:rPr>
        <w:t>.</w:t>
      </w:r>
    </w:p>
    <w:p w:rsidR="002006C4" w:rsidRPr="003075EF" w:rsidRDefault="002006C4" w:rsidP="002006C4">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Naročnik </w:t>
      </w:r>
      <w:r w:rsidR="00EF2A6C" w:rsidRPr="003075EF">
        <w:rPr>
          <w:rFonts w:ascii="Arial" w:hAnsi="Arial" w:cs="Arial"/>
        </w:rPr>
        <w:t>plača</w:t>
      </w:r>
      <w:r w:rsidRPr="003075EF">
        <w:rPr>
          <w:rFonts w:ascii="Arial" w:hAnsi="Arial" w:cs="Arial"/>
        </w:rPr>
        <w:t xml:space="preserve"> nesporni del </w:t>
      </w:r>
      <w:r w:rsidR="002006C4" w:rsidRPr="003075EF">
        <w:rPr>
          <w:rFonts w:ascii="Arial" w:hAnsi="Arial" w:cs="Arial"/>
        </w:rPr>
        <w:t xml:space="preserve">pravilno izstavljenega </w:t>
      </w:r>
      <w:r w:rsidRPr="003075EF">
        <w:rPr>
          <w:rFonts w:ascii="Arial" w:hAnsi="Arial" w:cs="Arial"/>
        </w:rPr>
        <w:t xml:space="preserve">računa </w:t>
      </w:r>
      <w:r w:rsidR="00EF2A6C" w:rsidRPr="00A22C8E">
        <w:rPr>
          <w:rFonts w:ascii="Arial" w:hAnsi="Arial" w:cs="Arial"/>
        </w:rPr>
        <w:t xml:space="preserve">v roku </w:t>
      </w:r>
      <w:r w:rsidR="002C0722" w:rsidRPr="001653D8">
        <w:rPr>
          <w:rFonts w:ascii="Arial" w:hAnsi="Arial" w:cs="Arial"/>
        </w:rPr>
        <w:t xml:space="preserve">30 dni od dneva njegovega </w:t>
      </w:r>
      <w:r w:rsidR="002C0722" w:rsidRPr="001653D8">
        <w:rPr>
          <w:rFonts w:ascii="Arial" w:hAnsi="Arial" w:cs="Arial"/>
          <w:color w:val="000000" w:themeColor="text1"/>
        </w:rPr>
        <w:t>prejema</w:t>
      </w:r>
      <w:r w:rsidR="002C0722">
        <w:rPr>
          <w:rFonts w:ascii="Arial" w:hAnsi="Arial" w:cs="Arial"/>
          <w:color w:val="000000" w:themeColor="text1"/>
        </w:rPr>
        <w:t>,</w:t>
      </w:r>
      <w:r w:rsidR="002C0722" w:rsidRPr="0050406B">
        <w:rPr>
          <w:rFonts w:ascii="Arial" w:hAnsi="Arial" w:cs="Arial"/>
          <w:color w:val="000000" w:themeColor="text1"/>
        </w:rPr>
        <w:t xml:space="preserve"> </w:t>
      </w:r>
      <w:r w:rsidR="002C0722">
        <w:rPr>
          <w:rFonts w:ascii="Arial" w:hAnsi="Arial" w:cs="Arial"/>
          <w:color w:val="000000" w:themeColor="text1"/>
        </w:rPr>
        <w:t>v kolikor veljavn</w:t>
      </w:r>
      <w:r w:rsidR="0064230D">
        <w:rPr>
          <w:rFonts w:ascii="Arial" w:hAnsi="Arial" w:cs="Arial"/>
          <w:color w:val="000000" w:themeColor="text1"/>
        </w:rPr>
        <w:t>i predpisi ne določajo drugače</w:t>
      </w:r>
      <w:r w:rsidR="00EF2A6C" w:rsidRPr="003075EF">
        <w:rPr>
          <w:rFonts w:ascii="Arial" w:hAnsi="Arial" w:cs="Arial"/>
          <w:color w:val="000000" w:themeColor="text1"/>
        </w:rPr>
        <w:t xml:space="preserve">. </w:t>
      </w:r>
      <w:r w:rsidR="00290068" w:rsidRPr="003075EF">
        <w:rPr>
          <w:rFonts w:ascii="Arial" w:hAnsi="Arial" w:cs="Arial"/>
          <w:color w:val="000000" w:themeColor="text1"/>
        </w:rPr>
        <w:t xml:space="preserve">Če zadnji dan roka za plačilo sovpada z dnem, ko se po zakonu ne dela, se kot zadnji dan roka šteje naslednji delavnik. </w:t>
      </w:r>
      <w:r w:rsidRPr="003075EF">
        <w:rPr>
          <w:rFonts w:ascii="Arial" w:hAnsi="Arial" w:cs="Arial"/>
          <w:color w:val="000000" w:themeColor="text1"/>
        </w:rPr>
        <w:t>Ko</w:t>
      </w:r>
      <w:r w:rsidRPr="003075EF">
        <w:rPr>
          <w:rFonts w:ascii="Arial" w:hAnsi="Arial" w:cs="Arial"/>
        </w:rPr>
        <w:t xml:space="preserve">t dan plačila oziroma izpolnitve naročnikove obveznosti </w:t>
      </w:r>
      <w:r w:rsidR="002006C4" w:rsidRPr="003075EF">
        <w:rPr>
          <w:rFonts w:ascii="Arial" w:hAnsi="Arial" w:cs="Arial"/>
        </w:rPr>
        <w:t xml:space="preserve">do </w:t>
      </w:r>
      <w:r w:rsidR="0086441B">
        <w:rPr>
          <w:rFonts w:ascii="Arial" w:hAnsi="Arial" w:cs="Arial"/>
        </w:rPr>
        <w:t>dobavitelja</w:t>
      </w:r>
      <w:r w:rsidR="002006C4" w:rsidRPr="003075EF">
        <w:rPr>
          <w:rFonts w:ascii="Arial" w:hAnsi="Arial" w:cs="Arial"/>
        </w:rPr>
        <w:t xml:space="preserve"> </w:t>
      </w:r>
      <w:r w:rsidRPr="003075EF">
        <w:rPr>
          <w:rFonts w:ascii="Arial" w:hAnsi="Arial" w:cs="Arial"/>
        </w:rPr>
        <w:t xml:space="preserve">se šteje dan, ko naročnik </w:t>
      </w:r>
      <w:r w:rsidR="00592312" w:rsidRPr="003075EF">
        <w:rPr>
          <w:rFonts w:ascii="Arial" w:hAnsi="Arial" w:cs="Arial"/>
        </w:rPr>
        <w:t>poda</w:t>
      </w:r>
      <w:r w:rsidRPr="003075EF">
        <w:rPr>
          <w:rFonts w:ascii="Arial" w:hAnsi="Arial" w:cs="Arial"/>
        </w:rPr>
        <w:t xml:space="preserve"> nalog za plačilo organizaciji, pri kateri ima svoj</w:t>
      </w:r>
      <w:r w:rsidR="00EF2A6C" w:rsidRPr="003075EF">
        <w:rPr>
          <w:rFonts w:ascii="Arial" w:hAnsi="Arial" w:cs="Arial"/>
        </w:rPr>
        <w:t xml:space="preserve"> transakcijski</w:t>
      </w:r>
      <w:r w:rsidRPr="003075EF">
        <w:rPr>
          <w:rFonts w:ascii="Arial" w:hAnsi="Arial" w:cs="Arial"/>
        </w:rPr>
        <w:t xml:space="preserve"> račun.</w:t>
      </w:r>
    </w:p>
    <w:p w:rsidR="00A00185" w:rsidRPr="003075EF" w:rsidRDefault="00A00185" w:rsidP="00FD71EF">
      <w:pPr>
        <w:pStyle w:val="Standard"/>
        <w:rPr>
          <w:rFonts w:ascii="Arial" w:hAnsi="Arial" w:cs="Arial"/>
        </w:rPr>
      </w:pPr>
    </w:p>
    <w:p w:rsidR="00A00185" w:rsidRPr="003075EF" w:rsidRDefault="00EF2A6C" w:rsidP="00FD71EF">
      <w:pPr>
        <w:pStyle w:val="Textbodyindent"/>
        <w:spacing w:after="0"/>
        <w:ind w:left="0"/>
        <w:rPr>
          <w:rFonts w:ascii="Arial" w:hAnsi="Arial" w:cs="Arial"/>
          <w:sz w:val="22"/>
          <w:szCs w:val="22"/>
        </w:rPr>
      </w:pPr>
      <w:r w:rsidRPr="003075EF">
        <w:rPr>
          <w:rFonts w:ascii="Arial" w:hAnsi="Arial" w:cs="Arial"/>
          <w:sz w:val="22"/>
          <w:szCs w:val="22"/>
        </w:rPr>
        <w:t>Če naročnik zapadlega zneska</w:t>
      </w:r>
      <w:r w:rsidR="00235B3F" w:rsidRPr="003075EF">
        <w:rPr>
          <w:rFonts w:ascii="Arial" w:hAnsi="Arial" w:cs="Arial"/>
          <w:sz w:val="22"/>
          <w:szCs w:val="22"/>
        </w:rPr>
        <w:t xml:space="preserve"> po </w:t>
      </w:r>
      <w:r w:rsidR="00577248">
        <w:rPr>
          <w:rFonts w:ascii="Arial" w:hAnsi="Arial" w:cs="Arial"/>
          <w:sz w:val="22"/>
          <w:szCs w:val="22"/>
        </w:rPr>
        <w:t>nespornem</w:t>
      </w:r>
      <w:r w:rsidR="00235B3F" w:rsidRPr="003075EF">
        <w:rPr>
          <w:rFonts w:ascii="Arial" w:hAnsi="Arial" w:cs="Arial"/>
          <w:sz w:val="22"/>
          <w:szCs w:val="22"/>
        </w:rPr>
        <w:t xml:space="preserve"> računu ne plača pravočasno, je </w:t>
      </w:r>
      <w:r w:rsidR="0086441B">
        <w:rPr>
          <w:rFonts w:ascii="Arial" w:hAnsi="Arial" w:cs="Arial"/>
          <w:sz w:val="22"/>
          <w:szCs w:val="22"/>
        </w:rPr>
        <w:t xml:space="preserve">dobavitelj </w:t>
      </w:r>
      <w:r w:rsidR="00235B3F" w:rsidRPr="003075EF">
        <w:rPr>
          <w:rFonts w:ascii="Arial" w:hAnsi="Arial" w:cs="Arial"/>
          <w:sz w:val="22"/>
          <w:szCs w:val="22"/>
        </w:rPr>
        <w:t xml:space="preserve">upravičen do </w:t>
      </w:r>
      <w:r w:rsidRPr="003075EF">
        <w:rPr>
          <w:rFonts w:ascii="Arial" w:hAnsi="Arial" w:cs="Arial"/>
          <w:sz w:val="22"/>
          <w:szCs w:val="22"/>
        </w:rPr>
        <w:t>zakonskih zamudnih obresti</w:t>
      </w:r>
      <w:r w:rsidR="00235B3F" w:rsidRPr="003075EF">
        <w:rPr>
          <w:rFonts w:ascii="Arial" w:hAnsi="Arial" w:cs="Arial"/>
          <w:sz w:val="22"/>
          <w:szCs w:val="22"/>
        </w:rPr>
        <w:t>.</w:t>
      </w:r>
    </w:p>
    <w:p w:rsidR="00A00185" w:rsidRPr="003075EF" w:rsidRDefault="00A00185" w:rsidP="00FD71EF">
      <w:pPr>
        <w:pStyle w:val="Standard"/>
        <w:rPr>
          <w:rFonts w:ascii="Arial" w:hAnsi="Arial" w:cs="Arial"/>
        </w:rPr>
      </w:pPr>
    </w:p>
    <w:p w:rsidR="002006C4" w:rsidRPr="003075EF" w:rsidRDefault="002006C4" w:rsidP="00F01BD3">
      <w:pPr>
        <w:pStyle w:val="Standard"/>
        <w:keepNext/>
        <w:numPr>
          <w:ilvl w:val="1"/>
          <w:numId w:val="83"/>
        </w:numPr>
        <w:ind w:left="284"/>
        <w:jc w:val="center"/>
        <w:rPr>
          <w:rFonts w:ascii="Arial" w:hAnsi="Arial" w:cs="Arial"/>
          <w:b/>
        </w:rPr>
      </w:pPr>
      <w:r w:rsidRPr="003075EF">
        <w:rPr>
          <w:rFonts w:ascii="Arial" w:hAnsi="Arial" w:cs="Arial"/>
          <w:b/>
        </w:rPr>
        <w:lastRenderedPageBreak/>
        <w:t>člen</w:t>
      </w:r>
    </w:p>
    <w:p w:rsidR="002006C4" w:rsidRPr="003075EF" w:rsidRDefault="002006C4" w:rsidP="00F01BD3">
      <w:pPr>
        <w:pStyle w:val="Standard"/>
        <w:keepNext/>
        <w:jc w:val="center"/>
        <w:rPr>
          <w:rFonts w:ascii="Arial" w:hAnsi="Arial" w:cs="Arial"/>
          <w:b/>
        </w:rPr>
      </w:pPr>
      <w:r w:rsidRPr="003075EF">
        <w:rPr>
          <w:rFonts w:ascii="Arial" w:hAnsi="Arial" w:cs="Arial"/>
          <w:b/>
        </w:rPr>
        <w:t>(rok izpolnitve)</w:t>
      </w:r>
    </w:p>
    <w:p w:rsidR="002006C4" w:rsidRPr="003075EF" w:rsidRDefault="002006C4" w:rsidP="00F01BD3">
      <w:pPr>
        <w:pStyle w:val="Standard"/>
        <w:keepNext/>
        <w:rPr>
          <w:rFonts w:ascii="Arial" w:hAnsi="Arial" w:cs="Arial"/>
        </w:rPr>
      </w:pPr>
    </w:p>
    <w:p w:rsidR="00214FC9" w:rsidRPr="00214FC9" w:rsidRDefault="0086441B" w:rsidP="00214FC9">
      <w:pPr>
        <w:pStyle w:val="Standard"/>
        <w:ind w:right="-1"/>
        <w:rPr>
          <w:rFonts w:ascii="Arial" w:hAnsi="Arial" w:cs="Arial"/>
          <w:color w:val="000000" w:themeColor="text1"/>
        </w:rPr>
      </w:pPr>
      <w:r>
        <w:rPr>
          <w:rFonts w:ascii="Arial" w:hAnsi="Arial" w:cs="Arial"/>
          <w:color w:val="000000" w:themeColor="text1"/>
        </w:rPr>
        <w:t>Dobavitelj</w:t>
      </w:r>
      <w:r w:rsidR="00214FC9" w:rsidRPr="00214FC9">
        <w:rPr>
          <w:rFonts w:ascii="Arial" w:hAnsi="Arial" w:cs="Arial"/>
          <w:color w:val="000000" w:themeColor="text1"/>
        </w:rPr>
        <w:t xml:space="preserve"> se obvezuje, da bo z </w:t>
      </w:r>
      <w:r w:rsidR="00577248">
        <w:rPr>
          <w:rFonts w:ascii="Arial" w:hAnsi="Arial" w:cs="Arial"/>
          <w:color w:val="000000" w:themeColor="text1"/>
        </w:rPr>
        <w:t>izpolnjevanjem</w:t>
      </w:r>
      <w:r w:rsidR="00F23037">
        <w:rPr>
          <w:rFonts w:ascii="Arial" w:hAnsi="Arial" w:cs="Arial"/>
          <w:color w:val="000000" w:themeColor="text1"/>
        </w:rPr>
        <w:t xml:space="preserve"> pogodbe</w:t>
      </w:r>
      <w:r w:rsidR="00214FC9" w:rsidRPr="00214FC9">
        <w:rPr>
          <w:rFonts w:ascii="Arial" w:hAnsi="Arial" w:cs="Arial"/>
          <w:color w:val="000000" w:themeColor="text1"/>
        </w:rPr>
        <w:t xml:space="preserve"> pričel takoj po </w:t>
      </w:r>
      <w:r w:rsidR="00577248">
        <w:rPr>
          <w:rFonts w:ascii="Arial" w:hAnsi="Arial" w:cs="Arial"/>
          <w:color w:val="000000" w:themeColor="text1"/>
        </w:rPr>
        <w:t xml:space="preserve">njeni </w:t>
      </w:r>
      <w:r w:rsidR="00214FC9" w:rsidRPr="00214FC9">
        <w:rPr>
          <w:rFonts w:ascii="Arial" w:hAnsi="Arial" w:cs="Arial"/>
          <w:color w:val="000000" w:themeColor="text1"/>
        </w:rPr>
        <w:t>sklenitvi tako, da bo v pogodbenih rokih</w:t>
      </w:r>
      <w:r w:rsidR="00577248">
        <w:rPr>
          <w:rFonts w:ascii="Arial" w:hAnsi="Arial" w:cs="Arial"/>
          <w:color w:val="000000" w:themeColor="text1"/>
        </w:rPr>
        <w:t xml:space="preserve"> količinsko in kakovostno oziroma </w:t>
      </w:r>
      <w:r w:rsidR="00723FD7">
        <w:rPr>
          <w:rFonts w:ascii="Arial" w:hAnsi="Arial" w:cs="Arial"/>
          <w:color w:val="000000" w:themeColor="text1"/>
        </w:rPr>
        <w:t>vsebinsko ustrezno</w:t>
      </w:r>
      <w:r w:rsidR="00214FC9"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00214FC9" w:rsidRPr="00214FC9">
        <w:rPr>
          <w:rFonts w:ascii="Arial" w:hAnsi="Arial" w:cs="Arial"/>
          <w:color w:val="000000" w:themeColor="text1"/>
        </w:rPr>
        <w:t xml:space="preserve">dobavo </w:t>
      </w:r>
      <w:r w:rsidR="00214FC9">
        <w:rPr>
          <w:rFonts w:ascii="Arial" w:hAnsi="Arial" w:cs="Arial"/>
          <w:color w:val="000000" w:themeColor="text1"/>
        </w:rPr>
        <w:t>blaga</w:t>
      </w:r>
      <w:r w:rsidR="00723FD7">
        <w:rPr>
          <w:rFonts w:ascii="Arial" w:hAnsi="Arial" w:cs="Arial"/>
          <w:color w:val="000000" w:themeColor="text1"/>
        </w:rPr>
        <w:t xml:space="preserve"> izvede</w:t>
      </w:r>
      <w:r w:rsidR="00214FC9" w:rsidRPr="00214FC9">
        <w:rPr>
          <w:rFonts w:ascii="Arial" w:hAnsi="Arial" w:cs="Arial"/>
          <w:color w:val="000000" w:themeColor="text1"/>
        </w:rPr>
        <w:t xml:space="preserve"> </w:t>
      </w:r>
      <w:r w:rsidR="00577248">
        <w:rPr>
          <w:rFonts w:ascii="Arial" w:hAnsi="Arial" w:cs="Arial"/>
          <w:color w:val="000000" w:themeColor="text1"/>
        </w:rPr>
        <w:t>skladno z zahtevami</w:t>
      </w:r>
      <w:r w:rsidR="00214FC9" w:rsidRPr="00214FC9">
        <w:rPr>
          <w:rFonts w:ascii="Arial" w:hAnsi="Arial" w:cs="Arial"/>
          <w:color w:val="000000" w:themeColor="text1"/>
        </w:rPr>
        <w:t xml:space="preserve"> iz </w:t>
      </w:r>
      <w:r w:rsidR="00214FC9" w:rsidRPr="00042099">
        <w:rPr>
          <w:rFonts w:ascii="Arial" w:hAnsi="Arial" w:cs="Arial"/>
          <w:color w:val="000000" w:themeColor="text1"/>
        </w:rPr>
        <w:t xml:space="preserve">razpisne dokumentacije ter </w:t>
      </w:r>
      <w:r w:rsidR="00F23037" w:rsidRPr="00042099">
        <w:rPr>
          <w:rFonts w:ascii="Arial" w:hAnsi="Arial" w:cs="Arial"/>
          <w:color w:val="000000" w:themeColor="text1"/>
        </w:rPr>
        <w:t xml:space="preserve">v </w:t>
      </w:r>
      <w:r w:rsidR="00214FC9" w:rsidRPr="00042099">
        <w:rPr>
          <w:rFonts w:ascii="Arial" w:hAnsi="Arial" w:cs="Arial"/>
          <w:color w:val="000000" w:themeColor="text1"/>
        </w:rPr>
        <w:t xml:space="preserve">največ </w:t>
      </w:r>
      <w:r w:rsidR="00F77C65" w:rsidRPr="00042099">
        <w:rPr>
          <w:rFonts w:ascii="Arial" w:hAnsi="Arial" w:cs="Arial"/>
          <w:color w:val="000000" w:themeColor="text1"/>
        </w:rPr>
        <w:t>24 urah</w:t>
      </w:r>
      <w:r w:rsidR="00214FC9" w:rsidRPr="00042099">
        <w:rPr>
          <w:rFonts w:ascii="Arial" w:hAnsi="Arial" w:cs="Arial"/>
          <w:color w:val="000000" w:themeColor="text1"/>
        </w:rPr>
        <w:t xml:space="preserve"> od prejema posameznega naročila,</w:t>
      </w:r>
      <w:r w:rsidR="00F23037" w:rsidRPr="00042099">
        <w:rPr>
          <w:rFonts w:ascii="Arial" w:hAnsi="Arial" w:cs="Arial"/>
          <w:color w:val="000000" w:themeColor="text1"/>
        </w:rPr>
        <w:t xml:space="preserve"> </w:t>
      </w:r>
      <w:r w:rsidR="00F77C65" w:rsidRPr="00042099">
        <w:rPr>
          <w:rFonts w:ascii="Arial" w:hAnsi="Arial" w:cs="Arial"/>
          <w:color w:val="000000" w:themeColor="text1"/>
        </w:rPr>
        <w:t>v namenski</w:t>
      </w:r>
      <w:r w:rsidR="00F77C65">
        <w:rPr>
          <w:rFonts w:ascii="Arial" w:hAnsi="Arial" w:cs="Arial"/>
          <w:color w:val="000000" w:themeColor="text1"/>
        </w:rPr>
        <w:t xml:space="preserve"> prostor </w:t>
      </w:r>
      <w:r w:rsidR="00270FCE">
        <w:rPr>
          <w:rFonts w:ascii="Arial" w:hAnsi="Arial" w:cs="Arial"/>
          <w:color w:val="000000" w:themeColor="text1"/>
        </w:rPr>
        <w:t xml:space="preserve">na sedežu </w:t>
      </w:r>
      <w:r w:rsidR="00F77C65">
        <w:rPr>
          <w:rFonts w:ascii="Arial" w:hAnsi="Arial" w:cs="Arial"/>
          <w:color w:val="000000" w:themeColor="text1"/>
        </w:rPr>
        <w:t>naročnika</w:t>
      </w:r>
      <w:r w:rsidR="007212E4">
        <w:rPr>
          <w:rFonts w:ascii="Arial" w:hAnsi="Arial" w:cs="Arial"/>
          <w:color w:val="000000" w:themeColor="text1"/>
        </w:rPr>
        <w:t>.</w:t>
      </w:r>
      <w:r w:rsidR="00F77C65">
        <w:rPr>
          <w:rFonts w:ascii="Arial" w:hAnsi="Arial" w:cs="Arial"/>
          <w:color w:val="000000" w:themeColor="text1"/>
        </w:rPr>
        <w:t xml:space="preserve"> Dobave se vršijo v delovnem času naročnika, praviloma med 8. in 16. uro oziroma po dogovoru.</w:t>
      </w:r>
    </w:p>
    <w:p w:rsidR="00214FC9" w:rsidRPr="00214FC9" w:rsidRDefault="00214FC9" w:rsidP="00214FC9">
      <w:pPr>
        <w:pStyle w:val="Standard"/>
        <w:ind w:right="-1"/>
        <w:rPr>
          <w:rFonts w:ascii="Arial" w:hAnsi="Arial" w:cs="Arial"/>
          <w:color w:val="000000" w:themeColor="text1"/>
        </w:rPr>
      </w:pPr>
    </w:p>
    <w:p w:rsidR="002C0722" w:rsidRPr="00214FC9" w:rsidRDefault="002C0722" w:rsidP="002C0722">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rsidR="002006C4" w:rsidRPr="00214FC9" w:rsidRDefault="002006C4" w:rsidP="00FD71EF">
      <w:pPr>
        <w:pStyle w:val="Standard"/>
        <w:rPr>
          <w:rFonts w:ascii="Arial" w:hAnsi="Arial" w:cs="Arial"/>
          <w:color w:val="000000" w:themeColor="text1"/>
        </w:rPr>
      </w:pPr>
    </w:p>
    <w:p w:rsidR="00EF2A6C" w:rsidRPr="003075EF" w:rsidRDefault="00EF2A6C"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F2A6C" w:rsidRPr="003075EF" w:rsidRDefault="00EF2A6C" w:rsidP="00F01BD3">
      <w:pPr>
        <w:pStyle w:val="Standard"/>
        <w:keepNext/>
        <w:jc w:val="center"/>
        <w:rPr>
          <w:rFonts w:ascii="Arial" w:hAnsi="Arial" w:cs="Arial"/>
          <w:b/>
        </w:rPr>
      </w:pPr>
      <w:r w:rsidRPr="003075EF">
        <w:rPr>
          <w:rFonts w:ascii="Arial" w:hAnsi="Arial" w:cs="Arial"/>
          <w:b/>
        </w:rPr>
        <w:t xml:space="preserve">(obveznosti </w:t>
      </w:r>
      <w:r w:rsidR="0086441B">
        <w:rPr>
          <w:rFonts w:ascii="Arial" w:hAnsi="Arial" w:cs="Arial"/>
          <w:b/>
        </w:rPr>
        <w:t>dobavitelja</w:t>
      </w:r>
      <w:r w:rsidRPr="003075EF">
        <w:rPr>
          <w:rFonts w:ascii="Arial" w:hAnsi="Arial" w:cs="Arial"/>
          <w:b/>
        </w:rPr>
        <w:t>)</w:t>
      </w:r>
    </w:p>
    <w:p w:rsidR="00EF2A6C" w:rsidRPr="003075EF" w:rsidRDefault="00EF2A6C" w:rsidP="00F01BD3">
      <w:pPr>
        <w:pStyle w:val="Standard"/>
        <w:keepNext/>
        <w:rPr>
          <w:rFonts w:ascii="Arial" w:hAnsi="Arial" w:cs="Arial"/>
        </w:rPr>
      </w:pPr>
    </w:p>
    <w:p w:rsidR="002229B9" w:rsidRPr="003075EF" w:rsidRDefault="0086441B" w:rsidP="00854CA0">
      <w:pPr>
        <w:suppressAutoHyphens w:val="0"/>
        <w:autoSpaceDN/>
        <w:spacing w:after="0" w:line="276" w:lineRule="auto"/>
        <w:jc w:val="both"/>
        <w:textAlignment w:val="auto"/>
        <w:rPr>
          <w:rFonts w:ascii="Arial" w:hAnsi="Arial" w:cs="Arial"/>
        </w:rPr>
      </w:pPr>
      <w:r>
        <w:rPr>
          <w:rFonts w:ascii="Arial" w:hAnsi="Arial" w:cs="Arial"/>
        </w:rPr>
        <w:t>Obveznosti dobavitelja</w:t>
      </w:r>
      <w:r w:rsidR="00A3024E" w:rsidRPr="003075EF">
        <w:rPr>
          <w:rFonts w:ascii="Arial" w:hAnsi="Arial" w:cs="Arial"/>
        </w:rPr>
        <w:t xml:space="preserve"> po tej pogodbi</w:t>
      </w:r>
      <w:r w:rsidR="002229B9" w:rsidRPr="003075EF">
        <w:rPr>
          <w:rFonts w:ascii="Arial" w:hAnsi="Arial" w:cs="Arial"/>
        </w:rPr>
        <w:t xml:space="preserve"> so:</w:t>
      </w:r>
    </w:p>
    <w:p w:rsidR="000505AE"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w:t>
      </w:r>
      <w:r w:rsidR="00592312" w:rsidRPr="003075EF">
        <w:rPr>
          <w:rFonts w:ascii="Arial" w:hAnsi="Arial" w:cs="Arial"/>
          <w:color w:val="000000" w:themeColor="text1"/>
        </w:rPr>
        <w:t>,</w:t>
      </w:r>
      <w:r w:rsidRPr="003075EF">
        <w:rPr>
          <w:rFonts w:ascii="Arial" w:hAnsi="Arial" w:cs="Arial"/>
          <w:color w:val="000000" w:themeColor="text1"/>
        </w:rPr>
        <w:t xml:space="preserve"> standardi</w:t>
      </w:r>
      <w:r w:rsidR="001A632E">
        <w:rPr>
          <w:rFonts w:ascii="Arial" w:hAnsi="Arial" w:cs="Arial"/>
          <w:color w:val="000000" w:themeColor="text1"/>
        </w:rPr>
        <w:t xml:space="preserve"> in</w:t>
      </w:r>
      <w:r w:rsidR="00CF176E" w:rsidRPr="003075EF">
        <w:rPr>
          <w:rFonts w:ascii="Arial" w:hAnsi="Arial" w:cs="Arial"/>
          <w:color w:val="000000" w:themeColor="text1"/>
        </w:rPr>
        <w:t xml:space="preserve"> pravili</w:t>
      </w:r>
      <w:r w:rsidRPr="003075EF">
        <w:rPr>
          <w:rFonts w:ascii="Arial" w:hAnsi="Arial" w:cs="Arial"/>
          <w:color w:val="000000" w:themeColor="text1"/>
        </w:rPr>
        <w:t xml:space="preserve"> stroke;</w:t>
      </w:r>
    </w:p>
    <w:p w:rsidR="002C0722" w:rsidRDefault="002C0722" w:rsidP="002C0722">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dobave le z zdravim delovnim osebjem, ki mora v celoti spoštovati ukrepe za preprečevanje širjenja nalezljivih bolezni, določene z veljavnimi predpisi in s strani naročnika;</w:t>
      </w:r>
    </w:p>
    <w:p w:rsidR="00F77C65" w:rsidRDefault="00F77C65" w:rsidP="002C0722">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dobave blaga na najracionalnejši način v okviru naročnikovih specifikacij;</w:t>
      </w:r>
    </w:p>
    <w:p w:rsidR="000505AE" w:rsidRPr="003075EF"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w:t>
      </w:r>
      <w:r w:rsidR="000505AE" w:rsidRPr="003075EF">
        <w:rPr>
          <w:rFonts w:ascii="Arial" w:hAnsi="Arial" w:cs="Arial"/>
          <w:color w:val="000000" w:themeColor="text1"/>
        </w:rPr>
        <w:t xml:space="preserve"> za i</w:t>
      </w:r>
      <w:r w:rsidRPr="003075EF">
        <w:rPr>
          <w:rFonts w:ascii="Arial" w:hAnsi="Arial" w:cs="Arial"/>
          <w:color w:val="000000" w:themeColor="text1"/>
        </w:rPr>
        <w:t>zpolnitev</w:t>
      </w:r>
      <w:r w:rsidR="000505AE" w:rsidRPr="003075EF">
        <w:rPr>
          <w:rFonts w:ascii="Arial" w:hAnsi="Arial" w:cs="Arial"/>
          <w:color w:val="000000" w:themeColor="text1"/>
        </w:rPr>
        <w:t xml:space="preserve"> pogodbe;</w:t>
      </w:r>
    </w:p>
    <w:p w:rsidR="000505AE" w:rsidRPr="003075EF"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sodelovati z naročnikom</w:t>
      </w:r>
      <w:r w:rsidR="00290068" w:rsidRPr="003075EF">
        <w:rPr>
          <w:rFonts w:ascii="Arial" w:hAnsi="Arial" w:cs="Arial"/>
          <w:color w:val="000000" w:themeColor="text1"/>
        </w:rPr>
        <w:t xml:space="preserve"> ter po potrebi </w:t>
      </w:r>
      <w:r w:rsidR="00577248">
        <w:rPr>
          <w:rFonts w:ascii="Arial" w:hAnsi="Arial" w:cs="Arial"/>
          <w:color w:val="000000" w:themeColor="text1"/>
        </w:rPr>
        <w:t>s</w:t>
      </w:r>
      <w:r w:rsidR="00290068" w:rsidRPr="003075EF">
        <w:rPr>
          <w:rFonts w:ascii="Arial" w:hAnsi="Arial" w:cs="Arial"/>
          <w:color w:val="000000" w:themeColor="text1"/>
        </w:rPr>
        <w:t xml:space="preserve"> tretjimi osebami</w:t>
      </w:r>
      <w:r w:rsidR="00FB54A9" w:rsidRPr="003075EF">
        <w:rPr>
          <w:rFonts w:ascii="Arial" w:hAnsi="Arial" w:cs="Arial"/>
          <w:color w:val="000000" w:themeColor="text1"/>
        </w:rPr>
        <w:t xml:space="preserve"> s ciljem, da</w:t>
      </w:r>
      <w:r w:rsidRPr="003075EF">
        <w:rPr>
          <w:rFonts w:ascii="Arial" w:hAnsi="Arial" w:cs="Arial"/>
          <w:color w:val="000000" w:themeColor="text1"/>
        </w:rPr>
        <w:t xml:space="preserve"> prevzete obveznosti </w:t>
      </w:r>
      <w:r w:rsidR="00FB54A9" w:rsidRPr="003075EF">
        <w:rPr>
          <w:rFonts w:ascii="Arial" w:hAnsi="Arial" w:cs="Arial"/>
          <w:color w:val="000000" w:themeColor="text1"/>
        </w:rPr>
        <w:t>izpolni</w:t>
      </w:r>
      <w:r w:rsidRPr="003075EF">
        <w:rPr>
          <w:rFonts w:ascii="Arial" w:hAnsi="Arial" w:cs="Arial"/>
          <w:color w:val="000000" w:themeColor="text1"/>
        </w:rPr>
        <w:t xml:space="preserve"> kakovostno, pravočasno </w:t>
      </w:r>
      <w:r w:rsidR="00592312" w:rsidRPr="003075EF">
        <w:rPr>
          <w:rFonts w:ascii="Arial" w:hAnsi="Arial" w:cs="Arial"/>
          <w:color w:val="000000" w:themeColor="text1"/>
        </w:rPr>
        <w:t xml:space="preserve">in </w:t>
      </w:r>
      <w:r w:rsidRPr="003075EF">
        <w:rPr>
          <w:rFonts w:ascii="Arial" w:hAnsi="Arial" w:cs="Arial"/>
          <w:color w:val="000000" w:themeColor="text1"/>
        </w:rPr>
        <w:t>brez napak;</w:t>
      </w:r>
    </w:p>
    <w:p w:rsidR="00854CA0"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sidR="00815C2C">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w:t>
      </w:r>
      <w:r w:rsidR="00592312" w:rsidRPr="003075EF">
        <w:rPr>
          <w:rFonts w:ascii="Arial" w:hAnsi="Arial" w:cs="Arial"/>
          <w:color w:val="000000" w:themeColor="text1"/>
        </w:rPr>
        <w:t xml:space="preserve">je </w:t>
      </w:r>
      <w:r w:rsidR="0086441B">
        <w:rPr>
          <w:rFonts w:ascii="Arial" w:hAnsi="Arial" w:cs="Arial"/>
          <w:color w:val="000000" w:themeColor="text1"/>
        </w:rPr>
        <w:t>dobaviteljev</w:t>
      </w:r>
      <w:r w:rsidR="00592312" w:rsidRPr="003075EF">
        <w:rPr>
          <w:rFonts w:ascii="Arial" w:hAnsi="Arial" w:cs="Arial"/>
          <w:color w:val="000000" w:themeColor="text1"/>
        </w:rPr>
        <w:t xml:space="preserve"> način </w:t>
      </w:r>
      <w:r w:rsidR="00815C2C">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rsidR="002229B9"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varovati interese naročnika, ga </w:t>
      </w:r>
      <w:r w:rsidR="00854CA0" w:rsidRPr="003075EF">
        <w:rPr>
          <w:rFonts w:ascii="Arial" w:hAnsi="Arial" w:cs="Arial"/>
          <w:color w:val="000000" w:themeColor="text1"/>
        </w:rPr>
        <w:t xml:space="preserve">sproti obveščati </w:t>
      </w:r>
      <w:r w:rsidR="002229B9" w:rsidRPr="003075EF">
        <w:rPr>
          <w:rFonts w:ascii="Arial" w:hAnsi="Arial" w:cs="Arial"/>
          <w:color w:val="000000" w:themeColor="text1"/>
        </w:rPr>
        <w:t>o vse</w:t>
      </w:r>
      <w:r w:rsidR="00854CA0" w:rsidRPr="003075EF">
        <w:rPr>
          <w:rFonts w:ascii="Arial" w:hAnsi="Arial" w:cs="Arial"/>
          <w:color w:val="000000" w:themeColor="text1"/>
        </w:rPr>
        <w:t>h okoliščinah</w:t>
      </w:r>
      <w:r w:rsidR="002229B9" w:rsidRPr="003075EF">
        <w:rPr>
          <w:rFonts w:ascii="Arial" w:hAnsi="Arial" w:cs="Arial"/>
          <w:color w:val="000000" w:themeColor="text1"/>
        </w:rPr>
        <w:t xml:space="preserve">, </w:t>
      </w:r>
      <w:r w:rsidR="00854CA0" w:rsidRPr="003075EF">
        <w:rPr>
          <w:rFonts w:ascii="Arial" w:hAnsi="Arial" w:cs="Arial"/>
          <w:color w:val="000000" w:themeColor="text1"/>
        </w:rPr>
        <w:t>ki bi lahko vplivale</w:t>
      </w:r>
      <w:r w:rsidR="002229B9" w:rsidRPr="003075EF">
        <w:rPr>
          <w:rFonts w:ascii="Arial" w:hAnsi="Arial" w:cs="Arial"/>
          <w:color w:val="000000" w:themeColor="text1"/>
        </w:rPr>
        <w:t xml:space="preserve"> na </w:t>
      </w:r>
      <w:r w:rsidR="00854CA0" w:rsidRPr="003075EF">
        <w:rPr>
          <w:rFonts w:ascii="Arial" w:hAnsi="Arial" w:cs="Arial"/>
          <w:color w:val="000000" w:themeColor="text1"/>
        </w:rPr>
        <w:t xml:space="preserve">izpolnitev </w:t>
      </w:r>
      <w:r w:rsidRPr="003075EF">
        <w:rPr>
          <w:rFonts w:ascii="Arial" w:hAnsi="Arial" w:cs="Arial"/>
          <w:color w:val="000000" w:themeColor="text1"/>
        </w:rPr>
        <w:t>pogodbe</w:t>
      </w:r>
      <w:r w:rsidR="009F662D" w:rsidRPr="003075EF">
        <w:rPr>
          <w:rFonts w:ascii="Arial" w:hAnsi="Arial" w:cs="Arial"/>
          <w:color w:val="000000" w:themeColor="text1"/>
        </w:rPr>
        <w:t>nih obveznosti</w:t>
      </w:r>
      <w:r w:rsidRPr="003075EF">
        <w:rPr>
          <w:rFonts w:ascii="Arial" w:hAnsi="Arial" w:cs="Arial"/>
          <w:color w:val="000000" w:themeColor="text1"/>
        </w:rPr>
        <w:t>, ter mu na zahtevo dajati pojasnila glede izpolnjevanja pogodbe</w:t>
      </w:r>
      <w:r w:rsidR="00587800">
        <w:rPr>
          <w:rFonts w:ascii="Arial" w:hAnsi="Arial" w:cs="Arial"/>
          <w:color w:val="000000" w:themeColor="text1"/>
        </w:rPr>
        <w:t>;</w:t>
      </w:r>
    </w:p>
    <w:p w:rsidR="00587800" w:rsidRPr="003075EF" w:rsidRDefault="00587800" w:rsidP="00854CA0">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o začasnem ali stalnem prenehanju opravljanja prometa z zdravilom ali motnjah v preskrbi z zdravilom naročnika obvestiti najpozneje 2 meseca pred uveljavitvijo odločitve o prenehanju opravljanja prometa z zdravilom, razen v primeru višje sile</w:t>
      </w:r>
      <w:r w:rsidR="00270FCE">
        <w:rPr>
          <w:rFonts w:ascii="Arial" w:hAnsi="Arial" w:cs="Arial"/>
          <w:color w:val="000000" w:themeColor="text1"/>
        </w:rPr>
        <w:t xml:space="preserve"> (v slednjem primeru mora dobavitelj naročnika o višji sili obvestiti takoj, ko je to mogoče)</w:t>
      </w:r>
      <w:r>
        <w:rPr>
          <w:rFonts w:ascii="Arial" w:hAnsi="Arial" w:cs="Arial"/>
          <w:color w:val="000000" w:themeColor="text1"/>
        </w:rPr>
        <w:t>.</w:t>
      </w:r>
    </w:p>
    <w:p w:rsidR="00C06437" w:rsidRPr="003075EF" w:rsidRDefault="00C06437" w:rsidP="00854CA0">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(obveznosti naročnika)</w:t>
      </w:r>
    </w:p>
    <w:p w:rsidR="00A55AEE" w:rsidRPr="003075EF" w:rsidRDefault="00A55AEE" w:rsidP="00F01BD3">
      <w:pPr>
        <w:pStyle w:val="Standard"/>
        <w:keepNext/>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Obveznosti naročnika</w:t>
      </w:r>
      <w:r w:rsidR="00A3024E" w:rsidRPr="003075EF">
        <w:rPr>
          <w:rFonts w:ascii="Arial" w:hAnsi="Arial" w:cs="Arial"/>
        </w:rPr>
        <w:t xml:space="preserve"> po tej pogodbi</w:t>
      </w:r>
      <w:r w:rsidRPr="003075EF">
        <w:rPr>
          <w:rFonts w:ascii="Arial" w:hAnsi="Arial" w:cs="Arial"/>
        </w:rPr>
        <w:t xml:space="preserve"> so:</w:t>
      </w:r>
    </w:p>
    <w:p w:rsidR="00A3024E" w:rsidRPr="003075EF" w:rsidRDefault="0086441B" w:rsidP="003373B9">
      <w:pPr>
        <w:pStyle w:val="Standard"/>
        <w:numPr>
          <w:ilvl w:val="1"/>
          <w:numId w:val="84"/>
        </w:numPr>
        <w:ind w:left="709"/>
        <w:rPr>
          <w:rFonts w:ascii="Arial" w:hAnsi="Arial" w:cs="Arial"/>
        </w:rPr>
      </w:pPr>
      <w:r>
        <w:rPr>
          <w:rFonts w:ascii="Arial" w:hAnsi="Arial" w:cs="Arial"/>
        </w:rPr>
        <w:t>dobavitelju</w:t>
      </w:r>
      <w:r w:rsidR="00A3024E" w:rsidRPr="003075EF">
        <w:rPr>
          <w:rFonts w:ascii="Arial" w:hAnsi="Arial" w:cs="Arial"/>
        </w:rPr>
        <w:t xml:space="preserve"> </w:t>
      </w:r>
      <w:r w:rsidR="00592312" w:rsidRPr="003075EF">
        <w:rPr>
          <w:rFonts w:ascii="Arial" w:hAnsi="Arial" w:cs="Arial"/>
        </w:rPr>
        <w:t>podati pojasnila in</w:t>
      </w:r>
      <w:r w:rsidR="00A3024E" w:rsidRPr="003075EF">
        <w:rPr>
          <w:rFonts w:ascii="Arial" w:hAnsi="Arial" w:cs="Arial"/>
        </w:rPr>
        <w:t xml:space="preserve"> informacije, s katerimi razpolaga in so potrebne za uspešn</w:t>
      </w:r>
      <w:r w:rsidR="002869C0" w:rsidRPr="003075EF">
        <w:rPr>
          <w:rFonts w:ascii="Arial" w:hAnsi="Arial" w:cs="Arial"/>
        </w:rPr>
        <w:t>o izpolnitev pogodbe;</w:t>
      </w:r>
    </w:p>
    <w:p w:rsidR="002869C0" w:rsidRPr="003075EF"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lastRenderedPageBreak/>
        <w:t xml:space="preserve">pravočasno obveščati </w:t>
      </w:r>
      <w:r w:rsidR="0086441B">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rsidR="000505AE"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sidR="0086441B">
        <w:rPr>
          <w:rFonts w:ascii="Arial" w:hAnsi="Arial" w:cs="Arial"/>
          <w:color w:val="000000" w:themeColor="text1"/>
        </w:rPr>
        <w:t>dobavitelju</w:t>
      </w:r>
      <w:r w:rsidRPr="003075EF">
        <w:rPr>
          <w:rFonts w:ascii="Arial" w:hAnsi="Arial" w:cs="Arial"/>
          <w:color w:val="000000" w:themeColor="text1"/>
        </w:rPr>
        <w:t xml:space="preserve"> vse morebitne nejasnosti v obsegu</w:t>
      </w:r>
      <w:r w:rsidR="00592312" w:rsidRPr="003075EF">
        <w:rPr>
          <w:rFonts w:ascii="Arial" w:hAnsi="Arial" w:cs="Arial"/>
          <w:color w:val="000000" w:themeColor="text1"/>
        </w:rPr>
        <w:t xml:space="preserve"> in vsebini</w:t>
      </w:r>
      <w:r w:rsidRPr="003075EF">
        <w:rPr>
          <w:rFonts w:ascii="Arial" w:hAnsi="Arial" w:cs="Arial"/>
          <w:color w:val="000000" w:themeColor="text1"/>
        </w:rPr>
        <w:t xml:space="preserve"> pogodbenih </w:t>
      </w:r>
      <w:r w:rsidR="00577248">
        <w:rPr>
          <w:rFonts w:ascii="Arial" w:hAnsi="Arial" w:cs="Arial"/>
          <w:color w:val="000000" w:themeColor="text1"/>
        </w:rPr>
        <w:t>obveznosti</w:t>
      </w:r>
      <w:r w:rsidRPr="003075EF">
        <w:rPr>
          <w:rFonts w:ascii="Arial" w:hAnsi="Arial" w:cs="Arial"/>
          <w:color w:val="000000" w:themeColor="text1"/>
        </w:rPr>
        <w:t>;</w:t>
      </w:r>
    </w:p>
    <w:p w:rsidR="00DE5460" w:rsidRPr="003075EF" w:rsidRDefault="00DE546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rsidR="00A3024E" w:rsidRPr="003075EF" w:rsidRDefault="0086441B" w:rsidP="003373B9">
      <w:pPr>
        <w:pStyle w:val="Standard"/>
        <w:numPr>
          <w:ilvl w:val="1"/>
          <w:numId w:val="84"/>
        </w:numPr>
        <w:ind w:left="709"/>
        <w:rPr>
          <w:rFonts w:ascii="Arial" w:hAnsi="Arial" w:cs="Arial"/>
        </w:rPr>
      </w:pPr>
      <w:r>
        <w:rPr>
          <w:rFonts w:ascii="Arial" w:hAnsi="Arial" w:cs="Arial"/>
        </w:rPr>
        <w:t>dobavitelju</w:t>
      </w:r>
      <w:r w:rsidR="00A3024E" w:rsidRPr="003075EF">
        <w:rPr>
          <w:rFonts w:ascii="Arial" w:hAnsi="Arial" w:cs="Arial"/>
        </w:rPr>
        <w:t xml:space="preserve"> plačati izpolnitev njegovih obveznosti skladno s to pogodbo.</w:t>
      </w:r>
    </w:p>
    <w:p w:rsidR="00A00185" w:rsidRPr="003075EF" w:rsidRDefault="00A00185" w:rsidP="00FD71EF">
      <w:pPr>
        <w:pStyle w:val="Standard"/>
        <w:rPr>
          <w:rFonts w:ascii="Arial" w:hAnsi="Arial" w:cs="Arial"/>
        </w:rPr>
      </w:pPr>
    </w:p>
    <w:p w:rsidR="002B6FAD" w:rsidRPr="003075EF" w:rsidRDefault="002B6FAD"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2B6FAD" w:rsidRPr="003075EF" w:rsidRDefault="002B6FAD" w:rsidP="00F01BD3">
      <w:pPr>
        <w:pStyle w:val="Standard"/>
        <w:keepNext/>
        <w:jc w:val="center"/>
        <w:rPr>
          <w:rFonts w:ascii="Arial" w:hAnsi="Arial" w:cs="Arial"/>
          <w:b/>
        </w:rPr>
      </w:pPr>
      <w:r w:rsidRPr="003075EF">
        <w:rPr>
          <w:rFonts w:ascii="Arial" w:hAnsi="Arial" w:cs="Arial"/>
          <w:b/>
        </w:rPr>
        <w:t>(podizvajalci)</w:t>
      </w:r>
    </w:p>
    <w:p w:rsidR="002B6FAD" w:rsidRPr="003075EF" w:rsidRDefault="002B6FAD" w:rsidP="00F01BD3">
      <w:pPr>
        <w:pStyle w:val="Standard"/>
        <w:keepNext/>
        <w:rPr>
          <w:rFonts w:ascii="Arial" w:hAnsi="Arial" w:cs="Arial"/>
        </w:rPr>
      </w:pPr>
    </w:p>
    <w:p w:rsidR="002B6FAD" w:rsidRDefault="0086441B" w:rsidP="00FD71EF">
      <w:pPr>
        <w:pStyle w:val="Standard"/>
        <w:rPr>
          <w:rFonts w:ascii="Arial" w:hAnsi="Arial" w:cs="Arial"/>
        </w:rPr>
      </w:pPr>
      <w:r>
        <w:rPr>
          <w:rFonts w:ascii="Arial" w:hAnsi="Arial" w:cs="Arial"/>
        </w:rPr>
        <w:t>Dobavitelj</w:t>
      </w:r>
      <w:r w:rsidR="002B6FAD" w:rsidRPr="003075EF">
        <w:rPr>
          <w:rFonts w:ascii="Arial" w:hAnsi="Arial" w:cs="Arial"/>
        </w:rPr>
        <w:t xml:space="preserve"> bo to pogodbo izpolnil </w:t>
      </w:r>
      <w:r w:rsidR="00342A40">
        <w:rPr>
          <w:rFonts w:ascii="Arial" w:hAnsi="Arial" w:cs="Arial"/>
        </w:rPr>
        <w:t>z naslednjimi</w:t>
      </w:r>
      <w:r w:rsidR="002B6FAD" w:rsidRPr="003075EF">
        <w:rPr>
          <w:rFonts w:ascii="Arial" w:hAnsi="Arial" w:cs="Arial"/>
        </w:rPr>
        <w:t xml:space="preserve"> podizvajalci, navedenimi v obrazcu »Podizvajalci«, ki je priloga te pogodbe:</w:t>
      </w:r>
    </w:p>
    <w:p w:rsidR="000132F4" w:rsidRPr="003075EF" w:rsidRDefault="000132F4" w:rsidP="00FD71EF">
      <w:pPr>
        <w:pStyle w:val="Standard"/>
        <w:rPr>
          <w:rFonts w:ascii="Arial" w:hAnsi="Arial" w:cs="Arial"/>
        </w:rPr>
      </w:pPr>
    </w:p>
    <w:p w:rsidR="002B6FAD" w:rsidRPr="003075EF" w:rsidRDefault="00DB0334" w:rsidP="003373B9">
      <w:pPr>
        <w:pStyle w:val="Standard"/>
        <w:numPr>
          <w:ilvl w:val="1"/>
          <w:numId w:val="84"/>
        </w:numPr>
        <w:ind w:left="709"/>
        <w:rPr>
          <w:rFonts w:ascii="Arial" w:hAnsi="Arial" w:cs="Arial"/>
        </w:rPr>
      </w:pPr>
      <w:r>
        <w:rPr>
          <w:rFonts w:ascii="Arial" w:hAnsi="Arial" w:cs="Arial"/>
        </w:rPr>
        <w:t>___________________</w:t>
      </w:r>
      <w:r w:rsidR="002B6FAD" w:rsidRPr="003075EF">
        <w:rPr>
          <w:rFonts w:ascii="Arial" w:hAnsi="Arial" w:cs="Arial"/>
        </w:rPr>
        <w:t>________________________________________________.</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V primeru, da je </w:t>
      </w:r>
      <w:r w:rsidR="002B6FAD" w:rsidRPr="003075EF">
        <w:rPr>
          <w:rFonts w:ascii="Arial" w:hAnsi="Arial" w:cs="Arial"/>
        </w:rPr>
        <w:t>kateri od podizvajal</w:t>
      </w:r>
      <w:r w:rsidRPr="003075EF">
        <w:rPr>
          <w:rFonts w:ascii="Arial" w:hAnsi="Arial" w:cs="Arial"/>
        </w:rPr>
        <w:t>c</w:t>
      </w:r>
      <w:r w:rsidR="002B6FAD" w:rsidRPr="003075EF">
        <w:rPr>
          <w:rFonts w:ascii="Arial" w:hAnsi="Arial" w:cs="Arial"/>
        </w:rPr>
        <w:t>ev zahteval neposredna plačila</w:t>
      </w:r>
      <w:r w:rsidRPr="003075EF">
        <w:rPr>
          <w:rFonts w:ascii="Arial" w:hAnsi="Arial" w:cs="Arial"/>
        </w:rPr>
        <w:t xml:space="preserve">, </w:t>
      </w:r>
      <w:r w:rsidR="0086441B">
        <w:rPr>
          <w:rFonts w:ascii="Arial" w:hAnsi="Arial" w:cs="Arial"/>
        </w:rPr>
        <w:t>dobavitelj</w:t>
      </w:r>
      <w:r w:rsidRPr="003075EF">
        <w:rPr>
          <w:rFonts w:ascii="Arial" w:hAnsi="Arial" w:cs="Arial"/>
        </w:rPr>
        <w:t xml:space="preserve"> pooblašča nar</w:t>
      </w:r>
      <w:r w:rsidR="00364FB0" w:rsidRPr="003075EF">
        <w:rPr>
          <w:rFonts w:ascii="Arial" w:hAnsi="Arial" w:cs="Arial"/>
        </w:rPr>
        <w:t>očnika, da na podlagi potrjenih</w:t>
      </w:r>
      <w:r w:rsidRPr="003075EF">
        <w:rPr>
          <w:rFonts w:ascii="Arial" w:hAnsi="Arial" w:cs="Arial"/>
        </w:rPr>
        <w:t xml:space="preserve"> rač</w:t>
      </w:r>
      <w:r w:rsidR="00364FB0" w:rsidRPr="003075EF">
        <w:rPr>
          <w:rFonts w:ascii="Arial" w:hAnsi="Arial" w:cs="Arial"/>
        </w:rPr>
        <w:t>unov oziroma situacij</w:t>
      </w:r>
      <w:r w:rsidR="002B6FAD" w:rsidRPr="003075EF">
        <w:rPr>
          <w:rFonts w:ascii="Arial" w:hAnsi="Arial" w:cs="Arial"/>
        </w:rPr>
        <w:t xml:space="preserve"> s strani </w:t>
      </w:r>
      <w:r w:rsidR="0086441B">
        <w:rPr>
          <w:rFonts w:ascii="Arial" w:hAnsi="Arial" w:cs="Arial"/>
        </w:rPr>
        <w:t>dobavitelja</w:t>
      </w:r>
      <w:r w:rsidRPr="003075EF">
        <w:rPr>
          <w:rFonts w:ascii="Arial" w:hAnsi="Arial" w:cs="Arial"/>
        </w:rPr>
        <w:t xml:space="preserve"> neposredno plačuje podizvajalcu. </w:t>
      </w:r>
      <w:r w:rsidR="0086441B">
        <w:rPr>
          <w:rFonts w:ascii="Arial" w:hAnsi="Arial" w:cs="Arial"/>
        </w:rPr>
        <w:t>Dobavitelj</w:t>
      </w:r>
      <w:r w:rsidR="00364FB0" w:rsidRPr="003075EF">
        <w:rPr>
          <w:rFonts w:ascii="Arial" w:hAnsi="Arial" w:cs="Arial"/>
        </w:rPr>
        <w:t xml:space="preserve"> mora svojemu računu oziroma situaciji priložiti račun oziroma </w:t>
      </w:r>
      <w:r w:rsidRPr="003075EF">
        <w:rPr>
          <w:rFonts w:ascii="Arial" w:hAnsi="Arial" w:cs="Arial"/>
        </w:rPr>
        <w:t>situacijo podizvaja</w:t>
      </w:r>
      <w:r w:rsidR="002B6FAD" w:rsidRPr="003075EF">
        <w:rPr>
          <w:rFonts w:ascii="Arial" w:hAnsi="Arial" w:cs="Arial"/>
        </w:rPr>
        <w:t>lca, ki ga je predhodno potrdil, ter natančno specifikacijo prejemnikov plačil.</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Če podizvajalec neposrednega plačila ni zahteval, bo </w:t>
      </w:r>
      <w:r w:rsidR="00364FB0" w:rsidRPr="003075EF">
        <w:rPr>
          <w:rFonts w:ascii="Arial" w:hAnsi="Arial" w:cs="Arial"/>
        </w:rPr>
        <w:t xml:space="preserve">naročnik od </w:t>
      </w:r>
      <w:r w:rsidR="0086441B">
        <w:rPr>
          <w:rFonts w:ascii="Arial" w:hAnsi="Arial" w:cs="Arial"/>
        </w:rPr>
        <w:t>dobavitelja</w:t>
      </w:r>
      <w:r w:rsidR="00364FB0" w:rsidRPr="003075EF">
        <w:rPr>
          <w:rFonts w:ascii="Arial" w:hAnsi="Arial" w:cs="Arial"/>
        </w:rPr>
        <w:t xml:space="preserve"> zahteval,</w:t>
      </w:r>
      <w:r w:rsidRPr="003075EF">
        <w:rPr>
          <w:rFonts w:ascii="Arial" w:hAnsi="Arial" w:cs="Arial"/>
        </w:rPr>
        <w:t xml:space="preserve"> da mu najpozneje v 60 dneh od plačila končnega računa oziroma situacije pošlje svojo pisno izjavo in pisno izjavo podizvajalca, da je podizvajalec prejel plačilo za </w:t>
      </w:r>
      <w:r w:rsidR="002B6FAD" w:rsidRPr="003075EF">
        <w:rPr>
          <w:rFonts w:ascii="Arial" w:hAnsi="Arial" w:cs="Arial"/>
        </w:rPr>
        <w:t>izpolnitev svojih obveznosti, neposredno povezanih</w:t>
      </w:r>
      <w:r w:rsidRPr="003075EF">
        <w:rPr>
          <w:rFonts w:ascii="Arial" w:hAnsi="Arial" w:cs="Arial"/>
        </w:rPr>
        <w:t xml:space="preserve"> s predmetom </w:t>
      </w:r>
      <w:r w:rsidR="00364FB0" w:rsidRPr="003075EF">
        <w:rPr>
          <w:rFonts w:ascii="Arial" w:hAnsi="Arial" w:cs="Arial"/>
        </w:rPr>
        <w:t>te pogodbe</w:t>
      </w:r>
      <w:r w:rsidRPr="003075EF">
        <w:rPr>
          <w:rFonts w:ascii="Arial" w:hAnsi="Arial" w:cs="Arial"/>
        </w:rPr>
        <w:t>.</w:t>
      </w:r>
    </w:p>
    <w:p w:rsidR="00A00185" w:rsidRPr="003075EF" w:rsidRDefault="00A00185" w:rsidP="00FD71EF">
      <w:pPr>
        <w:pStyle w:val="Standard"/>
        <w:rPr>
          <w:rFonts w:ascii="Arial" w:hAnsi="Arial" w:cs="Arial"/>
        </w:rPr>
      </w:pPr>
    </w:p>
    <w:p w:rsidR="00FC0203" w:rsidRPr="003075EF" w:rsidRDefault="0086441B" w:rsidP="00FC0203">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00FC0203"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FC0203" w:rsidRPr="003075EF" w:rsidRDefault="00FC0203" w:rsidP="00FC0203">
      <w:pPr>
        <w:pStyle w:val="Standard"/>
        <w:rPr>
          <w:rFonts w:ascii="Arial" w:hAnsi="Arial" w:cs="Arial"/>
        </w:rPr>
      </w:pPr>
    </w:p>
    <w:p w:rsidR="00364FB0" w:rsidRPr="003075EF" w:rsidRDefault="00FC0203" w:rsidP="00FC0203">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86441B">
        <w:rPr>
          <w:rFonts w:ascii="Arial" w:hAnsi="Arial" w:cs="Arial"/>
        </w:rPr>
        <w:t>dobavitelj</w:t>
      </w:r>
      <w:r w:rsidRPr="003075EF">
        <w:rPr>
          <w:rFonts w:ascii="Arial" w:hAnsi="Arial" w:cs="Arial"/>
        </w:rPr>
        <w:t xml:space="preserve"> izpolnjeval s prejšnjim podizvajalcem. </w:t>
      </w:r>
      <w:r w:rsidR="0086441B">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sidR="00815C2C">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r w:rsidR="00364FB0" w:rsidRPr="003075EF">
        <w:rPr>
          <w:rFonts w:ascii="Arial" w:hAnsi="Arial" w:cs="Arial"/>
        </w:rPr>
        <w:t>, ki veljajo za podizvajalca.</w:t>
      </w:r>
    </w:p>
    <w:p w:rsidR="00364FB0" w:rsidRPr="003075EF" w:rsidRDefault="00364FB0" w:rsidP="00FC0203">
      <w:pPr>
        <w:pStyle w:val="Standard"/>
        <w:rPr>
          <w:rFonts w:ascii="Arial" w:hAnsi="Arial" w:cs="Arial"/>
        </w:rPr>
      </w:pPr>
    </w:p>
    <w:p w:rsidR="00FC0203" w:rsidRPr="003075EF" w:rsidRDefault="0086441B" w:rsidP="00FC0203">
      <w:pPr>
        <w:pStyle w:val="Standard"/>
        <w:rPr>
          <w:rFonts w:ascii="Arial" w:hAnsi="Arial" w:cs="Arial"/>
        </w:rPr>
      </w:pPr>
      <w:r>
        <w:rPr>
          <w:rFonts w:ascii="Arial" w:hAnsi="Arial" w:cs="Arial"/>
        </w:rPr>
        <w:t>Dobavitelj</w:t>
      </w:r>
      <w:r w:rsidR="00FC0203" w:rsidRPr="003075EF">
        <w:rPr>
          <w:rFonts w:ascii="Arial" w:hAnsi="Arial" w:cs="Arial"/>
        </w:rPr>
        <w:t xml:space="preserve"> mora za novo angažirane </w:t>
      </w:r>
      <w:r>
        <w:rPr>
          <w:rFonts w:ascii="Arial" w:hAnsi="Arial" w:cs="Arial"/>
        </w:rPr>
        <w:t>pod</w:t>
      </w:r>
      <w:r w:rsidR="00FC0203" w:rsidRPr="003075EF">
        <w:rPr>
          <w:rFonts w:ascii="Arial" w:hAnsi="Arial" w:cs="Arial"/>
        </w:rPr>
        <w:t xml:space="preserve">izvajalce predložiti obrazec ESPD, obrazec »Podizvajalci«, </w:t>
      </w:r>
      <w:r w:rsidR="00815C2C">
        <w:rPr>
          <w:rFonts w:ascii="Arial" w:hAnsi="Arial" w:cs="Arial"/>
        </w:rPr>
        <w:t xml:space="preserve">potrdila iz kazenske evidence za podizvajalca in </w:t>
      </w:r>
      <w:r w:rsidR="00FC0203" w:rsidRPr="003075EF">
        <w:rPr>
          <w:rFonts w:ascii="Arial" w:hAnsi="Arial" w:cs="Arial"/>
        </w:rPr>
        <w:t xml:space="preserve">za vse </w:t>
      </w:r>
      <w:r w:rsidR="00815C2C">
        <w:rPr>
          <w:rFonts w:ascii="Arial" w:hAnsi="Arial" w:cs="Arial"/>
        </w:rPr>
        <w:t xml:space="preserve">njegove </w:t>
      </w:r>
      <w:r w:rsidR="00FC0203" w:rsidRPr="003075EF">
        <w:rPr>
          <w:rFonts w:ascii="Arial" w:hAnsi="Arial" w:cs="Arial"/>
        </w:rPr>
        <w:t xml:space="preserve">fizične osebe iz </w:t>
      </w:r>
      <w:r w:rsidR="00815C2C">
        <w:rPr>
          <w:rFonts w:ascii="Arial" w:hAnsi="Arial" w:cs="Arial"/>
        </w:rPr>
        <w:t>prvega odstavka 75. člena ZJN-3 ter</w:t>
      </w:r>
      <w:r w:rsidR="00FC0203" w:rsidRPr="003075EF">
        <w:rPr>
          <w:rFonts w:ascii="Arial" w:hAnsi="Arial" w:cs="Arial"/>
        </w:rPr>
        <w:t>, v kolikor je relevantno, obrazec »Izjava podizva</w:t>
      </w:r>
      <w:r w:rsidR="00364FB0" w:rsidRPr="003075EF">
        <w:rPr>
          <w:rFonts w:ascii="Arial" w:hAnsi="Arial" w:cs="Arial"/>
        </w:rPr>
        <w:t>j</w:t>
      </w:r>
      <w:r w:rsidR="00892274" w:rsidRPr="003075EF">
        <w:rPr>
          <w:rFonts w:ascii="Arial" w:hAnsi="Arial" w:cs="Arial"/>
        </w:rPr>
        <w:t xml:space="preserve">alca o </w:t>
      </w:r>
      <w:r w:rsidR="00892274" w:rsidRPr="00815C2C">
        <w:rPr>
          <w:rFonts w:ascii="Arial" w:hAnsi="Arial" w:cs="Arial"/>
        </w:rPr>
        <w:t>neposrednih plačilih«,</w:t>
      </w:r>
      <w:r w:rsidR="00FC0203" w:rsidRPr="00815C2C">
        <w:rPr>
          <w:rFonts w:ascii="Arial" w:hAnsi="Arial" w:cs="Arial"/>
        </w:rPr>
        <w:t xml:space="preserve"> obrazec »Seznam referenčnih del«</w:t>
      </w:r>
      <w:r w:rsidR="00892274" w:rsidRPr="00815C2C">
        <w:rPr>
          <w:rFonts w:ascii="Arial" w:hAnsi="Arial" w:cs="Arial"/>
        </w:rPr>
        <w:t xml:space="preserve"> ter obrazec »Referenčno potrdilo«</w:t>
      </w:r>
      <w:r w:rsidR="00FC0203" w:rsidRPr="00815C2C">
        <w:rPr>
          <w:rFonts w:ascii="Arial" w:hAnsi="Arial" w:cs="Arial"/>
        </w:rPr>
        <w:t>.</w:t>
      </w:r>
      <w:r w:rsidR="00FC0203" w:rsidRPr="003075EF">
        <w:rPr>
          <w:rFonts w:ascii="Arial" w:hAnsi="Arial" w:cs="Arial"/>
        </w:rPr>
        <w:t xml:space="preserve"> Zaradi </w:t>
      </w:r>
      <w:r w:rsidR="00364FB0" w:rsidRPr="003075EF">
        <w:rPr>
          <w:rFonts w:ascii="Arial" w:hAnsi="Arial" w:cs="Arial"/>
        </w:rPr>
        <w:t>hitrejše</w:t>
      </w:r>
      <w:r w:rsidR="00FC0203" w:rsidRPr="003075EF">
        <w:rPr>
          <w:rFonts w:ascii="Arial" w:hAnsi="Arial" w:cs="Arial"/>
        </w:rPr>
        <w:t xml:space="preserve"> obravnave predloga za nominacijo podizvajalca lahko </w:t>
      </w:r>
      <w:r>
        <w:rPr>
          <w:rFonts w:ascii="Arial" w:hAnsi="Arial" w:cs="Arial"/>
        </w:rPr>
        <w:t>dobavitelj</w:t>
      </w:r>
      <w:r w:rsidR="00FC0203" w:rsidRPr="003075EF">
        <w:rPr>
          <w:rFonts w:ascii="Arial" w:hAnsi="Arial" w:cs="Arial"/>
        </w:rPr>
        <w:t xml:space="preserve"> poleg </w:t>
      </w:r>
      <w:r w:rsidR="00FC0203" w:rsidRPr="003075EF">
        <w:rPr>
          <w:rFonts w:ascii="Arial" w:hAnsi="Arial" w:cs="Arial"/>
        </w:rPr>
        <w:lastRenderedPageBreak/>
        <w:t xml:space="preserve">navedenih obrazcev predloži tudi dokazila o neobstoju razlogov za izključitev ter, </w:t>
      </w:r>
      <w:r w:rsidR="00364FB0" w:rsidRPr="003075EF">
        <w:rPr>
          <w:rFonts w:ascii="Arial" w:hAnsi="Arial" w:cs="Arial"/>
        </w:rPr>
        <w:t>če je</w:t>
      </w:r>
      <w:r w:rsidR="00FC0203" w:rsidRPr="003075EF">
        <w:rPr>
          <w:rFonts w:ascii="Arial" w:hAnsi="Arial" w:cs="Arial"/>
        </w:rPr>
        <w:t xml:space="preserve"> </w:t>
      </w:r>
      <w:r w:rsidR="00364FB0" w:rsidRPr="003075EF">
        <w:rPr>
          <w:rFonts w:ascii="Arial" w:hAnsi="Arial" w:cs="Arial"/>
        </w:rPr>
        <w:t>relevantno</w:t>
      </w:r>
      <w:r w:rsidR="00FC0203" w:rsidRPr="003075EF">
        <w:rPr>
          <w:rFonts w:ascii="Arial" w:hAnsi="Arial" w:cs="Arial"/>
        </w:rPr>
        <w:t>, o izpolnjevanju pogojev.</w:t>
      </w:r>
    </w:p>
    <w:p w:rsidR="00FC0203" w:rsidRPr="003075EF" w:rsidRDefault="00FC0203" w:rsidP="00FC0203">
      <w:pPr>
        <w:pStyle w:val="Standard"/>
        <w:rPr>
          <w:rFonts w:ascii="Arial" w:hAnsi="Arial" w:cs="Arial"/>
        </w:rPr>
      </w:pPr>
    </w:p>
    <w:p w:rsidR="00FC0203" w:rsidRPr="003075EF" w:rsidRDefault="00FC0203" w:rsidP="00FC0203">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sidR="0086441B">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w:t>
      </w:r>
      <w:r w:rsidR="00D62A04" w:rsidRPr="003075EF">
        <w:rPr>
          <w:rFonts w:ascii="Arial" w:eastAsia="Times New Roman" w:hAnsi="Arial" w:cs="Arial"/>
          <w:szCs w:val="20"/>
          <w:lang w:eastAsia="sl-SI"/>
        </w:rPr>
        <w:t>za</w:t>
      </w:r>
      <w:r w:rsidRPr="003075EF">
        <w:rPr>
          <w:rFonts w:ascii="Arial" w:eastAsia="Times New Roman" w:hAnsi="Arial" w:cs="Arial"/>
          <w:szCs w:val="20"/>
          <w:lang w:eastAsia="sl-SI"/>
        </w:rPr>
        <w:t xml:space="preserve"> oddajo javnega naročila vsaj v enaki meri, kot jih je izpolnjeval podizvajalec, namesto katerega želi </w:t>
      </w:r>
      <w:r w:rsidR="0086441B">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rsidR="00FC0203" w:rsidRPr="003075EF" w:rsidRDefault="00FC0203" w:rsidP="00FC0203">
      <w:pPr>
        <w:pStyle w:val="Standard"/>
        <w:rPr>
          <w:rFonts w:ascii="Arial" w:hAnsi="Arial" w:cs="Arial"/>
        </w:rPr>
      </w:pPr>
    </w:p>
    <w:p w:rsidR="00A00185" w:rsidRPr="003075EF" w:rsidRDefault="00FC0203" w:rsidP="00FC0203">
      <w:pPr>
        <w:pStyle w:val="Standard"/>
        <w:rPr>
          <w:rFonts w:ascii="Arial" w:hAnsi="Arial" w:cs="Arial"/>
        </w:rPr>
      </w:pPr>
      <w:r w:rsidRPr="003075EF">
        <w:rPr>
          <w:rFonts w:ascii="Arial" w:hAnsi="Arial" w:cs="Arial"/>
        </w:rPr>
        <w:t xml:space="preserve">Če naročnik ugotovi, da dela izvaja podizvajalec, ki ga </w:t>
      </w:r>
      <w:r w:rsidR="0086441B">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w:t>
      </w:r>
      <w:r w:rsidR="00364FB0" w:rsidRPr="003075EF">
        <w:rPr>
          <w:rFonts w:ascii="Arial" w:hAnsi="Arial" w:cs="Arial"/>
        </w:rPr>
        <w:t>odstopiti od</w:t>
      </w:r>
      <w:r w:rsidRPr="003075EF">
        <w:rPr>
          <w:rFonts w:ascii="Arial" w:hAnsi="Arial" w:cs="Arial"/>
        </w:rPr>
        <w:t xml:space="preserve"> </w:t>
      </w:r>
      <w:r w:rsidR="00364FB0" w:rsidRPr="003075EF">
        <w:rPr>
          <w:rFonts w:ascii="Arial" w:hAnsi="Arial" w:cs="Arial"/>
        </w:rPr>
        <w:t>te pogodbe</w:t>
      </w:r>
      <w:r w:rsidRPr="003075EF">
        <w:rPr>
          <w:rFonts w:ascii="Arial" w:hAnsi="Arial" w:cs="Arial"/>
        </w:rPr>
        <w:t>. Naročnik si pridržuje pravico, da med izvajanjem pogodbe kadarkoli preveri, delavci katerega gospodarskega subjekta izpolnjujejo predmet naročila.</w:t>
      </w:r>
    </w:p>
    <w:p w:rsidR="00FC0203" w:rsidRPr="003075EF" w:rsidRDefault="00FC0203" w:rsidP="00FC0203">
      <w:pPr>
        <w:pStyle w:val="Standard"/>
        <w:rPr>
          <w:rFonts w:ascii="Arial" w:hAnsi="Arial" w:cs="Arial"/>
        </w:rPr>
      </w:pPr>
    </w:p>
    <w:p w:rsidR="00FC0203" w:rsidRPr="003075EF" w:rsidRDefault="0086441B" w:rsidP="00FC0203">
      <w:pPr>
        <w:pStyle w:val="Standard"/>
        <w:rPr>
          <w:rFonts w:ascii="Arial" w:hAnsi="Arial" w:cs="Arial"/>
        </w:rPr>
      </w:pPr>
      <w:r>
        <w:rPr>
          <w:rFonts w:ascii="Arial" w:hAnsi="Arial" w:cs="Arial"/>
        </w:rPr>
        <w:t>Dobavitelj</w:t>
      </w:r>
      <w:r w:rsidR="00FC0203" w:rsidRPr="003075EF">
        <w:rPr>
          <w:rFonts w:ascii="Arial" w:hAnsi="Arial" w:cs="Arial"/>
        </w:rPr>
        <w:t xml:space="preserve"> v razmerju do naročnika v celoti odgovarja za izvedbo naročila, tudi če naročilo izvede s podizvajalci.</w:t>
      </w:r>
    </w:p>
    <w:p w:rsidR="00A00185" w:rsidRPr="003075EF" w:rsidRDefault="00A00185"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5A5607" w:rsidRPr="003075EF" w:rsidRDefault="005A5607" w:rsidP="00F01BD3">
      <w:pPr>
        <w:pStyle w:val="Standard"/>
        <w:keepNext/>
        <w:jc w:val="center"/>
        <w:rPr>
          <w:rFonts w:ascii="Arial" w:hAnsi="Arial" w:cs="Arial"/>
          <w:b/>
        </w:rPr>
      </w:pPr>
      <w:r w:rsidRPr="009B2BA0">
        <w:rPr>
          <w:rFonts w:ascii="Arial" w:hAnsi="Arial" w:cs="Arial"/>
          <w:b/>
        </w:rPr>
        <w:t>(zavarovanje za dobro izvedbo pogodbenih obveznosti)</w:t>
      </w:r>
    </w:p>
    <w:p w:rsidR="005A5607" w:rsidRPr="003075EF" w:rsidRDefault="005A5607" w:rsidP="00F01BD3">
      <w:pPr>
        <w:pStyle w:val="Standard"/>
        <w:keepNext/>
        <w:rPr>
          <w:rFonts w:ascii="Arial" w:hAnsi="Arial" w:cs="Arial"/>
        </w:rPr>
      </w:pPr>
    </w:p>
    <w:p w:rsidR="00907060" w:rsidRDefault="00DE5460" w:rsidP="000F3F2F">
      <w:pPr>
        <w:spacing w:after="0" w:line="276" w:lineRule="auto"/>
        <w:jc w:val="both"/>
        <w:rPr>
          <w:rFonts w:ascii="Arial" w:hAnsi="Arial" w:cs="Arial"/>
        </w:rPr>
      </w:pPr>
      <w:r>
        <w:rPr>
          <w:rFonts w:ascii="Arial" w:hAnsi="Arial" w:cs="Arial"/>
        </w:rPr>
        <w:t>Dobavitelj</w:t>
      </w:r>
      <w:r w:rsidR="005A5607" w:rsidRPr="003075EF">
        <w:rPr>
          <w:rFonts w:ascii="Arial" w:hAnsi="Arial" w:cs="Arial"/>
        </w:rPr>
        <w:t xml:space="preserve"> mora </w:t>
      </w:r>
      <w:r w:rsidR="00A30248">
        <w:rPr>
          <w:rFonts w:ascii="Arial" w:hAnsi="Arial" w:cs="Arial"/>
        </w:rPr>
        <w:t>skupaj s podpisom</w:t>
      </w:r>
      <w:r w:rsidR="005A5607" w:rsidRPr="003075EF">
        <w:rPr>
          <w:rFonts w:ascii="Arial" w:hAnsi="Arial" w:cs="Arial"/>
        </w:rPr>
        <w:t xml:space="preserve"> te pogodbe naročniku predložiti </w:t>
      </w:r>
      <w:r w:rsidR="00907060">
        <w:rPr>
          <w:rFonts w:ascii="Arial" w:hAnsi="Arial" w:cs="Arial"/>
        </w:rPr>
        <w:t>tri originalne podpisane</w:t>
      </w:r>
      <w:r w:rsidR="008156D4">
        <w:rPr>
          <w:rFonts w:ascii="Arial" w:hAnsi="Arial" w:cs="Arial"/>
        </w:rPr>
        <w:t xml:space="preserve"> in žigosan</w:t>
      </w:r>
      <w:r w:rsidR="00907060">
        <w:rPr>
          <w:rFonts w:ascii="Arial" w:hAnsi="Arial" w:cs="Arial"/>
        </w:rPr>
        <w:t>e bianko menice</w:t>
      </w:r>
      <w:r w:rsidR="008156D4" w:rsidRPr="003075EF">
        <w:rPr>
          <w:rFonts w:ascii="Arial" w:hAnsi="Arial" w:cs="Arial"/>
        </w:rPr>
        <w:t xml:space="preserve"> za dobro izvedbo pogodbenih obveznosti</w:t>
      </w:r>
      <w:r w:rsidR="008156D4">
        <w:rPr>
          <w:rFonts w:ascii="Arial" w:hAnsi="Arial" w:cs="Arial"/>
        </w:rPr>
        <w:t>, v papirni obliki.</w:t>
      </w:r>
      <w:r w:rsidR="005A5607" w:rsidRPr="003075EF">
        <w:rPr>
          <w:rFonts w:ascii="Arial" w:hAnsi="Arial" w:cs="Arial"/>
        </w:rPr>
        <w:t xml:space="preserve"> </w:t>
      </w:r>
      <w:r w:rsidR="008156D4">
        <w:rPr>
          <w:rFonts w:ascii="Arial" w:hAnsi="Arial" w:cs="Arial"/>
        </w:rPr>
        <w:t xml:space="preserve">Pogodbeni stranki ugotavljata, da je dobavitelj naročniku že predložil </w:t>
      </w:r>
      <w:r w:rsidR="008156D4" w:rsidRPr="008156D4">
        <w:rPr>
          <w:rFonts w:ascii="Arial" w:hAnsi="Arial" w:cs="Arial"/>
        </w:rPr>
        <w:t>menično izjavo za dobro izvedbo pogodbenih obveznosti</w:t>
      </w:r>
      <w:r w:rsidR="008156D4">
        <w:rPr>
          <w:rFonts w:ascii="Arial" w:hAnsi="Arial" w:cs="Arial"/>
        </w:rPr>
        <w:t>,</w:t>
      </w:r>
      <w:r w:rsidR="008156D4" w:rsidRPr="00572B82">
        <w:rPr>
          <w:rFonts w:ascii="Arial" w:hAnsi="Arial" w:cs="Arial"/>
        </w:rPr>
        <w:t xml:space="preserve"> </w:t>
      </w:r>
      <w:r w:rsidR="008156D4" w:rsidRPr="003075EF">
        <w:rPr>
          <w:rFonts w:ascii="Arial" w:hAnsi="Arial" w:cs="Arial"/>
        </w:rPr>
        <w:t xml:space="preserve">z veljavnostjo </w:t>
      </w:r>
      <w:r w:rsidR="00342A40">
        <w:rPr>
          <w:rFonts w:ascii="Arial" w:hAnsi="Arial" w:cs="Arial"/>
        </w:rPr>
        <w:t>49</w:t>
      </w:r>
      <w:r w:rsidR="008156D4">
        <w:rPr>
          <w:rFonts w:ascii="Arial" w:hAnsi="Arial" w:cs="Arial"/>
        </w:rPr>
        <w:t xml:space="preserve"> mesecev</w:t>
      </w:r>
      <w:r w:rsidR="00063A5B">
        <w:rPr>
          <w:rFonts w:ascii="Arial" w:hAnsi="Arial" w:cs="Arial"/>
        </w:rPr>
        <w:t xml:space="preserve"> od sklenitve te pogodbe</w:t>
      </w:r>
      <w:r w:rsidR="008156D4">
        <w:rPr>
          <w:rFonts w:ascii="Arial" w:hAnsi="Arial" w:cs="Arial"/>
        </w:rPr>
        <w:t>, s katero je naročnika za primer izpolnitve katere od spodaj navedenih okoliščin pooblasti</w:t>
      </w:r>
      <w:r w:rsidR="0012634F">
        <w:rPr>
          <w:rFonts w:ascii="Arial" w:hAnsi="Arial" w:cs="Arial"/>
        </w:rPr>
        <w:t>l</w:t>
      </w:r>
      <w:r w:rsidR="008156D4">
        <w:rPr>
          <w:rFonts w:ascii="Arial" w:hAnsi="Arial" w:cs="Arial"/>
        </w:rPr>
        <w:t xml:space="preserve"> za izpolnitev </w:t>
      </w:r>
      <w:r w:rsidR="00907060">
        <w:rPr>
          <w:rFonts w:ascii="Arial" w:hAnsi="Arial" w:cs="Arial"/>
        </w:rPr>
        <w:t>vsake od bianko menic</w:t>
      </w:r>
      <w:r w:rsidR="008156D4">
        <w:rPr>
          <w:rFonts w:ascii="Arial" w:hAnsi="Arial" w:cs="Arial"/>
        </w:rPr>
        <w:t xml:space="preserve"> do višine</w:t>
      </w:r>
      <w:r w:rsidR="008156D4" w:rsidRPr="003075EF">
        <w:rPr>
          <w:rFonts w:ascii="Arial" w:hAnsi="Arial" w:cs="Arial"/>
        </w:rPr>
        <w:t xml:space="preserve"> </w:t>
      </w:r>
      <w:r w:rsidR="008156D4" w:rsidRPr="00E97E1E">
        <w:rPr>
          <w:rFonts w:ascii="Arial" w:hAnsi="Arial" w:cs="Arial"/>
        </w:rPr>
        <w:t>10% od</w:t>
      </w:r>
      <w:r w:rsidR="008156D4" w:rsidRPr="003075EF">
        <w:rPr>
          <w:rFonts w:ascii="Arial" w:hAnsi="Arial" w:cs="Arial"/>
        </w:rPr>
        <w:t xml:space="preserve"> sku</w:t>
      </w:r>
      <w:r w:rsidR="000132F4">
        <w:rPr>
          <w:rFonts w:ascii="Arial" w:hAnsi="Arial" w:cs="Arial"/>
        </w:rPr>
        <w:t>pne vrednosti pogodbe z DDV</w:t>
      </w:r>
      <w:r w:rsidR="00907060">
        <w:rPr>
          <w:rFonts w:ascii="Arial" w:hAnsi="Arial" w:cs="Arial"/>
        </w:rPr>
        <w:t>.</w:t>
      </w:r>
    </w:p>
    <w:p w:rsidR="00907060" w:rsidRDefault="00907060" w:rsidP="000F3F2F">
      <w:pPr>
        <w:spacing w:after="0" w:line="276" w:lineRule="auto"/>
        <w:jc w:val="both"/>
        <w:rPr>
          <w:rFonts w:ascii="Arial" w:hAnsi="Arial" w:cs="Arial"/>
        </w:rPr>
      </w:pPr>
    </w:p>
    <w:p w:rsidR="005A5607" w:rsidRPr="003075EF" w:rsidRDefault="005A5607" w:rsidP="000F3F2F">
      <w:pPr>
        <w:spacing w:after="0" w:line="276" w:lineRule="auto"/>
        <w:jc w:val="both"/>
        <w:rPr>
          <w:rFonts w:ascii="Arial" w:hAnsi="Arial" w:cs="Arial"/>
        </w:rPr>
      </w:pPr>
      <w:r w:rsidRPr="003075EF">
        <w:rPr>
          <w:rFonts w:ascii="Arial" w:hAnsi="Arial" w:cs="Arial"/>
        </w:rPr>
        <w:t>Če se</w:t>
      </w:r>
      <w:r w:rsidR="000F3F2F" w:rsidRPr="003075EF">
        <w:rPr>
          <w:rFonts w:ascii="Arial" w:hAnsi="Arial" w:cs="Arial"/>
        </w:rPr>
        <w:t xml:space="preserve"> </w:t>
      </w:r>
      <w:r w:rsidRPr="003075EF">
        <w:rPr>
          <w:rFonts w:ascii="Arial" w:hAnsi="Arial" w:cs="Arial"/>
        </w:rPr>
        <w:t>med trajanjem pogodbe skladno</w:t>
      </w:r>
      <w:r w:rsidR="000F3F2F" w:rsidRPr="003075EF">
        <w:rPr>
          <w:rFonts w:ascii="Arial" w:hAnsi="Arial" w:cs="Arial"/>
        </w:rPr>
        <w:t xml:space="preserve"> s 95. členom ZJN-3 spremeni</w:t>
      </w:r>
      <w:r w:rsidRPr="003075EF">
        <w:rPr>
          <w:rFonts w:ascii="Arial" w:hAnsi="Arial" w:cs="Arial"/>
        </w:rPr>
        <w:t xml:space="preserve"> </w:t>
      </w:r>
      <w:r w:rsidR="0019040C">
        <w:rPr>
          <w:rFonts w:ascii="Arial" w:hAnsi="Arial" w:cs="Arial"/>
        </w:rPr>
        <w:t>rok veljavnosti</w:t>
      </w:r>
      <w:r w:rsidRPr="003075EF">
        <w:rPr>
          <w:rFonts w:ascii="Arial" w:hAnsi="Arial" w:cs="Arial"/>
        </w:rPr>
        <w:t xml:space="preserve"> pogodbe ali</w:t>
      </w:r>
      <w:r w:rsidR="000F3F2F" w:rsidRPr="003075EF">
        <w:rPr>
          <w:rFonts w:ascii="Arial" w:hAnsi="Arial" w:cs="Arial"/>
        </w:rPr>
        <w:t xml:space="preserve"> vrednost predmeta naročila, mora</w:t>
      </w:r>
      <w:r w:rsidRPr="003075EF">
        <w:rPr>
          <w:rFonts w:ascii="Arial" w:hAnsi="Arial" w:cs="Arial"/>
        </w:rPr>
        <w:t xml:space="preserve"> </w:t>
      </w:r>
      <w:r w:rsidR="00DE5460">
        <w:rPr>
          <w:rFonts w:ascii="Arial" w:hAnsi="Arial" w:cs="Arial"/>
        </w:rPr>
        <w:t>dobavitelj</w:t>
      </w:r>
      <w:r w:rsidRPr="003075EF">
        <w:rPr>
          <w:rFonts w:ascii="Arial" w:hAnsi="Arial" w:cs="Arial"/>
        </w:rPr>
        <w:t xml:space="preserve"> temu ustrezno spremeniti, pod</w:t>
      </w:r>
      <w:r w:rsidR="00D62A04" w:rsidRPr="003075EF">
        <w:rPr>
          <w:rFonts w:ascii="Arial" w:hAnsi="Arial" w:cs="Arial"/>
        </w:rPr>
        <w:t>aljšati oziroma nadomestiti</w:t>
      </w:r>
      <w:r w:rsidRPr="003075EF">
        <w:rPr>
          <w:rFonts w:ascii="Arial" w:hAnsi="Arial" w:cs="Arial"/>
        </w:rPr>
        <w:t xml:space="preserve"> zavarovanje za dobro izvedbo pogodbenih obveznosti.</w:t>
      </w:r>
      <w:r w:rsidR="00577248">
        <w:rPr>
          <w:rFonts w:ascii="Arial" w:hAnsi="Arial" w:cs="Arial"/>
        </w:rPr>
        <w:t xml:space="preserve"> V</w:t>
      </w:r>
      <w:r w:rsidR="00907060">
        <w:rPr>
          <w:rFonts w:ascii="Arial" w:hAnsi="Arial" w:cs="Arial"/>
        </w:rPr>
        <w:t>sakič</w:t>
      </w:r>
      <w:r w:rsidR="00577248">
        <w:rPr>
          <w:rFonts w:ascii="Arial" w:hAnsi="Arial" w:cs="Arial"/>
        </w:rPr>
        <w:t xml:space="preserve">, ko naročnik </w:t>
      </w:r>
      <w:r w:rsidR="007212E4">
        <w:rPr>
          <w:rFonts w:ascii="Arial" w:hAnsi="Arial" w:cs="Arial"/>
        </w:rPr>
        <w:t xml:space="preserve">unovči oziroma </w:t>
      </w:r>
      <w:r w:rsidR="00907060">
        <w:rPr>
          <w:rFonts w:ascii="Arial" w:hAnsi="Arial" w:cs="Arial"/>
        </w:rPr>
        <w:t>predloži v unovčitev</w:t>
      </w:r>
      <w:r w:rsidR="00577248">
        <w:rPr>
          <w:rFonts w:ascii="Arial" w:hAnsi="Arial" w:cs="Arial"/>
        </w:rPr>
        <w:t xml:space="preserve"> bianko menico, mu mora dobavitelj brez nepotrebnega odlašanja predložiti novo bianko menico v </w:t>
      </w:r>
      <w:r w:rsidR="0019040C">
        <w:rPr>
          <w:rFonts w:ascii="Arial" w:hAnsi="Arial" w:cs="Arial"/>
        </w:rPr>
        <w:t xml:space="preserve">nadaljnje </w:t>
      </w:r>
      <w:r w:rsidR="00577248">
        <w:rPr>
          <w:rFonts w:ascii="Arial" w:hAnsi="Arial" w:cs="Arial"/>
        </w:rPr>
        <w:t>zavarovanje dobre izvedbe pogodbenih obveznosti.</w:t>
      </w:r>
    </w:p>
    <w:p w:rsidR="005A5607" w:rsidRPr="003075EF" w:rsidRDefault="005A5607" w:rsidP="005A5607">
      <w:pPr>
        <w:tabs>
          <w:tab w:val="left" w:pos="1725"/>
        </w:tabs>
        <w:spacing w:after="0" w:line="276" w:lineRule="auto"/>
        <w:jc w:val="both"/>
        <w:rPr>
          <w:rFonts w:ascii="Arial" w:hAnsi="Arial" w:cs="Arial"/>
        </w:rPr>
      </w:pPr>
    </w:p>
    <w:p w:rsidR="005A5607" w:rsidRPr="003075EF" w:rsidRDefault="005A5607" w:rsidP="005A5607">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5A5607" w:rsidRPr="003075EF" w:rsidRDefault="00DE5460"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ne prične </w:t>
      </w:r>
      <w:r>
        <w:rPr>
          <w:rFonts w:ascii="Arial" w:hAnsi="Arial" w:cs="Arial"/>
        </w:rPr>
        <w:t>izpolnjevati</w:t>
      </w:r>
      <w:r w:rsidR="005A5607" w:rsidRPr="003075EF">
        <w:rPr>
          <w:rFonts w:ascii="Arial" w:hAnsi="Arial" w:cs="Arial"/>
        </w:rPr>
        <w:t xml:space="preserve"> svojih pogodbenih obveznosti v roku in v skladu z določili pogodbe,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preneha izpolnjevati svoje pogodbene obveznosti v skladu z določili pogodbe,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svojih obveznosti ne izpolni skladno s pogodbo, v dogovorjeni kakovosti, obsegu ali rokih (tj. razlog neizpolnitve, nepravočasne izpolnitve ali nepravilne izpolnitve),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povzroči škodo, ki je ne povrne v roku 8 dni po pozivu naročnika,</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poda zavajajoče ali lažne izjave, </w:t>
      </w:r>
      <w:r w:rsidR="00364FB0" w:rsidRPr="003075EF">
        <w:rPr>
          <w:rFonts w:ascii="Arial" w:hAnsi="Arial" w:cs="Arial"/>
        </w:rPr>
        <w:t>podatke</w:t>
      </w:r>
      <w:r w:rsidR="005A5607" w:rsidRPr="003075EF">
        <w:rPr>
          <w:rFonts w:ascii="Arial" w:hAnsi="Arial" w:cs="Arial"/>
        </w:rPr>
        <w:t xml:space="preserve"> oziroma dokumente,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lastRenderedPageBreak/>
        <w:t>dobavitelj</w:t>
      </w:r>
      <w:r w:rsidR="00912712" w:rsidRPr="003075EF">
        <w:rPr>
          <w:rFonts w:ascii="Arial" w:hAnsi="Arial" w:cs="Arial"/>
        </w:rPr>
        <w:t xml:space="preserve"> </w:t>
      </w:r>
      <w:r w:rsidR="005A5607" w:rsidRPr="003075EF">
        <w:rPr>
          <w:rFonts w:ascii="Arial" w:hAnsi="Arial" w:cs="Arial"/>
        </w:rPr>
        <w:t>v roku, ki ga določi naročnik, ne odpravi morebitnih pomanjkljivosti</w:t>
      </w:r>
      <w:r w:rsidR="00912712" w:rsidRPr="003075EF">
        <w:rPr>
          <w:rFonts w:ascii="Arial" w:hAnsi="Arial" w:cs="Arial"/>
        </w:rPr>
        <w:t xml:space="preserve"> ali napak</w:t>
      </w:r>
      <w:r w:rsidR="005A5607" w:rsidRPr="003075EF">
        <w:rPr>
          <w:rFonts w:ascii="Arial" w:hAnsi="Arial" w:cs="Arial"/>
        </w:rPr>
        <w:t xml:space="preserve"> na izvedenem predmetu naročila,</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skladno z njegovim pozivom ne izroči novega, podaljšanega oziroma spremenjenega finančnega zavarovanja za dobr</w:t>
      </w:r>
      <w:r w:rsidR="0019040C">
        <w:rPr>
          <w:rFonts w:ascii="Arial" w:hAnsi="Arial" w:cs="Arial"/>
        </w:rPr>
        <w:t>o izvedbo pogodbenih obveznosti</w:t>
      </w:r>
      <w:r w:rsidR="005A5607" w:rsidRPr="003075EF">
        <w:rPr>
          <w:rFonts w:ascii="Arial" w:hAnsi="Arial" w:cs="Arial"/>
        </w:rPr>
        <w:t>.</w:t>
      </w:r>
    </w:p>
    <w:p w:rsidR="00A00185" w:rsidRPr="003075EF" w:rsidRDefault="00A00185" w:rsidP="00FD71EF">
      <w:pPr>
        <w:pStyle w:val="Standard"/>
        <w:rPr>
          <w:rFonts w:ascii="Arial" w:hAnsi="Arial" w:cs="Arial"/>
        </w:rPr>
      </w:pPr>
    </w:p>
    <w:p w:rsidR="00C35212" w:rsidRPr="003075EF" w:rsidRDefault="00C35212" w:rsidP="00C35212">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sidR="00DE5460">
        <w:rPr>
          <w:rFonts w:ascii="Arial" w:hAnsi="Arial" w:cs="Arial"/>
        </w:rPr>
        <w:t>dobavitelja</w:t>
      </w:r>
      <w:r w:rsidRPr="003075EF">
        <w:rPr>
          <w:rFonts w:ascii="Arial" w:hAnsi="Arial" w:cs="Arial"/>
        </w:rPr>
        <w:t xml:space="preserve"> ali, če </w:t>
      </w:r>
      <w:r w:rsidR="00DE5460">
        <w:rPr>
          <w:rFonts w:ascii="Arial" w:hAnsi="Arial" w:cs="Arial"/>
        </w:rPr>
        <w:t>dobavitelj</w:t>
      </w:r>
      <w:r w:rsidRPr="003075EF">
        <w:rPr>
          <w:rFonts w:ascii="Arial" w:hAnsi="Arial" w:cs="Arial"/>
        </w:rPr>
        <w:t xml:space="preserve"> odstopi od pogodbe brez utemeljenega razloga, ki bi izviral iz sfere naročnika.</w:t>
      </w:r>
    </w:p>
    <w:p w:rsidR="00C35212" w:rsidRPr="003075EF" w:rsidRDefault="00C35212"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5A5607" w:rsidRPr="003075EF" w:rsidRDefault="005A5607" w:rsidP="00F01BD3">
      <w:pPr>
        <w:pStyle w:val="Standard"/>
        <w:keepNext/>
        <w:jc w:val="center"/>
        <w:rPr>
          <w:rFonts w:ascii="Arial" w:hAnsi="Arial" w:cs="Arial"/>
          <w:b/>
        </w:rPr>
      </w:pPr>
      <w:r w:rsidRPr="00433AB8">
        <w:rPr>
          <w:rFonts w:ascii="Arial" w:hAnsi="Arial" w:cs="Arial"/>
          <w:b/>
        </w:rPr>
        <w:t xml:space="preserve">(pregled </w:t>
      </w:r>
      <w:r w:rsidR="00644F55" w:rsidRPr="00433AB8">
        <w:rPr>
          <w:rFonts w:ascii="Arial" w:hAnsi="Arial" w:cs="Arial"/>
          <w:b/>
        </w:rPr>
        <w:t xml:space="preserve">in prevzem </w:t>
      </w:r>
      <w:r w:rsidR="00433AB8" w:rsidRPr="00433AB8">
        <w:rPr>
          <w:rFonts w:ascii="Arial" w:hAnsi="Arial" w:cs="Arial"/>
          <w:b/>
        </w:rPr>
        <w:t>blaga</w:t>
      </w:r>
      <w:r w:rsidRPr="00433AB8">
        <w:rPr>
          <w:rFonts w:ascii="Arial" w:hAnsi="Arial" w:cs="Arial"/>
          <w:b/>
        </w:rPr>
        <w:t>)</w:t>
      </w:r>
    </w:p>
    <w:p w:rsidR="00A00185" w:rsidRPr="003075EF" w:rsidRDefault="00A00185" w:rsidP="00F01BD3">
      <w:pPr>
        <w:pStyle w:val="Standard"/>
        <w:keepNext/>
        <w:rPr>
          <w:rFonts w:ascii="Arial" w:hAnsi="Arial" w:cs="Arial"/>
        </w:rPr>
      </w:pPr>
    </w:p>
    <w:p w:rsidR="00433AB8" w:rsidRDefault="00D41D1D" w:rsidP="00FD71EF">
      <w:pPr>
        <w:pStyle w:val="Standard"/>
        <w:rPr>
          <w:rFonts w:ascii="Arial" w:hAnsi="Arial" w:cs="Arial"/>
        </w:rPr>
      </w:pPr>
      <w:r>
        <w:rPr>
          <w:rFonts w:ascii="Arial" w:hAnsi="Arial" w:cs="Arial"/>
        </w:rPr>
        <w:t>Dobavitelj</w:t>
      </w:r>
      <w:r w:rsidR="00E14125">
        <w:rPr>
          <w:rFonts w:ascii="Arial" w:hAnsi="Arial" w:cs="Arial"/>
        </w:rPr>
        <w:t xml:space="preserve"> mora naročeno blago dostaviti skupaj z dobavnico oziroma drugo enakovredno</w:t>
      </w:r>
      <w:r w:rsidR="00433AB8">
        <w:rPr>
          <w:rFonts w:ascii="Arial" w:hAnsi="Arial" w:cs="Arial"/>
        </w:rPr>
        <w:t xml:space="preserve"> listin</w:t>
      </w:r>
      <w:r w:rsidR="00E14125">
        <w:rPr>
          <w:rFonts w:ascii="Arial" w:hAnsi="Arial" w:cs="Arial"/>
        </w:rPr>
        <w:t>o</w:t>
      </w:r>
      <w:r w:rsidR="00433AB8">
        <w:rPr>
          <w:rFonts w:ascii="Arial" w:hAnsi="Arial" w:cs="Arial"/>
        </w:rPr>
        <w:t xml:space="preserve"> s popisom </w:t>
      </w:r>
      <w:r w:rsidR="00F77C65">
        <w:rPr>
          <w:rFonts w:ascii="Arial" w:hAnsi="Arial" w:cs="Arial"/>
        </w:rPr>
        <w:t xml:space="preserve">vrste, količine in cene </w:t>
      </w:r>
      <w:r w:rsidR="00433AB8">
        <w:rPr>
          <w:rFonts w:ascii="Arial" w:hAnsi="Arial" w:cs="Arial"/>
        </w:rPr>
        <w:t xml:space="preserve">dobavljenega blaga. Naročnik opravi količinski pregled dobavljenega blaga ter o morebitnih odstopanjih od </w:t>
      </w:r>
      <w:r w:rsidR="001D33CC">
        <w:rPr>
          <w:rFonts w:ascii="Arial" w:hAnsi="Arial" w:cs="Arial"/>
        </w:rPr>
        <w:t xml:space="preserve">količine </w:t>
      </w:r>
      <w:r w:rsidR="00433AB8">
        <w:rPr>
          <w:rFonts w:ascii="Arial" w:hAnsi="Arial" w:cs="Arial"/>
        </w:rPr>
        <w:t>naročenega</w:t>
      </w:r>
      <w:r w:rsidR="00691679">
        <w:rPr>
          <w:rFonts w:ascii="Arial" w:hAnsi="Arial" w:cs="Arial"/>
        </w:rPr>
        <w:t xml:space="preserve"> blaga</w:t>
      </w:r>
      <w:r w:rsidR="00433AB8">
        <w:rPr>
          <w:rFonts w:ascii="Arial" w:hAnsi="Arial" w:cs="Arial"/>
        </w:rPr>
        <w:t xml:space="preserve"> oziroma od podatkov na dobavn</w:t>
      </w:r>
      <w:r w:rsidR="00907060">
        <w:rPr>
          <w:rFonts w:ascii="Arial" w:hAnsi="Arial" w:cs="Arial"/>
        </w:rPr>
        <w:t>ici obvesti dobavitelja v roku 15</w:t>
      </w:r>
      <w:r w:rsidR="00433AB8">
        <w:rPr>
          <w:rFonts w:ascii="Arial" w:hAnsi="Arial" w:cs="Arial"/>
        </w:rPr>
        <w:t xml:space="preserve"> dni</w:t>
      </w:r>
      <w:r w:rsidR="00691679">
        <w:rPr>
          <w:rFonts w:ascii="Arial" w:hAnsi="Arial" w:cs="Arial"/>
        </w:rPr>
        <w:t xml:space="preserve"> od dobave</w:t>
      </w:r>
      <w:r w:rsidR="00433AB8">
        <w:rPr>
          <w:rFonts w:ascii="Arial" w:hAnsi="Arial" w:cs="Arial"/>
        </w:rPr>
        <w:t xml:space="preserve"> s pisno r</w:t>
      </w:r>
      <w:r w:rsidR="00691679">
        <w:rPr>
          <w:rFonts w:ascii="Arial" w:hAnsi="Arial" w:cs="Arial"/>
        </w:rPr>
        <w:t>eklamacijo</w:t>
      </w:r>
      <w:r w:rsidR="00433AB8">
        <w:rPr>
          <w:rFonts w:ascii="Arial" w:hAnsi="Arial" w:cs="Arial"/>
        </w:rPr>
        <w:t>.</w:t>
      </w:r>
    </w:p>
    <w:p w:rsidR="00433AB8" w:rsidRDefault="00433AB8" w:rsidP="00FD71EF">
      <w:pPr>
        <w:pStyle w:val="Standard"/>
        <w:rPr>
          <w:rFonts w:ascii="Arial" w:hAnsi="Arial" w:cs="Arial"/>
        </w:rPr>
      </w:pPr>
    </w:p>
    <w:p w:rsidR="00433AB8" w:rsidRDefault="00433AB8" w:rsidP="00FD71EF">
      <w:pPr>
        <w:pStyle w:val="Standard"/>
        <w:rPr>
          <w:rFonts w:ascii="Arial" w:hAnsi="Arial" w:cs="Arial"/>
        </w:rPr>
      </w:pPr>
      <w:r>
        <w:rPr>
          <w:rFonts w:ascii="Arial" w:hAnsi="Arial" w:cs="Arial"/>
        </w:rPr>
        <w:t xml:space="preserve">Dobavljeno blago mora v celoti ustrezati dogovorjeni kakovosti ter izpolnjevati vse tehnične zahteve iz te pogodbe </w:t>
      </w:r>
      <w:r w:rsidR="007212E4">
        <w:rPr>
          <w:rFonts w:ascii="Arial" w:hAnsi="Arial" w:cs="Arial"/>
        </w:rPr>
        <w:t>in</w:t>
      </w:r>
      <w:r>
        <w:rPr>
          <w:rFonts w:ascii="Arial" w:hAnsi="Arial" w:cs="Arial"/>
        </w:rPr>
        <w:t xml:space="preserve"> Ponudbenega predračuna.</w:t>
      </w:r>
      <w:r w:rsidR="00723FD7">
        <w:rPr>
          <w:rFonts w:ascii="Arial" w:hAnsi="Arial" w:cs="Arial"/>
        </w:rPr>
        <w:t xml:space="preserve"> </w:t>
      </w:r>
      <w:r w:rsidR="00E14125">
        <w:rPr>
          <w:rFonts w:ascii="Arial" w:hAnsi="Arial" w:cs="Arial"/>
        </w:rPr>
        <w:t>Prav tako mora d</w:t>
      </w:r>
      <w:r w:rsidR="00723FD7">
        <w:rPr>
          <w:rFonts w:ascii="Arial" w:hAnsi="Arial" w:cs="Arial"/>
        </w:rPr>
        <w:t>obavljeno blago ustrezati veljavnim predpisom in standardom, deklarirani kakovosti na embalaži</w:t>
      </w:r>
      <w:r w:rsidR="007212E4">
        <w:rPr>
          <w:rFonts w:ascii="Arial" w:hAnsi="Arial" w:cs="Arial"/>
        </w:rPr>
        <w:t>, mora imeti glede na običajno rabo pričakovane lastnosti</w:t>
      </w:r>
      <w:r w:rsidR="00723FD7">
        <w:rPr>
          <w:rFonts w:ascii="Arial" w:hAnsi="Arial" w:cs="Arial"/>
        </w:rPr>
        <w:t xml:space="preserve"> ter mora biti opremljeno z navodili v slovenskem jeziku.</w:t>
      </w:r>
      <w:r>
        <w:rPr>
          <w:rFonts w:ascii="Arial" w:hAnsi="Arial" w:cs="Arial"/>
        </w:rPr>
        <w:t xml:space="preserve"> Naročnik opravi kakovostni oziroma vsebinski pregled dobavljenega blaga ter o morebitnih </w:t>
      </w:r>
      <w:r w:rsidR="00691679">
        <w:rPr>
          <w:rFonts w:ascii="Arial" w:hAnsi="Arial" w:cs="Arial"/>
        </w:rPr>
        <w:t>odstopanjih od naročenega blaga oziroma od zahtev, ki jih mora izpolnjevati blago, obvesti dobavitelja v roku 30 dni od dobave s pisno reklamacijo.</w:t>
      </w:r>
    </w:p>
    <w:p w:rsidR="00433AB8" w:rsidRDefault="00433AB8" w:rsidP="00FD71EF">
      <w:pPr>
        <w:pStyle w:val="Standard"/>
        <w:rPr>
          <w:rFonts w:ascii="Arial" w:hAnsi="Arial" w:cs="Arial"/>
        </w:rPr>
      </w:pPr>
    </w:p>
    <w:p w:rsidR="00A00185" w:rsidRPr="003075EF" w:rsidRDefault="00691679" w:rsidP="00FD71EF">
      <w:pPr>
        <w:pStyle w:val="Standard"/>
        <w:rPr>
          <w:rFonts w:ascii="Arial" w:hAnsi="Arial" w:cs="Arial"/>
        </w:rPr>
      </w:pPr>
      <w:r>
        <w:rPr>
          <w:rFonts w:ascii="Arial" w:hAnsi="Arial" w:cs="Arial"/>
        </w:rPr>
        <w:t>Naročnik poda dobavitelju skupaj z reklamacijo poziv k odpravi napake. U</w:t>
      </w:r>
      <w:r w:rsidR="00277F54" w:rsidRPr="003075EF">
        <w:rPr>
          <w:rFonts w:ascii="Arial" w:hAnsi="Arial" w:cs="Arial"/>
        </w:rPr>
        <w:t>got</w:t>
      </w:r>
      <w:r w:rsidR="00DE5460">
        <w:rPr>
          <w:rFonts w:ascii="Arial" w:hAnsi="Arial" w:cs="Arial"/>
        </w:rPr>
        <w:t>ovljene napake je dolžan dobavitelj</w:t>
      </w:r>
      <w:r w:rsidR="00277F54" w:rsidRPr="003075EF">
        <w:rPr>
          <w:rFonts w:ascii="Arial" w:hAnsi="Arial" w:cs="Arial"/>
        </w:rPr>
        <w:t xml:space="preserve"> odpraviti v razumnem roku, ki ga določi naročnik, upoštevajoč </w:t>
      </w:r>
      <w:r w:rsidR="00907060">
        <w:rPr>
          <w:rFonts w:ascii="Arial" w:hAnsi="Arial" w:cs="Arial"/>
        </w:rPr>
        <w:t xml:space="preserve">naročnikovo potrebo po izdelkih, ki so predmet reklamacije in </w:t>
      </w:r>
      <w:r w:rsidR="00277F54" w:rsidRPr="003075EF">
        <w:rPr>
          <w:rFonts w:ascii="Arial" w:hAnsi="Arial" w:cs="Arial"/>
        </w:rPr>
        <w:t>zahtevnost aktivnosti, potrebnih za odpravo napak</w:t>
      </w:r>
      <w:r w:rsidR="007212E4">
        <w:rPr>
          <w:rFonts w:ascii="Arial" w:hAnsi="Arial" w:cs="Arial"/>
        </w:rPr>
        <w:t>, pri čemer je primarni način odprave napake zamenjava izdelka</w:t>
      </w:r>
      <w:r w:rsidR="00235B3F" w:rsidRPr="003075EF">
        <w:rPr>
          <w:rFonts w:ascii="Arial" w:hAnsi="Arial" w:cs="Arial"/>
        </w:rPr>
        <w:t xml:space="preserve">. Če </w:t>
      </w:r>
      <w:r w:rsidR="00DE5460">
        <w:rPr>
          <w:rFonts w:ascii="Arial" w:hAnsi="Arial" w:cs="Arial"/>
        </w:rPr>
        <w:t>dobavitelj</w:t>
      </w:r>
      <w:r w:rsidR="00235B3F" w:rsidRPr="003075EF">
        <w:rPr>
          <w:rFonts w:ascii="Arial" w:hAnsi="Arial" w:cs="Arial"/>
        </w:rPr>
        <w:t xml:space="preserve"> ne odpravi napak v </w:t>
      </w:r>
      <w:r w:rsidR="00D62A04" w:rsidRPr="003075EF">
        <w:rPr>
          <w:rFonts w:ascii="Arial" w:hAnsi="Arial" w:cs="Arial"/>
        </w:rPr>
        <w:t>tako določenem</w:t>
      </w:r>
      <w:r w:rsidR="00235B3F" w:rsidRPr="003075EF">
        <w:rPr>
          <w:rFonts w:ascii="Arial" w:hAnsi="Arial" w:cs="Arial"/>
        </w:rPr>
        <w:t xml:space="preserve"> roku, jih je upravičen odpraviti </w:t>
      </w:r>
      <w:r w:rsidR="00235B3F" w:rsidRPr="00691679">
        <w:rPr>
          <w:rFonts w:ascii="Arial" w:hAnsi="Arial" w:cs="Arial"/>
        </w:rPr>
        <w:t xml:space="preserve">naročnik </w:t>
      </w:r>
      <w:r w:rsidR="00E14125">
        <w:rPr>
          <w:rFonts w:ascii="Arial" w:hAnsi="Arial" w:cs="Arial"/>
        </w:rPr>
        <w:t>s kritnim kupom</w:t>
      </w:r>
      <w:r w:rsidR="00E14125" w:rsidRPr="00691679">
        <w:rPr>
          <w:rFonts w:ascii="Arial" w:hAnsi="Arial" w:cs="Arial"/>
        </w:rPr>
        <w:t xml:space="preserve"> </w:t>
      </w:r>
      <w:r w:rsidR="00235B3F" w:rsidRPr="00691679">
        <w:rPr>
          <w:rFonts w:ascii="Arial" w:hAnsi="Arial" w:cs="Arial"/>
        </w:rPr>
        <w:t xml:space="preserve">na </w:t>
      </w:r>
      <w:r w:rsidR="005A5607" w:rsidRPr="00691679">
        <w:rPr>
          <w:rFonts w:ascii="Arial" w:hAnsi="Arial" w:cs="Arial"/>
        </w:rPr>
        <w:t>stroške</w:t>
      </w:r>
      <w:r w:rsidR="00235B3F" w:rsidRPr="00691679">
        <w:rPr>
          <w:rFonts w:ascii="Arial" w:hAnsi="Arial" w:cs="Arial"/>
        </w:rPr>
        <w:t xml:space="preserve"> </w:t>
      </w:r>
      <w:r w:rsidR="00DE5460">
        <w:rPr>
          <w:rFonts w:ascii="Arial" w:hAnsi="Arial" w:cs="Arial"/>
        </w:rPr>
        <w:t>dobavitelja</w:t>
      </w:r>
      <w:r w:rsidR="007212E4">
        <w:rPr>
          <w:rFonts w:ascii="Arial" w:hAnsi="Arial" w:cs="Arial"/>
        </w:rPr>
        <w:t>,</w:t>
      </w:r>
      <w:r w:rsidR="007212E4" w:rsidRPr="007212E4">
        <w:rPr>
          <w:rFonts w:ascii="Arial" w:hAnsi="Arial" w:cs="Arial"/>
          <w:color w:val="000000" w:themeColor="text1"/>
        </w:rPr>
        <w:t xml:space="preserve"> </w:t>
      </w:r>
      <w:r w:rsidR="007212E4" w:rsidRPr="000363AD">
        <w:rPr>
          <w:rFonts w:ascii="Arial" w:hAnsi="Arial" w:cs="Arial"/>
          <w:color w:val="000000" w:themeColor="text1"/>
        </w:rPr>
        <w:t>s pribitkom 5 % vrednosti za kritje naročnikovih manipulativnih stroškov</w:t>
      </w:r>
      <w:r w:rsidR="005A5607" w:rsidRPr="00691679">
        <w:rPr>
          <w:rFonts w:ascii="Arial" w:hAnsi="Arial" w:cs="Arial"/>
        </w:rPr>
        <w:t xml:space="preserve">. </w:t>
      </w:r>
      <w:r w:rsidR="00DE5460">
        <w:rPr>
          <w:rFonts w:ascii="Arial" w:hAnsi="Arial" w:cs="Arial"/>
        </w:rPr>
        <w:t>Dobavitelj</w:t>
      </w:r>
      <w:r w:rsidR="005A5607" w:rsidRPr="003075EF">
        <w:rPr>
          <w:rFonts w:ascii="Arial" w:hAnsi="Arial" w:cs="Arial"/>
        </w:rPr>
        <w:t xml:space="preserve"> naročniku v vsakem primeru odgovarja za nastalo škodo zaradi napak </w:t>
      </w:r>
      <w:r w:rsidR="00E14125">
        <w:rPr>
          <w:rFonts w:ascii="Arial" w:hAnsi="Arial" w:cs="Arial"/>
        </w:rPr>
        <w:t>oziroma zamud pri dobavi</w:t>
      </w:r>
      <w:r w:rsidR="00644F55" w:rsidRPr="003075EF">
        <w:rPr>
          <w:rFonts w:ascii="Arial" w:hAnsi="Arial" w:cs="Arial"/>
        </w:rPr>
        <w:t>.</w:t>
      </w:r>
    </w:p>
    <w:p w:rsidR="005A5607" w:rsidRPr="003075EF" w:rsidRDefault="005A5607" w:rsidP="00FD71EF">
      <w:pPr>
        <w:pStyle w:val="Standard"/>
        <w:rPr>
          <w:rFonts w:ascii="Arial" w:hAnsi="Arial" w:cs="Arial"/>
        </w:rPr>
      </w:pPr>
    </w:p>
    <w:p w:rsidR="00844E64" w:rsidRPr="003075EF" w:rsidRDefault="00844E64"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844E64" w:rsidRPr="003075EF" w:rsidRDefault="00844E64" w:rsidP="00F01BD3">
      <w:pPr>
        <w:pStyle w:val="Standard"/>
        <w:keepNext/>
        <w:jc w:val="center"/>
        <w:rPr>
          <w:rFonts w:ascii="Arial" w:hAnsi="Arial" w:cs="Arial"/>
          <w:b/>
        </w:rPr>
      </w:pPr>
      <w:r w:rsidRPr="003075EF">
        <w:rPr>
          <w:rFonts w:ascii="Arial" w:hAnsi="Arial" w:cs="Arial"/>
          <w:b/>
        </w:rPr>
        <w:t>(predstavnika pogodbenih strank)</w:t>
      </w:r>
    </w:p>
    <w:p w:rsidR="00844E64" w:rsidRPr="003075EF" w:rsidRDefault="00844E64" w:rsidP="00F01BD3">
      <w:pPr>
        <w:pStyle w:val="Standard"/>
        <w:keepNext/>
        <w:rPr>
          <w:rFonts w:ascii="Arial" w:hAnsi="Arial" w:cs="Arial"/>
          <w:color w:val="000000" w:themeColor="text1"/>
        </w:rPr>
      </w:pPr>
    </w:p>
    <w:p w:rsidR="000A758B" w:rsidRPr="003075EF" w:rsidRDefault="00235B3F" w:rsidP="00AA4D9D">
      <w:pPr>
        <w:pStyle w:val="Standard"/>
        <w:widowControl w:val="0"/>
        <w:rPr>
          <w:rFonts w:ascii="Arial" w:hAnsi="Arial" w:cs="Arial"/>
          <w:color w:val="000000" w:themeColor="text1"/>
        </w:rPr>
      </w:pPr>
      <w:r w:rsidRPr="003075EF">
        <w:rPr>
          <w:rFonts w:ascii="Arial" w:hAnsi="Arial" w:cs="Arial"/>
          <w:color w:val="000000" w:themeColor="text1"/>
        </w:rPr>
        <w:t>Pogodbeni stranki imenuje</w:t>
      </w:r>
      <w:r w:rsidR="000A758B" w:rsidRPr="003075EF">
        <w:rPr>
          <w:rFonts w:ascii="Arial" w:hAnsi="Arial" w:cs="Arial"/>
          <w:color w:val="000000" w:themeColor="text1"/>
        </w:rPr>
        <w:t>ta svoje predstavnike z namenom zagotoviti jasne in dostopne kanale komunikacije</w:t>
      </w:r>
      <w:r w:rsidR="00844E64" w:rsidRPr="003075EF">
        <w:rPr>
          <w:rFonts w:ascii="Arial" w:hAnsi="Arial" w:cs="Arial"/>
          <w:color w:val="000000" w:themeColor="text1"/>
        </w:rPr>
        <w:t>, sodelovanja</w:t>
      </w:r>
      <w:r w:rsidR="00B6582B" w:rsidRPr="003075EF">
        <w:rPr>
          <w:rFonts w:ascii="Arial" w:hAnsi="Arial" w:cs="Arial"/>
          <w:color w:val="000000" w:themeColor="text1"/>
        </w:rPr>
        <w:t>,</w:t>
      </w:r>
      <w:r w:rsidR="000A758B" w:rsidRPr="003075EF">
        <w:rPr>
          <w:rFonts w:ascii="Arial" w:hAnsi="Arial" w:cs="Arial"/>
          <w:color w:val="000000" w:themeColor="text1"/>
        </w:rPr>
        <w:t xml:space="preserve"> </w:t>
      </w:r>
      <w:r w:rsidR="00844E64" w:rsidRPr="003075EF">
        <w:rPr>
          <w:rFonts w:ascii="Arial" w:hAnsi="Arial" w:cs="Arial"/>
          <w:color w:val="000000" w:themeColor="text1"/>
        </w:rPr>
        <w:t xml:space="preserve">dajanja informacij in </w:t>
      </w:r>
      <w:r w:rsidR="000A758B" w:rsidRPr="003075EF">
        <w:rPr>
          <w:rFonts w:ascii="Arial" w:hAnsi="Arial" w:cs="Arial"/>
          <w:color w:val="000000" w:themeColor="text1"/>
        </w:rPr>
        <w:t>tekočega usklajevanja pri izvrševanju pogodbe</w:t>
      </w:r>
      <w:r w:rsidR="00844E64" w:rsidRPr="003075EF">
        <w:rPr>
          <w:rFonts w:ascii="Arial" w:hAnsi="Arial" w:cs="Arial"/>
          <w:color w:val="000000" w:themeColor="text1"/>
        </w:rPr>
        <w:t>.</w:t>
      </w:r>
    </w:p>
    <w:p w:rsidR="00A00185" w:rsidRPr="003075EF" w:rsidRDefault="00A00185" w:rsidP="00844E64">
      <w:pPr>
        <w:pStyle w:val="Standard"/>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00342A40">
        <w:rPr>
          <w:rFonts w:ascii="Arial" w:hAnsi="Arial" w:cs="Arial"/>
        </w:rPr>
        <w:t>Helena HOSTAR, DMS s specialnimi znanji, pomočnica direktorja za področje zdravstvene nege</w:t>
      </w:r>
      <w:r w:rsidRPr="0012634F">
        <w:rPr>
          <w:rFonts w:ascii="Arial" w:hAnsi="Arial" w:cs="Arial"/>
          <w:color w:val="000000" w:themeColor="text1"/>
        </w:rPr>
        <w:t>.</w:t>
      </w:r>
    </w:p>
    <w:p w:rsidR="00844E64" w:rsidRPr="003075EF" w:rsidRDefault="00844E64"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sidR="00DE5460">
        <w:rPr>
          <w:rFonts w:ascii="Arial" w:hAnsi="Arial" w:cs="Arial"/>
          <w:color w:val="000000" w:themeColor="text1"/>
        </w:rPr>
        <w:t>dobavitelja</w:t>
      </w:r>
      <w:r w:rsidRPr="003075EF">
        <w:rPr>
          <w:rFonts w:ascii="Arial" w:hAnsi="Arial" w:cs="Arial"/>
          <w:color w:val="000000" w:themeColor="text1"/>
        </w:rPr>
        <w:t xml:space="preserve"> po tej pogodbi je </w:t>
      </w:r>
      <w:r w:rsidR="00844E64" w:rsidRPr="003075EF">
        <w:rPr>
          <w:rFonts w:ascii="Arial" w:hAnsi="Arial" w:cs="Arial"/>
          <w:color w:val="000000" w:themeColor="text1"/>
        </w:rPr>
        <w:t>__________</w:t>
      </w:r>
      <w:r w:rsidRPr="003075EF">
        <w:rPr>
          <w:rFonts w:ascii="Arial" w:hAnsi="Arial" w:cs="Arial"/>
          <w:color w:val="000000" w:themeColor="text1"/>
        </w:rPr>
        <w:t>______</w:t>
      </w:r>
      <w:r w:rsidR="00A30248">
        <w:rPr>
          <w:rFonts w:ascii="Arial" w:hAnsi="Arial" w:cs="Arial"/>
          <w:color w:val="000000" w:themeColor="text1"/>
        </w:rPr>
        <w:t>_______</w:t>
      </w:r>
      <w:r w:rsidR="00BA3C5A" w:rsidRPr="003075EF">
        <w:rPr>
          <w:rFonts w:ascii="Arial" w:hAnsi="Arial" w:cs="Arial"/>
          <w:color w:val="000000" w:themeColor="text1"/>
        </w:rPr>
        <w:t>___</w:t>
      </w:r>
      <w:r w:rsidR="000132F4">
        <w:rPr>
          <w:rFonts w:ascii="Arial" w:hAnsi="Arial" w:cs="Arial"/>
          <w:color w:val="000000" w:themeColor="text1"/>
        </w:rPr>
        <w:t>___</w:t>
      </w:r>
      <w:r w:rsidRPr="003075EF">
        <w:rPr>
          <w:rFonts w:ascii="Arial" w:hAnsi="Arial" w:cs="Arial"/>
          <w:color w:val="000000" w:themeColor="text1"/>
        </w:rPr>
        <w:t>___.</w:t>
      </w:r>
    </w:p>
    <w:p w:rsidR="000A758B" w:rsidRPr="003075EF" w:rsidRDefault="000A758B"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Pogodbeni stranki zagotovita, da sta njuna predstavnika pooblaščena, da zanju podajata </w:t>
      </w:r>
      <w:r w:rsidRPr="003075EF">
        <w:rPr>
          <w:rFonts w:ascii="Arial" w:hAnsi="Arial" w:cs="Arial"/>
          <w:color w:val="000000" w:themeColor="text1"/>
        </w:rPr>
        <w:lastRenderedPageBreak/>
        <w:t xml:space="preserve">izjave volje v zvezi z izvrševanjem te pogodbe. V kolikor glede določenega vprašanja predstavnik </w:t>
      </w:r>
      <w:r w:rsidR="00844E64" w:rsidRPr="003075EF">
        <w:rPr>
          <w:rFonts w:ascii="Arial" w:hAnsi="Arial" w:cs="Arial"/>
          <w:color w:val="000000" w:themeColor="text1"/>
        </w:rPr>
        <w:t xml:space="preserve">stranke ni pooblaščen za dajanje izjav volje, mora to vnaprej posebej sporočiti nasprotni stranki. </w:t>
      </w:r>
      <w:r w:rsidR="009452F5" w:rsidRPr="003075EF">
        <w:rPr>
          <w:rFonts w:ascii="Arial" w:hAnsi="Arial" w:cs="Arial"/>
          <w:color w:val="000000" w:themeColor="text1"/>
        </w:rPr>
        <w:t>Morebitno zamenjavo odgovornega predstavnika</w:t>
      </w:r>
      <w:r w:rsidR="00046D73" w:rsidRPr="003075EF">
        <w:rPr>
          <w:rFonts w:ascii="Arial" w:hAnsi="Arial" w:cs="Arial"/>
          <w:color w:val="000000" w:themeColor="text1"/>
        </w:rPr>
        <w:t xml:space="preserve"> lahko pogodbena stranka</w:t>
      </w:r>
      <w:r w:rsidRPr="003075EF">
        <w:rPr>
          <w:rFonts w:ascii="Arial" w:hAnsi="Arial" w:cs="Arial"/>
          <w:color w:val="000000" w:themeColor="text1"/>
        </w:rPr>
        <w:t xml:space="preserve"> </w:t>
      </w:r>
      <w:r w:rsidR="00046D73" w:rsidRPr="003075EF">
        <w:rPr>
          <w:rFonts w:ascii="Arial" w:hAnsi="Arial" w:cs="Arial"/>
          <w:color w:val="000000" w:themeColor="text1"/>
        </w:rPr>
        <w:t>opravi</w:t>
      </w:r>
      <w:r w:rsidRPr="003075EF">
        <w:rPr>
          <w:rFonts w:ascii="Arial" w:hAnsi="Arial" w:cs="Arial"/>
          <w:color w:val="000000" w:themeColor="text1"/>
        </w:rPr>
        <w:t xml:space="preserve"> samo </w:t>
      </w:r>
      <w:r w:rsidR="00110765" w:rsidRPr="003075EF">
        <w:rPr>
          <w:rFonts w:ascii="Arial" w:hAnsi="Arial" w:cs="Arial"/>
          <w:color w:val="000000" w:themeColor="text1"/>
        </w:rPr>
        <w:t>s pisnim sporočilom nasprotni stranki</w:t>
      </w:r>
      <w:r w:rsidRPr="003075EF">
        <w:rPr>
          <w:rFonts w:ascii="Arial" w:hAnsi="Arial" w:cs="Arial"/>
          <w:color w:val="000000" w:themeColor="text1"/>
        </w:rPr>
        <w:t>.</w:t>
      </w:r>
    </w:p>
    <w:p w:rsidR="000A758B" w:rsidRPr="003075EF" w:rsidRDefault="000A758B" w:rsidP="00844E64">
      <w:pPr>
        <w:pStyle w:val="Standard"/>
        <w:rPr>
          <w:rFonts w:ascii="Arial" w:hAnsi="Arial" w:cs="Arial"/>
          <w:color w:val="000000" w:themeColor="text1"/>
        </w:rPr>
      </w:pPr>
    </w:p>
    <w:p w:rsidR="00AA46F3" w:rsidRPr="003075EF" w:rsidRDefault="00AA46F3"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A46F3" w:rsidRPr="003075EF" w:rsidRDefault="00AA46F3" w:rsidP="00F01BD3">
      <w:pPr>
        <w:pStyle w:val="Standard"/>
        <w:keepNext/>
        <w:jc w:val="center"/>
        <w:rPr>
          <w:rFonts w:ascii="Arial" w:hAnsi="Arial" w:cs="Arial"/>
          <w:b/>
        </w:rPr>
      </w:pPr>
      <w:r w:rsidRPr="003075EF">
        <w:rPr>
          <w:rFonts w:ascii="Arial" w:hAnsi="Arial" w:cs="Arial"/>
          <w:b/>
        </w:rPr>
        <w:t>(odstop od pogodbe)</w:t>
      </w:r>
    </w:p>
    <w:p w:rsidR="00AA46F3" w:rsidRPr="003075EF" w:rsidRDefault="00AA46F3" w:rsidP="00F01BD3">
      <w:pPr>
        <w:pStyle w:val="Standard"/>
        <w:keepNext/>
        <w:rPr>
          <w:rFonts w:ascii="Arial" w:hAnsi="Arial" w:cs="Arial"/>
          <w:color w:val="000000" w:themeColor="text1"/>
        </w:rPr>
      </w:pPr>
    </w:p>
    <w:p w:rsidR="000132F4" w:rsidRPr="003075EF" w:rsidRDefault="000132F4" w:rsidP="000132F4">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p>
    <w:p w:rsidR="00A55AEE" w:rsidRDefault="00A55AEE" w:rsidP="00A55AEE">
      <w:pPr>
        <w:pStyle w:val="Standard"/>
        <w:rPr>
          <w:rFonts w:ascii="Arial" w:hAnsi="Arial" w:cs="Arial"/>
        </w:rPr>
      </w:pPr>
    </w:p>
    <w:p w:rsidR="00342A40" w:rsidRDefault="00342A40" w:rsidP="00342A40">
      <w:pPr>
        <w:pStyle w:val="Standard"/>
        <w:rPr>
          <w:rFonts w:ascii="Arial" w:hAnsi="Arial" w:cs="Arial"/>
        </w:rPr>
      </w:pPr>
      <w:r w:rsidRPr="00436932">
        <w:rPr>
          <w:rFonts w:ascii="Arial" w:hAnsi="Arial" w:cs="Arial"/>
        </w:rPr>
        <w:t>Pogodba lahko preneha veljati tudi na podlagi sporazuma strank, s katerim stranki dogovorita podrobnosti glede prenehanja njunega pogodbenega razmerja.</w:t>
      </w:r>
    </w:p>
    <w:p w:rsidR="00342A40" w:rsidRPr="003075EF" w:rsidRDefault="00342A40" w:rsidP="00A55AEE">
      <w:pPr>
        <w:pStyle w:val="Standard"/>
        <w:rPr>
          <w:rFonts w:ascii="Arial" w:hAnsi="Arial" w:cs="Arial"/>
        </w:rPr>
      </w:pPr>
    </w:p>
    <w:p w:rsidR="00964359" w:rsidRPr="003075EF" w:rsidRDefault="00964359"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964359" w:rsidRPr="003075EF" w:rsidRDefault="00964359" w:rsidP="00F01BD3">
      <w:pPr>
        <w:pStyle w:val="Standard"/>
        <w:keepNext/>
        <w:jc w:val="center"/>
        <w:rPr>
          <w:rFonts w:ascii="Arial" w:hAnsi="Arial" w:cs="Arial"/>
          <w:b/>
        </w:rPr>
      </w:pPr>
      <w:r w:rsidRPr="009B2BA0">
        <w:rPr>
          <w:rFonts w:ascii="Arial" w:hAnsi="Arial" w:cs="Arial"/>
          <w:b/>
        </w:rPr>
        <w:t>(pogodbena kazen)</w:t>
      </w:r>
    </w:p>
    <w:p w:rsidR="00964359" w:rsidRPr="003075EF" w:rsidRDefault="00964359" w:rsidP="00F01BD3">
      <w:pPr>
        <w:pStyle w:val="Standard"/>
        <w:keepNext/>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DE5460">
        <w:rPr>
          <w:rFonts w:ascii="Arial" w:hAnsi="Arial" w:cs="Arial"/>
        </w:rPr>
        <w:t>dobavitelj</w:t>
      </w:r>
      <w:r w:rsidRPr="003075EF">
        <w:rPr>
          <w:rFonts w:ascii="Arial" w:hAnsi="Arial" w:cs="Arial"/>
        </w:rPr>
        <w:t xml:space="preserve"> zamuja z izpolnitvijo svojih pogodbenih obveznosti, tako da zamudi </w:t>
      </w:r>
      <w:r w:rsidR="00A65BDB" w:rsidRPr="003075EF">
        <w:rPr>
          <w:rFonts w:ascii="Arial" w:hAnsi="Arial" w:cs="Arial"/>
        </w:rPr>
        <w:t>r</w:t>
      </w:r>
      <w:r w:rsidR="00FC73BE" w:rsidRPr="003075EF">
        <w:rPr>
          <w:rFonts w:ascii="Arial" w:hAnsi="Arial" w:cs="Arial"/>
        </w:rPr>
        <w:t xml:space="preserve">ok za izpolnitev </w:t>
      </w:r>
      <w:r w:rsidR="009B2BA0">
        <w:rPr>
          <w:rFonts w:ascii="Arial" w:hAnsi="Arial" w:cs="Arial"/>
        </w:rPr>
        <w:t>posameznega naročila</w:t>
      </w:r>
      <w:r w:rsidRPr="003075EF">
        <w:rPr>
          <w:rFonts w:ascii="Arial" w:hAnsi="Arial" w:cs="Arial"/>
        </w:rPr>
        <w:t xml:space="preserve"> iz razloga, k</w:t>
      </w:r>
      <w:r w:rsidR="009B2BA0">
        <w:rPr>
          <w:rFonts w:ascii="Arial" w:hAnsi="Arial" w:cs="Arial"/>
        </w:rPr>
        <w:t>i ne izvira iz sfere naročnika,</w:t>
      </w:r>
      <w:r w:rsidRPr="003075EF">
        <w:rPr>
          <w:rFonts w:ascii="Arial" w:hAnsi="Arial" w:cs="Arial"/>
        </w:rPr>
        <w:t xml:space="preserve"> </w:t>
      </w:r>
      <w:r w:rsidR="000132F4">
        <w:rPr>
          <w:rFonts w:ascii="Arial" w:hAnsi="Arial" w:cs="Arial"/>
        </w:rPr>
        <w:t>mu lahko naročnik zaračuna</w:t>
      </w:r>
      <w:r w:rsidRPr="003075EF">
        <w:rPr>
          <w:rFonts w:ascii="Arial" w:hAnsi="Arial" w:cs="Arial"/>
        </w:rPr>
        <w:t xml:space="preserve"> </w:t>
      </w:r>
      <w:r w:rsidR="00270FCE">
        <w:rPr>
          <w:rFonts w:ascii="Arial" w:hAnsi="Arial" w:cs="Arial"/>
        </w:rPr>
        <w:t>pogodbeno kazen v višini 1 promila</w:t>
      </w:r>
      <w:r w:rsidR="000132F4">
        <w:rPr>
          <w:rFonts w:ascii="Arial" w:hAnsi="Arial" w:cs="Arial"/>
        </w:rPr>
        <w:t xml:space="preserve"> </w:t>
      </w:r>
      <w:r w:rsidR="00270FCE">
        <w:rPr>
          <w:rFonts w:ascii="Arial" w:hAnsi="Arial" w:cs="Arial"/>
        </w:rPr>
        <w:t>(1</w:t>
      </w:r>
      <w:r w:rsidRPr="009B2BA0">
        <w:rPr>
          <w:rFonts w:ascii="Arial" w:hAnsi="Arial" w:cs="Arial"/>
        </w:rPr>
        <w:t xml:space="preserve"> ‰) celotne pogodbene vrednosti (brez DDV) </w:t>
      </w:r>
      <w:r w:rsidRPr="003075EF">
        <w:rPr>
          <w:rFonts w:ascii="Arial" w:hAnsi="Arial" w:cs="Arial"/>
        </w:rPr>
        <w:t>za vsak dan zamude, vendar ne več, kot 10% celotne pogodbene vrednosti (brez DDV).</w:t>
      </w:r>
    </w:p>
    <w:p w:rsidR="00964359" w:rsidRPr="003075EF" w:rsidRDefault="00964359" w:rsidP="00964359">
      <w:pPr>
        <w:pStyle w:val="Standard"/>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DE5460">
        <w:rPr>
          <w:rFonts w:ascii="Arial" w:hAnsi="Arial" w:cs="Arial"/>
        </w:rPr>
        <w:t>dobavitelj</w:t>
      </w:r>
      <w:r w:rsidRPr="003075EF">
        <w:rPr>
          <w:rFonts w:ascii="Arial" w:hAnsi="Arial" w:cs="Arial"/>
        </w:rPr>
        <w:t xml:space="preserve"> </w:t>
      </w:r>
      <w:r w:rsidR="00D01538">
        <w:rPr>
          <w:rFonts w:ascii="Arial" w:hAnsi="Arial" w:cs="Arial"/>
        </w:rPr>
        <w:t>katere koli svoje</w:t>
      </w:r>
      <w:r w:rsidRPr="003075EF">
        <w:rPr>
          <w:rFonts w:ascii="Arial" w:hAnsi="Arial" w:cs="Arial"/>
        </w:rPr>
        <w:t xml:space="preserve"> obveznosti po tej pogodbi ne izpolni (pri čemer ne gre za izpolnitev z zamudo) ali jih izpolni z napako, ki je na poziv </w:t>
      </w:r>
      <w:r w:rsidR="00E14125">
        <w:rPr>
          <w:rFonts w:ascii="Arial" w:hAnsi="Arial" w:cs="Arial"/>
        </w:rPr>
        <w:t>naročnika ne odpravi v celoti</w:t>
      </w:r>
      <w:r w:rsidRPr="003075EF">
        <w:rPr>
          <w:rFonts w:ascii="Arial" w:hAnsi="Arial" w:cs="Arial"/>
        </w:rPr>
        <w:t xml:space="preserve"> v postavljenem roku, </w:t>
      </w:r>
      <w:r w:rsidR="000132F4">
        <w:rPr>
          <w:rFonts w:ascii="Arial" w:hAnsi="Arial" w:cs="Arial"/>
        </w:rPr>
        <w:t>mu lahko naročnik zaračuna</w:t>
      </w:r>
      <w:r w:rsidRPr="003075EF">
        <w:rPr>
          <w:rFonts w:ascii="Arial" w:hAnsi="Arial" w:cs="Arial"/>
        </w:rPr>
        <w:t xml:space="preserve"> pogodbeno kazen v višini 10% celotne pogodbene vrednosti (brez DDV).</w:t>
      </w:r>
    </w:p>
    <w:p w:rsidR="00964359" w:rsidRPr="003075EF" w:rsidRDefault="00964359" w:rsidP="00964359">
      <w:pPr>
        <w:pStyle w:val="Standard"/>
        <w:rPr>
          <w:rFonts w:ascii="Arial" w:hAnsi="Arial" w:cs="Arial"/>
        </w:rPr>
      </w:pPr>
    </w:p>
    <w:p w:rsidR="00964359" w:rsidRPr="003075EF" w:rsidRDefault="00A65BDB" w:rsidP="00964359">
      <w:pPr>
        <w:pStyle w:val="Standard"/>
        <w:rPr>
          <w:rFonts w:ascii="Arial" w:hAnsi="Arial" w:cs="Arial"/>
        </w:rPr>
      </w:pPr>
      <w:r w:rsidRPr="003075EF">
        <w:rPr>
          <w:rFonts w:ascii="Arial" w:hAnsi="Arial" w:cs="Arial"/>
        </w:rPr>
        <w:t>Obveznost plačila pogodbene kazni</w:t>
      </w:r>
      <w:r w:rsidR="00964359" w:rsidRPr="003075EF">
        <w:rPr>
          <w:rFonts w:ascii="Arial" w:hAnsi="Arial" w:cs="Arial"/>
        </w:rPr>
        <w:t xml:space="preserve"> ni pogojena z nastankom škode naročniku. V kolikor nastane naročniku škoda, lahko naročnik </w:t>
      </w:r>
      <w:r w:rsidR="0001457E" w:rsidRPr="003075EF">
        <w:rPr>
          <w:rFonts w:ascii="Arial" w:hAnsi="Arial" w:cs="Arial"/>
        </w:rPr>
        <w:t xml:space="preserve">njeno </w:t>
      </w:r>
      <w:r w:rsidR="00964359" w:rsidRPr="003075EF">
        <w:rPr>
          <w:rFonts w:ascii="Arial" w:hAnsi="Arial" w:cs="Arial"/>
        </w:rPr>
        <w:t>povrnitev uveljavlja po splošnih pravilih odškodninske odgovornosti.</w:t>
      </w:r>
    </w:p>
    <w:p w:rsidR="00964359" w:rsidRPr="003075EF" w:rsidRDefault="00964359" w:rsidP="00A55AEE">
      <w:pPr>
        <w:pStyle w:val="Standard"/>
        <w:rPr>
          <w:rFonts w:ascii="Arial" w:hAnsi="Arial" w:cs="Arial"/>
        </w:rPr>
      </w:pPr>
    </w:p>
    <w:p w:rsidR="000132F4" w:rsidRDefault="000132F4" w:rsidP="000132F4">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rsidR="00550729" w:rsidRPr="003075EF" w:rsidRDefault="00550729" w:rsidP="00A55AEE">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(socialna klavzula)</w:t>
      </w:r>
    </w:p>
    <w:p w:rsidR="00A55AEE" w:rsidRPr="003075EF" w:rsidRDefault="00A55AEE" w:rsidP="00F01BD3">
      <w:pPr>
        <w:pStyle w:val="Standard"/>
        <w:keepNext/>
        <w:rPr>
          <w:rFonts w:ascii="Arial" w:hAnsi="Arial" w:cs="Arial"/>
        </w:rPr>
      </w:pPr>
    </w:p>
    <w:p w:rsidR="00762CB3" w:rsidRPr="003075EF" w:rsidRDefault="00235B3F" w:rsidP="00FD71EF">
      <w:pPr>
        <w:pStyle w:val="Standard"/>
        <w:rPr>
          <w:rFonts w:ascii="Arial" w:hAnsi="Arial" w:cs="Arial"/>
          <w:color w:val="000000" w:themeColor="text1"/>
          <w:shd w:val="clear" w:color="auto" w:fill="FFFFFF"/>
        </w:rPr>
      </w:pPr>
      <w:r w:rsidRPr="003075EF">
        <w:rPr>
          <w:rFonts w:ascii="Arial" w:hAnsi="Arial" w:cs="Arial"/>
        </w:rPr>
        <w:t>T</w:t>
      </w:r>
      <w:r w:rsidR="008C2B05" w:rsidRPr="003075EF">
        <w:rPr>
          <w:rFonts w:ascii="Arial" w:hAnsi="Arial" w:cs="Arial"/>
        </w:rPr>
        <w:t>a pogodba preneha veljati, če se naročnik seznani z dejstvom</w:t>
      </w:r>
      <w:r w:rsidRPr="003075EF">
        <w:rPr>
          <w:rFonts w:ascii="Arial" w:hAnsi="Arial" w:cs="Arial"/>
        </w:rPr>
        <w:t xml:space="preserve">, da je pristojni državni organ ali sodišče s pravnomočno odločitvijo ugotovilo kršitev delovne, okoljske ali socialne zakonodaje s strani </w:t>
      </w:r>
      <w:r w:rsidR="00DE5460">
        <w:rPr>
          <w:rFonts w:ascii="Arial" w:hAnsi="Arial" w:cs="Arial"/>
        </w:rPr>
        <w:t>dobavitelja</w:t>
      </w:r>
      <w:r w:rsidRPr="003075EF">
        <w:rPr>
          <w:rFonts w:ascii="Arial" w:hAnsi="Arial" w:cs="Arial"/>
        </w:rPr>
        <w:t xml:space="preserve"> </w:t>
      </w:r>
      <w:r w:rsidR="00762CB3" w:rsidRPr="003075EF">
        <w:rPr>
          <w:rFonts w:ascii="Arial" w:hAnsi="Arial" w:cs="Arial"/>
          <w:color w:val="000000" w:themeColor="text1"/>
        </w:rPr>
        <w:t xml:space="preserve">ali njegovega podizvajalca, </w:t>
      </w:r>
      <w:r w:rsidR="008C2B05" w:rsidRPr="003075EF">
        <w:rPr>
          <w:rFonts w:ascii="Arial" w:hAnsi="Arial" w:cs="Arial"/>
          <w:color w:val="000000" w:themeColor="text1"/>
          <w:shd w:val="clear" w:color="auto" w:fill="FFFFFF"/>
        </w:rPr>
        <w:t>ali če se naročnik seznani z dejstvom</w:t>
      </w:r>
      <w:r w:rsidR="00762CB3" w:rsidRPr="003075EF">
        <w:rPr>
          <w:rFonts w:ascii="Arial" w:hAnsi="Arial" w:cs="Arial"/>
          <w:color w:val="000000" w:themeColor="text1"/>
          <w:shd w:val="clear" w:color="auto" w:fill="FFFFFF"/>
        </w:rPr>
        <w:t xml:space="preserve">, da je pristojni državni organ pri </w:t>
      </w:r>
      <w:r w:rsidR="00DE5460">
        <w:rPr>
          <w:rFonts w:ascii="Arial" w:hAnsi="Arial" w:cs="Arial"/>
          <w:color w:val="000000" w:themeColor="text1"/>
          <w:shd w:val="clear" w:color="auto" w:fill="FFFFFF"/>
        </w:rPr>
        <w:t>dobavitelju</w:t>
      </w:r>
      <w:r w:rsidR="00762CB3"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762CB3" w:rsidRPr="003075EF" w:rsidRDefault="00762CB3" w:rsidP="00FD71EF">
      <w:pPr>
        <w:pStyle w:val="Standard"/>
        <w:rPr>
          <w:rFonts w:ascii="Arial" w:hAnsi="Arial" w:cs="Arial"/>
          <w:color w:val="000000" w:themeColor="text1"/>
          <w:shd w:val="clear" w:color="auto" w:fill="FFFFFF"/>
        </w:rPr>
      </w:pPr>
    </w:p>
    <w:p w:rsidR="00A00185" w:rsidRPr="003075EF" w:rsidRDefault="00762CB3" w:rsidP="00FD71EF">
      <w:pPr>
        <w:pStyle w:val="Standard"/>
        <w:rPr>
          <w:rFonts w:ascii="Arial" w:hAnsi="Arial" w:cs="Arial"/>
          <w:color w:val="000000" w:themeColor="text1"/>
        </w:rPr>
      </w:pPr>
      <w:r w:rsidRPr="003075EF">
        <w:rPr>
          <w:rFonts w:ascii="Arial" w:hAnsi="Arial" w:cs="Arial"/>
          <w:color w:val="000000" w:themeColor="text1"/>
          <w:shd w:val="clear" w:color="auto" w:fill="FFFFFF"/>
        </w:rPr>
        <w:lastRenderedPageBreak/>
        <w:t>Razvezni pogoj se uresniči pod pogojem, da je od seznanitve s kršitvijo in do izteka veljavnosti pogodbe še najmanj šest mesecev, v primeru nastopanja s podizvajalci pa tudi, če zaradi ugotov</w:t>
      </w:r>
      <w:r w:rsidR="00DE5460">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w:t>
      </w:r>
      <w:r w:rsidR="008C2B05" w:rsidRPr="003075EF">
        <w:rPr>
          <w:rFonts w:ascii="Arial" w:hAnsi="Arial" w:cs="Arial"/>
          <w:color w:val="000000" w:themeColor="text1"/>
          <w:shd w:val="clear" w:color="auto" w:fill="FFFFFF"/>
        </w:rPr>
        <w:t>pri čemer bo naročnik</w:t>
      </w:r>
      <w:r w:rsidRPr="003075EF">
        <w:rPr>
          <w:rFonts w:ascii="Arial" w:hAnsi="Arial" w:cs="Arial"/>
          <w:color w:val="000000" w:themeColor="text1"/>
          <w:shd w:val="clear" w:color="auto" w:fill="FFFFFF"/>
        </w:rPr>
        <w:t xml:space="preserve"> nov postopek oddaje javnega naročila zače</w:t>
      </w:r>
      <w:r w:rsidR="008C2B05" w:rsidRPr="003075EF">
        <w:rPr>
          <w:rFonts w:ascii="Arial" w:hAnsi="Arial" w:cs="Arial"/>
          <w:color w:val="000000" w:themeColor="text1"/>
          <w:shd w:val="clear" w:color="auto" w:fill="FFFFFF"/>
        </w:rPr>
        <w:t>l</w:t>
      </w:r>
      <w:r w:rsidRPr="003075EF">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rsidR="00A00185" w:rsidRPr="003075EF" w:rsidRDefault="00A00185" w:rsidP="00FD71EF">
      <w:pPr>
        <w:pStyle w:val="Standard"/>
        <w:widowControl w:val="0"/>
        <w:rPr>
          <w:rFonts w:ascii="Arial" w:hAnsi="Arial" w:cs="Arial"/>
          <w:b/>
          <w:color w:val="000000" w:themeColor="text1"/>
        </w:rPr>
      </w:pPr>
    </w:p>
    <w:p w:rsidR="00BA3C5A" w:rsidRPr="003075EF" w:rsidRDefault="00BA3C5A"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BA3C5A" w:rsidRPr="003075EF" w:rsidRDefault="00BA3C5A" w:rsidP="00F01BD3">
      <w:pPr>
        <w:pStyle w:val="Standard"/>
        <w:keepNext/>
        <w:jc w:val="center"/>
        <w:rPr>
          <w:rFonts w:ascii="Arial" w:hAnsi="Arial" w:cs="Arial"/>
          <w:b/>
        </w:rPr>
      </w:pPr>
      <w:r w:rsidRPr="003075EF">
        <w:rPr>
          <w:rFonts w:ascii="Arial" w:hAnsi="Arial" w:cs="Arial"/>
          <w:b/>
        </w:rPr>
        <w:t>(protikorupcijska klavzula)</w:t>
      </w:r>
    </w:p>
    <w:p w:rsidR="00BA3C5A" w:rsidRPr="003075EF" w:rsidRDefault="00BA3C5A" w:rsidP="00F01BD3">
      <w:pPr>
        <w:pStyle w:val="Standard"/>
        <w:keepNext/>
        <w:jc w:val="center"/>
        <w:rPr>
          <w:rFonts w:ascii="Arial" w:hAnsi="Arial" w:cs="Arial"/>
        </w:rPr>
      </w:pPr>
    </w:p>
    <w:p w:rsidR="00BA3C5A" w:rsidRPr="003075EF"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sidR="00DE5460">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predstavniku ali posredniku naročnika obljubi, ponudi ali d</w:t>
      </w:r>
      <w:r w:rsidR="00CF176E" w:rsidRPr="003075EF">
        <w:rPr>
          <w:rFonts w:ascii="Arial" w:eastAsia="Times New Roman" w:hAnsi="Arial" w:cs="Arial"/>
          <w:kern w:val="0"/>
          <w:lang w:eastAsia="sl-SI"/>
        </w:rPr>
        <w:t xml:space="preserve">a kakšno nedovoljeno korist za </w:t>
      </w:r>
      <w:r w:rsidRPr="003075EF">
        <w:rPr>
          <w:rFonts w:ascii="Arial" w:eastAsia="Times New Roman" w:hAnsi="Arial" w:cs="Arial"/>
          <w:kern w:val="0"/>
          <w:lang w:eastAsia="sl-SI"/>
        </w:rPr>
        <w:t>pridobitev posla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za sklenitev posla pod ugodnejšimi pogoji ali</w:t>
      </w:r>
      <w:r w:rsidR="00CF176E" w:rsidRPr="003075EF">
        <w:rPr>
          <w:rFonts w:ascii="Arial" w:eastAsia="Times New Roman" w:hAnsi="Arial" w:cs="Arial"/>
          <w:kern w:val="0"/>
          <w:lang w:eastAsia="sl-SI"/>
        </w:rPr>
        <w:t xml:space="preserve"> z</w:t>
      </w:r>
      <w:r w:rsidRPr="003075EF">
        <w:rPr>
          <w:rFonts w:ascii="Arial" w:eastAsia="Times New Roman" w:hAnsi="Arial" w:cs="Arial"/>
          <w:kern w:val="0"/>
          <w:lang w:eastAsia="sl-SI"/>
        </w:rPr>
        <w:t>a opustitev dolžnega nadzora nad izvajanjem pogodbenih obveznosti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E5460">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w:t>
      </w:r>
      <w:r w:rsidR="0001457E" w:rsidRPr="003075EF">
        <w:rPr>
          <w:rFonts w:ascii="Arial" w:eastAsia="Times New Roman" w:hAnsi="Arial" w:cs="Arial"/>
          <w:kern w:val="0"/>
          <w:lang w:eastAsia="sl-SI"/>
        </w:rPr>
        <w:t>tavniku, zastopniku ali</w:t>
      </w:r>
      <w:r w:rsidR="00CF176E" w:rsidRPr="003075EF">
        <w:rPr>
          <w:rFonts w:ascii="Arial" w:eastAsia="Times New Roman" w:hAnsi="Arial" w:cs="Arial"/>
          <w:kern w:val="0"/>
          <w:lang w:eastAsia="sl-SI"/>
        </w:rPr>
        <w:t xml:space="preserve"> posredniku, </w:t>
      </w:r>
      <w:r w:rsidRPr="003075EF">
        <w:rPr>
          <w:rFonts w:ascii="Arial" w:eastAsia="Times New Roman" w:hAnsi="Arial" w:cs="Arial"/>
          <w:kern w:val="0"/>
          <w:lang w:eastAsia="sl-SI"/>
        </w:rPr>
        <w:t>je nična.</w:t>
      </w:r>
    </w:p>
    <w:p w:rsidR="00243242" w:rsidRPr="003075EF"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rsidR="00243242" w:rsidRPr="003075EF" w:rsidRDefault="00243242" w:rsidP="00243242">
      <w:pPr>
        <w:pStyle w:val="Standard"/>
        <w:keepNext/>
        <w:numPr>
          <w:ilvl w:val="1"/>
          <w:numId w:val="83"/>
        </w:numPr>
        <w:ind w:left="284"/>
        <w:jc w:val="center"/>
        <w:rPr>
          <w:rFonts w:ascii="Arial" w:hAnsi="Arial" w:cs="Arial"/>
          <w:b/>
        </w:rPr>
      </w:pPr>
      <w:r w:rsidRPr="003075EF">
        <w:rPr>
          <w:rFonts w:ascii="Arial" w:hAnsi="Arial" w:cs="Arial"/>
          <w:b/>
        </w:rPr>
        <w:t>člen</w:t>
      </w:r>
    </w:p>
    <w:p w:rsidR="00243242" w:rsidRPr="003075EF" w:rsidRDefault="00243242" w:rsidP="00243242">
      <w:pPr>
        <w:pStyle w:val="Standard"/>
        <w:keepNext/>
        <w:jc w:val="center"/>
        <w:rPr>
          <w:rFonts w:ascii="Arial" w:hAnsi="Arial" w:cs="Arial"/>
          <w:b/>
        </w:rPr>
      </w:pPr>
      <w:r w:rsidRPr="003075EF">
        <w:rPr>
          <w:rFonts w:ascii="Arial" w:hAnsi="Arial" w:cs="Arial"/>
          <w:b/>
        </w:rPr>
        <w:t>(varstvo podatkov)</w:t>
      </w:r>
    </w:p>
    <w:p w:rsidR="00243242" w:rsidRPr="003075EF" w:rsidRDefault="00243242" w:rsidP="00243242">
      <w:pPr>
        <w:pStyle w:val="Standard"/>
        <w:keepNext/>
        <w:jc w:val="center"/>
        <w:rPr>
          <w:rFonts w:ascii="Arial" w:hAnsi="Arial" w:cs="Arial"/>
        </w:rPr>
      </w:pPr>
    </w:p>
    <w:p w:rsidR="00243242" w:rsidRPr="003075EF" w:rsidRDefault="00243242" w:rsidP="00FD71EF">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sidR="0012634F">
        <w:rPr>
          <w:rFonts w:ascii="Arial" w:eastAsiaTheme="minorHAnsi" w:hAnsi="Arial" w:cs="Arial"/>
          <w:color w:val="000000"/>
        </w:rPr>
        <w:t>atkov (Uradni list RS, št. 94/</w:t>
      </w:r>
      <w:r w:rsidRPr="003075EF">
        <w:rPr>
          <w:rFonts w:ascii="Arial" w:eastAsiaTheme="minorHAnsi" w:hAnsi="Arial" w:cs="Arial"/>
          <w:color w:val="000000"/>
        </w:rPr>
        <w:t>07) in Uredbe EU 2016/679 Evropskega parlamenta in Sveta z dne 27. aprila 2016 o varstvu posameznikov pri obdelavi osebnih podatkov in o prostem pretoku takih podatkov ter o razveljavitvi Direktive 95/46/ES (</w:t>
      </w:r>
      <w:r w:rsidR="000132F4">
        <w:rPr>
          <w:rFonts w:ascii="Arial" w:eastAsiaTheme="minorHAnsi" w:hAnsi="Arial" w:cs="Arial"/>
          <w:color w:val="000000"/>
        </w:rPr>
        <w:t>S</w:t>
      </w:r>
      <w:r w:rsidRPr="003075EF">
        <w:rPr>
          <w:rFonts w:ascii="Arial" w:eastAsiaTheme="minorHAnsi" w:hAnsi="Arial" w:cs="Arial"/>
          <w:color w:val="000000"/>
        </w:rPr>
        <w:t xml:space="preserve">plošna uredba o varstvu </w:t>
      </w:r>
      <w:r w:rsidR="000132F4">
        <w:rPr>
          <w:rFonts w:ascii="Arial" w:eastAsiaTheme="minorHAnsi" w:hAnsi="Arial" w:cs="Arial"/>
          <w:color w:val="000000"/>
        </w:rPr>
        <w:t>podatkov) (UL L 119, 4.5.2016),</w:t>
      </w:r>
      <w:r w:rsidR="000132F4" w:rsidRPr="000132F4">
        <w:rPr>
          <w:rFonts w:ascii="Arial" w:eastAsiaTheme="minorHAnsi" w:hAnsi="Arial" w:cs="Arial"/>
          <w:color w:val="000000"/>
        </w:rPr>
        <w:t xml:space="preserve"> </w:t>
      </w:r>
      <w:r w:rsidR="000132F4">
        <w:rPr>
          <w:rFonts w:ascii="Arial" w:eastAsiaTheme="minorHAnsi" w:hAnsi="Arial" w:cs="Arial"/>
          <w:color w:val="000000"/>
        </w:rPr>
        <w:t>vključno s 3. točko 28. člena Splošne uredbe</w:t>
      </w:r>
      <w:r w:rsidR="000132F4" w:rsidRPr="003075EF">
        <w:rPr>
          <w:rFonts w:ascii="Arial" w:eastAsiaTheme="minorHAnsi" w:hAnsi="Arial" w:cs="Arial"/>
          <w:color w:val="000000"/>
        </w:rPr>
        <w:t xml:space="preserve"> o varstvu </w:t>
      </w:r>
      <w:r w:rsidR="000132F4">
        <w:rPr>
          <w:rFonts w:ascii="Arial" w:eastAsiaTheme="minorHAnsi" w:hAnsi="Arial" w:cs="Arial"/>
          <w:color w:val="000000"/>
        </w:rPr>
        <w:t>podatkov.</w:t>
      </w:r>
      <w:r w:rsidR="000132F4" w:rsidRPr="00D1268D">
        <w:rPr>
          <w:rFonts w:ascii="Arial" w:hAnsi="Arial" w:cs="Arial"/>
          <w:color w:val="000000" w:themeColor="text1"/>
        </w:rPr>
        <w:t xml:space="preserve"> </w:t>
      </w:r>
      <w:r w:rsidR="000132F4">
        <w:rPr>
          <w:rFonts w:ascii="Arial" w:hAnsi="Arial" w:cs="Arial"/>
          <w:color w:val="000000" w:themeColor="text1"/>
        </w:rPr>
        <w:t>Pogodbeni stranki bosta za ureditev pogodbene obdelave osebnih podatkov po potrebi sklenili posebno pogodbo.</w:t>
      </w:r>
    </w:p>
    <w:p w:rsidR="00243242" w:rsidRPr="003075EF" w:rsidRDefault="00243242" w:rsidP="00FD71EF">
      <w:pPr>
        <w:pStyle w:val="Standard"/>
        <w:widowControl w:val="0"/>
        <w:rPr>
          <w:rFonts w:ascii="Arial" w:hAnsi="Arial" w:cs="Arial"/>
          <w:b/>
          <w:color w:val="000000" w:themeColor="text1"/>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(končne določbe)</w:t>
      </w:r>
    </w:p>
    <w:p w:rsidR="00A00185" w:rsidRPr="003075EF" w:rsidRDefault="00A00185" w:rsidP="00F01BD3">
      <w:pPr>
        <w:pStyle w:val="Standard"/>
        <w:keepNext/>
        <w:rPr>
          <w:rFonts w:ascii="Arial" w:hAnsi="Arial" w:cs="Arial"/>
        </w:rPr>
      </w:pPr>
    </w:p>
    <w:p w:rsidR="00C77FC2" w:rsidRPr="003075EF" w:rsidRDefault="0061790A" w:rsidP="00160302">
      <w:pPr>
        <w:pStyle w:val="Telobesedila"/>
        <w:spacing w:after="0" w:line="276" w:lineRule="auto"/>
        <w:jc w:val="both"/>
        <w:rPr>
          <w:rFonts w:ascii="Arial" w:hAnsi="Arial" w:cs="Arial"/>
        </w:rPr>
      </w:pPr>
      <w:r w:rsidRPr="003075EF">
        <w:rPr>
          <w:rFonts w:ascii="Arial" w:hAnsi="Arial" w:cs="Arial"/>
        </w:rPr>
        <w:t>Stranki se za</w:t>
      </w:r>
      <w:r w:rsidR="00C77FC2" w:rsidRPr="003075EF">
        <w:rPr>
          <w:rFonts w:ascii="Arial" w:hAnsi="Arial" w:cs="Arial"/>
        </w:rPr>
        <w:t>vezujeta, da bosta</w:t>
      </w:r>
      <w:r w:rsidR="00160302" w:rsidRPr="003075EF">
        <w:rPr>
          <w:rFonts w:ascii="Arial" w:hAnsi="Arial" w:cs="Arial"/>
        </w:rPr>
        <w:t xml:space="preserve"> pri izvrševanju te pogodbe ravnali v dobri veri, skladno z načelom vestnosti in poštenja, ter da bosta</w:t>
      </w:r>
      <w:r w:rsidR="00C77FC2" w:rsidRPr="003075EF">
        <w:rPr>
          <w:rFonts w:ascii="Arial" w:hAnsi="Arial" w:cs="Arial"/>
        </w:rPr>
        <w:t xml:space="preserve"> storili vse, kar je </w:t>
      </w:r>
      <w:r w:rsidR="00160302" w:rsidRPr="003075EF">
        <w:rPr>
          <w:rFonts w:ascii="Arial" w:hAnsi="Arial" w:cs="Arial"/>
        </w:rPr>
        <w:t xml:space="preserve">potrebno in </w:t>
      </w:r>
      <w:r w:rsidR="00C77FC2" w:rsidRPr="003075EF">
        <w:rPr>
          <w:rFonts w:ascii="Arial" w:hAnsi="Arial" w:cs="Arial"/>
        </w:rPr>
        <w:t xml:space="preserve">dopustno za </w:t>
      </w:r>
      <w:r w:rsidR="00160302" w:rsidRPr="003075EF">
        <w:rPr>
          <w:rFonts w:ascii="Arial" w:hAnsi="Arial" w:cs="Arial"/>
        </w:rPr>
        <w:t>izpolnitev pogodbe</w:t>
      </w:r>
      <w:r w:rsidR="00C77FC2" w:rsidRPr="003075EF">
        <w:rPr>
          <w:rFonts w:ascii="Arial" w:hAnsi="Arial" w:cs="Arial"/>
        </w:rPr>
        <w: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pStyle w:val="Telobesedila"/>
        <w:spacing w:after="0" w:line="276" w:lineRule="auto"/>
        <w:jc w:val="both"/>
        <w:rPr>
          <w:rFonts w:ascii="Arial" w:hAnsi="Arial" w:cs="Arial"/>
        </w:rPr>
      </w:pPr>
      <w:r w:rsidRPr="003075EF">
        <w:rPr>
          <w:rFonts w:ascii="Arial" w:hAnsi="Arial" w:cs="Arial"/>
        </w:rPr>
        <w:t xml:space="preserve">Pogodba </w:t>
      </w:r>
      <w:r w:rsidR="00B73795">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sidR="00DE5460">
        <w:rPr>
          <w:rFonts w:ascii="Arial" w:hAnsi="Arial" w:cs="Arial"/>
        </w:rPr>
        <w:t xml:space="preserve">dobavitelj </w:t>
      </w:r>
      <w:r w:rsidRPr="00B73795">
        <w:rPr>
          <w:rFonts w:ascii="Arial" w:hAnsi="Arial" w:cs="Arial"/>
        </w:rPr>
        <w:t xml:space="preserve">predloži naročniku finančno zavarovanje za </w:t>
      </w:r>
      <w:r w:rsidR="00E21830" w:rsidRPr="00B73795">
        <w:rPr>
          <w:rFonts w:ascii="Arial" w:hAnsi="Arial" w:cs="Arial"/>
        </w:rPr>
        <w:t>dobro izvedbo pogodbenih obveznosti</w:t>
      </w:r>
      <w:r w:rsidRPr="00B73795">
        <w:rPr>
          <w:rFonts w:ascii="Arial" w:hAnsi="Arial" w:cs="Arial"/>
        </w:rPr>
        <w:t>.</w:t>
      </w:r>
      <w:r w:rsidR="00DE5460">
        <w:rPr>
          <w:rFonts w:ascii="Arial" w:hAnsi="Arial" w:cs="Arial"/>
        </w:rPr>
        <w:t xml:space="preserve"> Pogo</w:t>
      </w:r>
      <w:r w:rsidR="000132F4">
        <w:rPr>
          <w:rFonts w:ascii="Arial" w:hAnsi="Arial" w:cs="Arial"/>
        </w:rPr>
        <w:t>db</w:t>
      </w:r>
      <w:r w:rsidR="00F254C3">
        <w:rPr>
          <w:rFonts w:ascii="Arial" w:hAnsi="Arial" w:cs="Arial"/>
        </w:rPr>
        <w:t>a je sklenjena za obdobj</w:t>
      </w:r>
      <w:r w:rsidR="00342A40">
        <w:rPr>
          <w:rFonts w:ascii="Arial" w:hAnsi="Arial" w:cs="Arial"/>
        </w:rPr>
        <w:t>e štirih</w:t>
      </w:r>
      <w:r w:rsidR="00DE5460">
        <w:rPr>
          <w:rFonts w:ascii="Arial" w:hAnsi="Arial" w:cs="Arial"/>
        </w:rPr>
        <w:t xml:space="preserve"> let.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spacing w:after="0" w:line="276" w:lineRule="auto"/>
        <w:jc w:val="both"/>
        <w:rPr>
          <w:rFonts w:ascii="Arial" w:hAnsi="Arial" w:cs="Arial"/>
          <w:snapToGrid w:val="0"/>
        </w:rPr>
      </w:pPr>
      <w:r w:rsidRPr="003075EF">
        <w:rPr>
          <w:rFonts w:ascii="Arial" w:hAnsi="Arial" w:cs="Arial"/>
          <w:snapToGrid w:val="0"/>
        </w:rPr>
        <w:t xml:space="preserve">Naročnik in </w:t>
      </w:r>
      <w:r w:rsidR="00DE5460">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3F203F" w:rsidP="00160302">
      <w:pPr>
        <w:spacing w:after="0" w:line="276" w:lineRule="auto"/>
        <w:jc w:val="both"/>
        <w:rPr>
          <w:rFonts w:ascii="Arial" w:hAnsi="Arial" w:cs="Arial"/>
          <w:snapToGrid w:val="0"/>
        </w:rPr>
      </w:pPr>
      <w:r w:rsidRPr="003075EF">
        <w:rPr>
          <w:rFonts w:ascii="Arial" w:hAnsi="Arial" w:cs="Arial"/>
          <w:snapToGrid w:val="0"/>
        </w:rPr>
        <w:t>Ta p</w:t>
      </w:r>
      <w:r w:rsidR="00C77FC2" w:rsidRPr="003075EF">
        <w:rPr>
          <w:rFonts w:ascii="Arial" w:hAnsi="Arial" w:cs="Arial"/>
          <w:snapToGrid w:val="0"/>
        </w:rPr>
        <w:t>ogodba je sestavljena v štirih enakih izvodih, od katerih prejme vsaka pogodbena stranka po dva izvoda.</w:t>
      </w:r>
      <w:r w:rsidR="00CF176E" w:rsidRPr="003075EF">
        <w:rPr>
          <w:rFonts w:ascii="Arial" w:hAnsi="Arial" w:cs="Arial"/>
          <w:snapToGrid w:val="0"/>
        </w:rPr>
        <w:t xml:space="preserve"> </w:t>
      </w:r>
      <w:r w:rsidR="00CF176E" w:rsidRPr="003075EF">
        <w:rPr>
          <w:rFonts w:ascii="Arial" w:hAnsi="Arial" w:cs="Arial"/>
          <w:color w:val="000000" w:themeColor="text1"/>
          <w:lang w:eastAsia="sl-SI"/>
        </w:rPr>
        <w:t xml:space="preserve">Kakršnekoli spremembe </w:t>
      </w:r>
      <w:r w:rsidR="003207B6" w:rsidRPr="003075EF">
        <w:rPr>
          <w:rFonts w:ascii="Arial" w:hAnsi="Arial" w:cs="Arial"/>
          <w:color w:val="000000" w:themeColor="text1"/>
          <w:lang w:eastAsia="sl-SI"/>
        </w:rPr>
        <w:t>ali dopolnitve</w:t>
      </w:r>
      <w:r w:rsidR="00CF176E" w:rsidRPr="003075EF">
        <w:rPr>
          <w:rFonts w:ascii="Arial" w:hAnsi="Arial" w:cs="Arial"/>
          <w:color w:val="000000" w:themeColor="text1"/>
          <w:lang w:eastAsia="sl-SI"/>
        </w:rPr>
        <w:t xml:space="preserve"> pogodbe so možne le s soglasjem </w:t>
      </w:r>
      <w:r w:rsidR="00CF176E" w:rsidRPr="003075EF">
        <w:rPr>
          <w:rFonts w:ascii="Arial" w:hAnsi="Arial" w:cs="Arial"/>
          <w:color w:val="000000" w:themeColor="text1"/>
          <w:lang w:eastAsia="sl-SI"/>
        </w:rPr>
        <w:lastRenderedPageBreak/>
        <w:t>pogodbenih strank in v pisni obliki.</w:t>
      </w:r>
    </w:p>
    <w:p w:rsidR="00F254C3" w:rsidRDefault="00F254C3" w:rsidP="00160302">
      <w:pPr>
        <w:autoSpaceDE w:val="0"/>
        <w:adjustRightInd w:val="0"/>
        <w:spacing w:after="0" w:line="276" w:lineRule="auto"/>
        <w:jc w:val="both"/>
        <w:rPr>
          <w:rFonts w:ascii="Arial" w:hAnsi="Arial" w:cs="Arial"/>
        </w:rPr>
      </w:pPr>
    </w:p>
    <w:p w:rsidR="00342A40" w:rsidRPr="003075EF" w:rsidRDefault="00342A40" w:rsidP="00160302">
      <w:pPr>
        <w:autoSpaceDE w:val="0"/>
        <w:adjustRightInd w:val="0"/>
        <w:spacing w:after="0" w:line="276" w:lineRule="auto"/>
        <w:jc w:val="both"/>
        <w:rPr>
          <w:rFonts w:ascii="Arial" w:hAnsi="Arial" w:cs="Arial"/>
        </w:rPr>
      </w:pPr>
    </w:p>
    <w:p w:rsidR="000132F4" w:rsidRDefault="000132F4" w:rsidP="000132F4">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F254C3" w:rsidRDefault="00F254C3" w:rsidP="00612FAD">
      <w:pPr>
        <w:tabs>
          <w:tab w:val="left" w:pos="4866"/>
        </w:tabs>
        <w:autoSpaceDE w:val="0"/>
        <w:adjustRightInd w:val="0"/>
        <w:spacing w:after="0" w:line="276" w:lineRule="auto"/>
        <w:rPr>
          <w:rFonts w:ascii="Arial" w:hAnsi="Arial" w:cs="Arial"/>
        </w:rPr>
      </w:pPr>
    </w:p>
    <w:p w:rsidR="00C77FC2" w:rsidRPr="003075EF" w:rsidRDefault="0021231A" w:rsidP="00612FAD">
      <w:pPr>
        <w:tabs>
          <w:tab w:val="left" w:pos="4866"/>
        </w:tabs>
        <w:autoSpaceDE w:val="0"/>
        <w:adjustRightInd w:val="0"/>
        <w:spacing w:after="0" w:line="276" w:lineRule="auto"/>
        <w:rPr>
          <w:rFonts w:ascii="Arial" w:hAnsi="Arial" w:cs="Arial"/>
        </w:rPr>
      </w:pPr>
      <w:r>
        <w:rPr>
          <w:rFonts w:ascii="Arial" w:hAnsi="Arial" w:cs="Arial"/>
        </w:rPr>
        <w:t>Datum: _________________</w:t>
      </w:r>
      <w:r w:rsidR="00F01BD3" w:rsidRPr="003075EF">
        <w:rPr>
          <w:rFonts w:ascii="Arial" w:hAnsi="Arial" w:cs="Arial"/>
        </w:rPr>
        <w:t>____</w:t>
      </w:r>
      <w:r w:rsidR="00C77FC2" w:rsidRPr="003075EF">
        <w:rPr>
          <w:rFonts w:ascii="Arial" w:hAnsi="Arial" w:cs="Arial"/>
        </w:rPr>
        <w:t>______</w:t>
      </w:r>
      <w:r w:rsidR="00C77FC2" w:rsidRPr="003075EF">
        <w:rPr>
          <w:rFonts w:ascii="Arial" w:hAnsi="Arial" w:cs="Arial"/>
        </w:rPr>
        <w:tab/>
      </w:r>
      <w:r w:rsidR="00C77FC2" w:rsidRPr="003075EF">
        <w:rPr>
          <w:rFonts w:ascii="Arial" w:hAnsi="Arial" w:cs="Arial"/>
        </w:rPr>
        <w:tab/>
        <w:t>Datum: ________________</w:t>
      </w:r>
      <w:r w:rsidR="00F01BD3" w:rsidRPr="003075EF">
        <w:rPr>
          <w:rFonts w:ascii="Arial" w:hAnsi="Arial" w:cs="Arial"/>
        </w:rPr>
        <w:t>_____</w:t>
      </w:r>
      <w:r>
        <w:rPr>
          <w:rFonts w:ascii="Arial" w:hAnsi="Arial" w:cs="Arial"/>
        </w:rPr>
        <w:t>____</w:t>
      </w:r>
      <w:r w:rsidR="00C77FC2" w:rsidRPr="003075EF">
        <w:rPr>
          <w:rFonts w:ascii="Arial" w:hAnsi="Arial" w:cs="Arial"/>
        </w:rPr>
        <w:t>__</w:t>
      </w:r>
    </w:p>
    <w:p w:rsidR="00C06437" w:rsidRDefault="00C06437" w:rsidP="00612FAD">
      <w:pPr>
        <w:tabs>
          <w:tab w:val="left" w:pos="4866"/>
        </w:tabs>
        <w:autoSpaceDE w:val="0"/>
        <w:adjustRightInd w:val="0"/>
        <w:spacing w:after="0" w:line="276" w:lineRule="auto"/>
        <w:rPr>
          <w:rFonts w:ascii="Arial" w:hAnsi="Arial" w:cs="Arial"/>
        </w:rPr>
      </w:pPr>
    </w:p>
    <w:p w:rsidR="00342A40" w:rsidRPr="003075EF" w:rsidRDefault="00342A40" w:rsidP="00612FAD">
      <w:pPr>
        <w:tabs>
          <w:tab w:val="left" w:pos="4866"/>
        </w:tabs>
        <w:autoSpaceDE w:val="0"/>
        <w:adjustRightInd w:val="0"/>
        <w:spacing w:after="0" w:line="276" w:lineRule="auto"/>
        <w:rPr>
          <w:rFonts w:ascii="Arial" w:hAnsi="Arial" w:cs="Arial"/>
        </w:rPr>
      </w:pPr>
    </w:p>
    <w:p w:rsidR="00C77FC2" w:rsidRPr="00063A5B" w:rsidRDefault="00A65BDB" w:rsidP="00063A5B">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00C77FC2" w:rsidRPr="003075EF">
        <w:rPr>
          <w:rFonts w:ascii="Arial" w:hAnsi="Arial" w:cs="Arial"/>
          <w:b/>
        </w:rPr>
        <w:tab/>
      </w:r>
      <w:r w:rsidR="00C77FC2" w:rsidRPr="003075EF">
        <w:rPr>
          <w:rFonts w:ascii="Arial" w:hAnsi="Arial" w:cs="Arial"/>
          <w:b/>
        </w:rPr>
        <w:tab/>
      </w:r>
      <w:r w:rsidR="000801F3">
        <w:rPr>
          <w:rFonts w:ascii="Arial" w:hAnsi="Arial" w:cs="Arial"/>
          <w:b/>
        </w:rPr>
        <w:t>DOBAVITELJ</w:t>
      </w:r>
    </w:p>
    <w:p w:rsidR="00342A40" w:rsidRDefault="00342A40" w:rsidP="00C77FC2">
      <w:pPr>
        <w:autoSpaceDE w:val="0"/>
        <w:adjustRightInd w:val="0"/>
        <w:spacing w:after="0" w:line="276" w:lineRule="auto"/>
        <w:ind w:left="6"/>
        <w:rPr>
          <w:rFonts w:ascii="Arial" w:hAnsi="Arial" w:cs="Arial"/>
        </w:rPr>
      </w:pPr>
    </w:p>
    <w:p w:rsidR="00C77FC2" w:rsidRPr="0021231A" w:rsidRDefault="0021231A" w:rsidP="00C77FC2">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00C77FC2" w:rsidRPr="0021231A">
        <w:rPr>
          <w:rFonts w:ascii="Arial" w:hAnsi="Arial" w:cs="Arial"/>
        </w:rPr>
        <w:t>______</w:t>
      </w:r>
      <w:r w:rsidRPr="0021231A">
        <w:rPr>
          <w:rFonts w:ascii="Arial" w:hAnsi="Arial" w:cs="Arial"/>
        </w:rPr>
        <w:t>______</w:t>
      </w:r>
      <w:r>
        <w:rPr>
          <w:rFonts w:ascii="Arial" w:hAnsi="Arial" w:cs="Arial"/>
        </w:rPr>
        <w:t>_____________</w:t>
      </w:r>
      <w:r w:rsidR="00C77FC2" w:rsidRPr="0021231A">
        <w:rPr>
          <w:rFonts w:ascii="Arial" w:hAnsi="Arial" w:cs="Arial"/>
        </w:rPr>
        <w:t>____</w:t>
      </w:r>
      <w:r>
        <w:rPr>
          <w:rFonts w:ascii="Arial" w:hAnsi="Arial" w:cs="Arial"/>
        </w:rPr>
        <w:t>____</w:t>
      </w:r>
    </w:p>
    <w:p w:rsidR="00C77FC2" w:rsidRPr="0021231A" w:rsidRDefault="00C77FC2" w:rsidP="00C77FC2">
      <w:pPr>
        <w:autoSpaceDE w:val="0"/>
        <w:adjustRightInd w:val="0"/>
        <w:spacing w:after="0" w:line="276" w:lineRule="auto"/>
        <w:ind w:left="6"/>
        <w:rPr>
          <w:rFonts w:ascii="Arial" w:hAnsi="Arial" w:cs="Arial"/>
        </w:rPr>
      </w:pPr>
    </w:p>
    <w:p w:rsidR="00FD71EF" w:rsidRPr="003075EF" w:rsidRDefault="008156D4" w:rsidP="000132F4">
      <w:pPr>
        <w:autoSpaceDE w:val="0"/>
        <w:adjustRightInd w:val="0"/>
        <w:spacing w:after="0" w:line="276" w:lineRule="auto"/>
        <w:ind w:left="6"/>
        <w:rPr>
          <w:rFonts w:ascii="Arial" w:eastAsia="Calibri" w:hAnsi="Arial" w:cs="Arial"/>
          <w:b/>
          <w:bCs/>
          <w:color w:val="000000" w:themeColor="text1"/>
          <w:sz w:val="26"/>
          <w:szCs w:val="26"/>
          <w:lang w:eastAsia="zh-CN"/>
        </w:rPr>
      </w:pPr>
      <w:r>
        <w:rPr>
          <w:rFonts w:ascii="Arial" w:hAnsi="Arial" w:cs="Arial"/>
        </w:rPr>
        <w:t>Dražen Levojević, DIREKTOR</w:t>
      </w:r>
      <w:r w:rsidR="0021231A">
        <w:rPr>
          <w:rFonts w:ascii="Arial" w:hAnsi="Arial" w:cs="Arial"/>
        </w:rPr>
        <w:tab/>
      </w:r>
      <w:r w:rsidR="0021231A">
        <w:rPr>
          <w:rFonts w:ascii="Arial" w:hAnsi="Arial" w:cs="Arial"/>
        </w:rPr>
        <w:tab/>
      </w:r>
      <w:r w:rsidR="0021231A">
        <w:rPr>
          <w:rFonts w:ascii="Arial" w:hAnsi="Arial" w:cs="Arial"/>
        </w:rPr>
        <w:tab/>
        <w:t>______________________________</w:t>
      </w:r>
      <w:r w:rsidR="00C77FC2" w:rsidRPr="003075EF">
        <w:rPr>
          <w:rFonts w:ascii="Arial" w:hAnsi="Arial" w:cs="Arial"/>
        </w:rPr>
        <w:t>___</w:t>
      </w:r>
    </w:p>
    <w:sectPr w:rsidR="00FD71EF" w:rsidRPr="003075EF"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E4" w:rsidRDefault="00BA03E4">
      <w:pPr>
        <w:spacing w:after="0" w:line="240" w:lineRule="auto"/>
      </w:pPr>
      <w:r>
        <w:separator/>
      </w:r>
    </w:p>
  </w:endnote>
  <w:endnote w:type="continuationSeparator" w:id="0">
    <w:p w:rsidR="00BA03E4" w:rsidRDefault="00BA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rsidR="00044B6D" w:rsidRPr="000A3342" w:rsidRDefault="00044B6D">
        <w:pPr>
          <w:pStyle w:val="Noga"/>
          <w:jc w:val="right"/>
          <w:rPr>
            <w:rFonts w:ascii="Arial" w:hAnsi="Arial" w:cs="Arial"/>
          </w:rPr>
        </w:pPr>
        <w:r w:rsidRPr="000A3342">
          <w:rPr>
            <w:rFonts w:ascii="Arial" w:hAnsi="Arial" w:cs="Arial"/>
          </w:rPr>
          <w:fldChar w:fldCharType="begin"/>
        </w:r>
        <w:r w:rsidRPr="000A3342">
          <w:rPr>
            <w:rFonts w:ascii="Arial" w:hAnsi="Arial" w:cs="Arial"/>
          </w:rPr>
          <w:instrText>PAGE   \* MERGEFORMAT</w:instrText>
        </w:r>
        <w:r w:rsidRPr="000A3342">
          <w:rPr>
            <w:rFonts w:ascii="Arial" w:hAnsi="Arial" w:cs="Arial"/>
          </w:rPr>
          <w:fldChar w:fldCharType="separate"/>
        </w:r>
        <w:r w:rsidR="00FC0BA6">
          <w:rPr>
            <w:rFonts w:ascii="Arial" w:hAnsi="Arial" w:cs="Arial"/>
            <w:noProof/>
          </w:rPr>
          <w:t>36</w:t>
        </w:r>
        <w:r w:rsidRPr="000A3342">
          <w:rPr>
            <w:rFonts w:ascii="Arial" w:hAnsi="Arial" w:cs="Arial"/>
          </w:rPr>
          <w:fldChar w:fldCharType="end"/>
        </w:r>
      </w:p>
    </w:sdtContent>
  </w:sdt>
  <w:p w:rsidR="00044B6D" w:rsidRDefault="00044B6D"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E4" w:rsidRDefault="00BA03E4">
      <w:pPr>
        <w:spacing w:after="0" w:line="240" w:lineRule="auto"/>
      </w:pPr>
      <w:r>
        <w:rPr>
          <w:color w:val="000000"/>
        </w:rPr>
        <w:separator/>
      </w:r>
    </w:p>
  </w:footnote>
  <w:footnote w:type="continuationSeparator" w:id="0">
    <w:p w:rsidR="00BA03E4" w:rsidRDefault="00BA0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B6D" w:rsidRDefault="00044B6D">
    <w:pPr>
      <w:pStyle w:val="Glava"/>
    </w:pPr>
    <w:r>
      <w:rPr>
        <w:noProof/>
        <w:lang w:eastAsia="sl-SI"/>
      </w:rPr>
      <w:drawing>
        <wp:inline distT="0" distB="0" distL="0" distR="0" wp14:anchorId="303C611B" wp14:editId="17660461">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044B6D" w:rsidRDefault="00044B6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4"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9"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33"/>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5"/>
  </w:num>
  <w:num w:numId="5">
    <w:abstractNumId w:val="61"/>
  </w:num>
  <w:num w:numId="6">
    <w:abstractNumId w:val="26"/>
  </w:num>
  <w:num w:numId="7">
    <w:abstractNumId w:val="44"/>
  </w:num>
  <w:num w:numId="8">
    <w:abstractNumId w:val="66"/>
  </w:num>
  <w:num w:numId="9">
    <w:abstractNumId w:val="39"/>
  </w:num>
  <w:num w:numId="10">
    <w:abstractNumId w:val="41"/>
  </w:num>
  <w:num w:numId="11">
    <w:abstractNumId w:val="59"/>
  </w:num>
  <w:num w:numId="12">
    <w:abstractNumId w:val="77"/>
  </w:num>
  <w:num w:numId="13">
    <w:abstractNumId w:val="42"/>
  </w:num>
  <w:num w:numId="14">
    <w:abstractNumId w:val="21"/>
  </w:num>
  <w:num w:numId="15">
    <w:abstractNumId w:val="74"/>
  </w:num>
  <w:num w:numId="16">
    <w:abstractNumId w:val="70"/>
  </w:num>
  <w:num w:numId="17">
    <w:abstractNumId w:val="69"/>
  </w:num>
  <w:num w:numId="18">
    <w:abstractNumId w:val="47"/>
  </w:num>
  <w:num w:numId="19">
    <w:abstractNumId w:val="16"/>
  </w:num>
  <w:num w:numId="20">
    <w:abstractNumId w:val="51"/>
  </w:num>
  <w:num w:numId="21">
    <w:abstractNumId w:val="48"/>
  </w:num>
  <w:num w:numId="22">
    <w:abstractNumId w:val="40"/>
  </w:num>
  <w:num w:numId="23">
    <w:abstractNumId w:val="43"/>
  </w:num>
  <w:num w:numId="24">
    <w:abstractNumId w:val="0"/>
  </w:num>
  <w:num w:numId="25">
    <w:abstractNumId w:val="58"/>
  </w:num>
  <w:num w:numId="26">
    <w:abstractNumId w:val="28"/>
  </w:num>
  <w:num w:numId="27">
    <w:abstractNumId w:val="5"/>
  </w:num>
  <w:num w:numId="28">
    <w:abstractNumId w:val="3"/>
  </w:num>
  <w:num w:numId="29">
    <w:abstractNumId w:val="32"/>
  </w:num>
  <w:num w:numId="30">
    <w:abstractNumId w:val="29"/>
  </w:num>
  <w:num w:numId="31">
    <w:abstractNumId w:val="52"/>
  </w:num>
  <w:num w:numId="32">
    <w:abstractNumId w:val="12"/>
  </w:num>
  <w:num w:numId="33">
    <w:abstractNumId w:val="24"/>
  </w:num>
  <w:num w:numId="34">
    <w:abstractNumId w:val="71"/>
  </w:num>
  <w:num w:numId="35">
    <w:abstractNumId w:val="53"/>
  </w:num>
  <w:num w:numId="36">
    <w:abstractNumId w:val="49"/>
  </w:num>
  <w:num w:numId="37">
    <w:abstractNumId w:val="76"/>
  </w:num>
  <w:num w:numId="38">
    <w:abstractNumId w:val="20"/>
  </w:num>
  <w:num w:numId="39">
    <w:abstractNumId w:val="25"/>
  </w:num>
  <w:num w:numId="40">
    <w:abstractNumId w:val="67"/>
  </w:num>
  <w:num w:numId="41">
    <w:abstractNumId w:val="62"/>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0"/>
  </w:num>
  <w:num w:numId="44">
    <w:abstractNumId w:val="38"/>
  </w:num>
  <w:num w:numId="45">
    <w:abstractNumId w:val="55"/>
  </w:num>
  <w:num w:numId="46">
    <w:abstractNumId w:val="1"/>
  </w:num>
  <w:num w:numId="47">
    <w:abstractNumId w:val="36"/>
  </w:num>
  <w:num w:numId="48">
    <w:abstractNumId w:val="68"/>
  </w:num>
  <w:num w:numId="49">
    <w:abstractNumId w:val="13"/>
  </w:num>
  <w:num w:numId="50">
    <w:abstractNumId w:val="14"/>
    <w:lvlOverride w:ilvl="0">
      <w:startOverride w:val="1"/>
    </w:lvlOverride>
  </w:num>
  <w:num w:numId="51">
    <w:abstractNumId w:val="33"/>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58"/>
    <w:lvlOverride w:ilvl="0">
      <w:startOverride w:val="1"/>
    </w:lvlOverride>
  </w:num>
  <w:num w:numId="55">
    <w:abstractNumId w:val="41"/>
    <w:lvlOverride w:ilvl="0">
      <w:startOverride w:val="1"/>
    </w:lvlOverride>
  </w:num>
  <w:num w:numId="56">
    <w:abstractNumId w:val="26"/>
    <w:lvlOverride w:ilvl="0">
      <w:startOverride w:val="1"/>
    </w:lvlOverride>
  </w:num>
  <w:num w:numId="57">
    <w:abstractNumId w:val="77"/>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4"/>
  </w:num>
  <w:num w:numId="63">
    <w:abstractNumId w:val="9"/>
  </w:num>
  <w:num w:numId="64">
    <w:abstractNumId w:val="22"/>
  </w:num>
  <w:num w:numId="65">
    <w:abstractNumId w:val="46"/>
  </w:num>
  <w:num w:numId="66">
    <w:abstractNumId w:val="65"/>
  </w:num>
  <w:num w:numId="67">
    <w:abstractNumId w:val="54"/>
  </w:num>
  <w:num w:numId="68">
    <w:abstractNumId w:val="57"/>
  </w:num>
  <w:num w:numId="69">
    <w:abstractNumId w:val="10"/>
  </w:num>
  <w:num w:numId="70">
    <w:abstractNumId w:val="8"/>
  </w:num>
  <w:num w:numId="71">
    <w:abstractNumId w:val="63"/>
  </w:num>
  <w:num w:numId="72">
    <w:abstractNumId w:val="11"/>
  </w:num>
  <w:num w:numId="73">
    <w:abstractNumId w:val="15"/>
  </w:num>
  <w:num w:numId="74">
    <w:abstractNumId w:val="27"/>
  </w:num>
  <w:num w:numId="75">
    <w:abstractNumId w:val="78"/>
  </w:num>
  <w:num w:numId="76">
    <w:abstractNumId w:val="18"/>
  </w:num>
  <w:num w:numId="77">
    <w:abstractNumId w:val="17"/>
  </w:num>
  <w:num w:numId="78">
    <w:abstractNumId w:val="72"/>
  </w:num>
  <w:num w:numId="79">
    <w:abstractNumId w:val="73"/>
  </w:num>
  <w:num w:numId="80">
    <w:abstractNumId w:val="75"/>
  </w:num>
  <w:num w:numId="81">
    <w:abstractNumId w:val="56"/>
  </w:num>
  <w:num w:numId="82">
    <w:abstractNumId w:val="7"/>
  </w:num>
  <w:num w:numId="83">
    <w:abstractNumId w:val="64"/>
  </w:num>
  <w:num w:numId="84">
    <w:abstractNumId w:val="30"/>
  </w:num>
  <w:num w:numId="85">
    <w:abstractNumId w:val="35"/>
  </w:num>
  <w:num w:numId="86">
    <w:abstractNumId w:val="2"/>
  </w:num>
  <w:num w:numId="87">
    <w:abstractNumId w:val="37"/>
  </w:num>
  <w:num w:numId="88">
    <w:abstractNumId w:val="4"/>
  </w:num>
  <w:num w:numId="89">
    <w:abstractNumId w:val="50"/>
  </w:num>
  <w:num w:numId="90">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32F4"/>
    <w:rsid w:val="0001457E"/>
    <w:rsid w:val="00015AA7"/>
    <w:rsid w:val="000165A1"/>
    <w:rsid w:val="00020608"/>
    <w:rsid w:val="00023B67"/>
    <w:rsid w:val="0002437B"/>
    <w:rsid w:val="000248D6"/>
    <w:rsid w:val="00026795"/>
    <w:rsid w:val="000274AD"/>
    <w:rsid w:val="000333BB"/>
    <w:rsid w:val="0003798A"/>
    <w:rsid w:val="00042099"/>
    <w:rsid w:val="00044B6D"/>
    <w:rsid w:val="00046D73"/>
    <w:rsid w:val="000505AE"/>
    <w:rsid w:val="000505ED"/>
    <w:rsid w:val="00052DDA"/>
    <w:rsid w:val="000542CE"/>
    <w:rsid w:val="0006055F"/>
    <w:rsid w:val="00063A5B"/>
    <w:rsid w:val="000660FD"/>
    <w:rsid w:val="000661C3"/>
    <w:rsid w:val="000672DE"/>
    <w:rsid w:val="000763A6"/>
    <w:rsid w:val="000768C2"/>
    <w:rsid w:val="0007793F"/>
    <w:rsid w:val="000801F3"/>
    <w:rsid w:val="0008471A"/>
    <w:rsid w:val="00086DB8"/>
    <w:rsid w:val="0009116F"/>
    <w:rsid w:val="000A2926"/>
    <w:rsid w:val="000A3342"/>
    <w:rsid w:val="000A6EB9"/>
    <w:rsid w:val="000A758B"/>
    <w:rsid w:val="000B22F1"/>
    <w:rsid w:val="000C35AE"/>
    <w:rsid w:val="000C3BB2"/>
    <w:rsid w:val="000C433B"/>
    <w:rsid w:val="000C6596"/>
    <w:rsid w:val="000D2656"/>
    <w:rsid w:val="000D2879"/>
    <w:rsid w:val="000D419C"/>
    <w:rsid w:val="000E101C"/>
    <w:rsid w:val="000E1E04"/>
    <w:rsid w:val="000F3F2F"/>
    <w:rsid w:val="000F6964"/>
    <w:rsid w:val="001007BB"/>
    <w:rsid w:val="001043AB"/>
    <w:rsid w:val="00104E89"/>
    <w:rsid w:val="0010642C"/>
    <w:rsid w:val="0010791B"/>
    <w:rsid w:val="00107EFC"/>
    <w:rsid w:val="00110765"/>
    <w:rsid w:val="00111822"/>
    <w:rsid w:val="00125F03"/>
    <w:rsid w:val="0012634F"/>
    <w:rsid w:val="0013124A"/>
    <w:rsid w:val="001379B2"/>
    <w:rsid w:val="0014156E"/>
    <w:rsid w:val="00141E80"/>
    <w:rsid w:val="00144030"/>
    <w:rsid w:val="00152545"/>
    <w:rsid w:val="00153A09"/>
    <w:rsid w:val="00160302"/>
    <w:rsid w:val="00175903"/>
    <w:rsid w:val="00176186"/>
    <w:rsid w:val="0019040C"/>
    <w:rsid w:val="00191B33"/>
    <w:rsid w:val="001946F9"/>
    <w:rsid w:val="001959BB"/>
    <w:rsid w:val="001A183E"/>
    <w:rsid w:val="001A3A9D"/>
    <w:rsid w:val="001A4E8A"/>
    <w:rsid w:val="001A6322"/>
    <w:rsid w:val="001A632E"/>
    <w:rsid w:val="001C7C72"/>
    <w:rsid w:val="001D31A5"/>
    <w:rsid w:val="001D33CC"/>
    <w:rsid w:val="001E5C0F"/>
    <w:rsid w:val="001F1287"/>
    <w:rsid w:val="001F3B02"/>
    <w:rsid w:val="001F656A"/>
    <w:rsid w:val="002006C4"/>
    <w:rsid w:val="00203F9E"/>
    <w:rsid w:val="00210A16"/>
    <w:rsid w:val="0021231A"/>
    <w:rsid w:val="00214FC9"/>
    <w:rsid w:val="002169C7"/>
    <w:rsid w:val="00216A9A"/>
    <w:rsid w:val="002206C9"/>
    <w:rsid w:val="002229B9"/>
    <w:rsid w:val="0022596E"/>
    <w:rsid w:val="00225D57"/>
    <w:rsid w:val="00235B3F"/>
    <w:rsid w:val="00236CCB"/>
    <w:rsid w:val="0023705E"/>
    <w:rsid w:val="0023760D"/>
    <w:rsid w:val="00237BA2"/>
    <w:rsid w:val="00243242"/>
    <w:rsid w:val="0024392F"/>
    <w:rsid w:val="00244CB9"/>
    <w:rsid w:val="00254C7A"/>
    <w:rsid w:val="00260A2B"/>
    <w:rsid w:val="00263849"/>
    <w:rsid w:val="0026389A"/>
    <w:rsid w:val="00267B5A"/>
    <w:rsid w:val="00267C6F"/>
    <w:rsid w:val="0027063F"/>
    <w:rsid w:val="00270FCE"/>
    <w:rsid w:val="0027221B"/>
    <w:rsid w:val="00272E41"/>
    <w:rsid w:val="00277236"/>
    <w:rsid w:val="00277F54"/>
    <w:rsid w:val="00282AD4"/>
    <w:rsid w:val="00283BE0"/>
    <w:rsid w:val="002869C0"/>
    <w:rsid w:val="00287145"/>
    <w:rsid w:val="00290068"/>
    <w:rsid w:val="002947C3"/>
    <w:rsid w:val="0029531C"/>
    <w:rsid w:val="00295469"/>
    <w:rsid w:val="002A24D2"/>
    <w:rsid w:val="002A4E50"/>
    <w:rsid w:val="002A73B0"/>
    <w:rsid w:val="002B54AB"/>
    <w:rsid w:val="002B6FAD"/>
    <w:rsid w:val="002B7D0C"/>
    <w:rsid w:val="002C0722"/>
    <w:rsid w:val="002C340E"/>
    <w:rsid w:val="002D5D1E"/>
    <w:rsid w:val="002E6065"/>
    <w:rsid w:val="002F2604"/>
    <w:rsid w:val="002F35A6"/>
    <w:rsid w:val="003003A3"/>
    <w:rsid w:val="00301AC1"/>
    <w:rsid w:val="00302DB5"/>
    <w:rsid w:val="00303A8E"/>
    <w:rsid w:val="003054FE"/>
    <w:rsid w:val="00307504"/>
    <w:rsid w:val="003075EF"/>
    <w:rsid w:val="00310CCE"/>
    <w:rsid w:val="00313AD0"/>
    <w:rsid w:val="00316974"/>
    <w:rsid w:val="00316C6B"/>
    <w:rsid w:val="003207B6"/>
    <w:rsid w:val="003246AF"/>
    <w:rsid w:val="0032589E"/>
    <w:rsid w:val="00335FCA"/>
    <w:rsid w:val="003373B9"/>
    <w:rsid w:val="00342A40"/>
    <w:rsid w:val="003432BD"/>
    <w:rsid w:val="00345A47"/>
    <w:rsid w:val="0034602C"/>
    <w:rsid w:val="00352D20"/>
    <w:rsid w:val="00353D65"/>
    <w:rsid w:val="00364FB0"/>
    <w:rsid w:val="00365C28"/>
    <w:rsid w:val="003674E9"/>
    <w:rsid w:val="00367AE9"/>
    <w:rsid w:val="00370BA0"/>
    <w:rsid w:val="0037584A"/>
    <w:rsid w:val="00377F96"/>
    <w:rsid w:val="00380192"/>
    <w:rsid w:val="00381AD6"/>
    <w:rsid w:val="00382182"/>
    <w:rsid w:val="00391AFC"/>
    <w:rsid w:val="00394EA0"/>
    <w:rsid w:val="003A3487"/>
    <w:rsid w:val="003B229D"/>
    <w:rsid w:val="003B3270"/>
    <w:rsid w:val="003B3869"/>
    <w:rsid w:val="003C0CE4"/>
    <w:rsid w:val="003C2D21"/>
    <w:rsid w:val="003C4F25"/>
    <w:rsid w:val="003D584C"/>
    <w:rsid w:val="003E089C"/>
    <w:rsid w:val="003E0A96"/>
    <w:rsid w:val="003F1B85"/>
    <w:rsid w:val="003F2025"/>
    <w:rsid w:val="003F203F"/>
    <w:rsid w:val="00400CE3"/>
    <w:rsid w:val="00401D05"/>
    <w:rsid w:val="00402A76"/>
    <w:rsid w:val="00405317"/>
    <w:rsid w:val="0040534B"/>
    <w:rsid w:val="00406381"/>
    <w:rsid w:val="004106BF"/>
    <w:rsid w:val="00411BBB"/>
    <w:rsid w:val="004176C5"/>
    <w:rsid w:val="004221E2"/>
    <w:rsid w:val="00433AB8"/>
    <w:rsid w:val="00433EB6"/>
    <w:rsid w:val="004351FB"/>
    <w:rsid w:val="0044072B"/>
    <w:rsid w:val="00441C95"/>
    <w:rsid w:val="00444D00"/>
    <w:rsid w:val="00455F20"/>
    <w:rsid w:val="00456D81"/>
    <w:rsid w:val="00460CB1"/>
    <w:rsid w:val="0046101C"/>
    <w:rsid w:val="0046206B"/>
    <w:rsid w:val="004642D8"/>
    <w:rsid w:val="004648A0"/>
    <w:rsid w:val="00471155"/>
    <w:rsid w:val="004731B4"/>
    <w:rsid w:val="00474316"/>
    <w:rsid w:val="00481148"/>
    <w:rsid w:val="00492879"/>
    <w:rsid w:val="0049324C"/>
    <w:rsid w:val="004A1A78"/>
    <w:rsid w:val="004B24DF"/>
    <w:rsid w:val="004B4FF1"/>
    <w:rsid w:val="004B5008"/>
    <w:rsid w:val="004B6295"/>
    <w:rsid w:val="004C4242"/>
    <w:rsid w:val="004D498C"/>
    <w:rsid w:val="004E1EDD"/>
    <w:rsid w:val="004E210B"/>
    <w:rsid w:val="004E56F6"/>
    <w:rsid w:val="004F1B45"/>
    <w:rsid w:val="004F2D5B"/>
    <w:rsid w:val="00505108"/>
    <w:rsid w:val="00506257"/>
    <w:rsid w:val="00515E28"/>
    <w:rsid w:val="00516410"/>
    <w:rsid w:val="005305A2"/>
    <w:rsid w:val="00542224"/>
    <w:rsid w:val="005452DA"/>
    <w:rsid w:val="00546EED"/>
    <w:rsid w:val="00550729"/>
    <w:rsid w:val="00550DA0"/>
    <w:rsid w:val="00550ECE"/>
    <w:rsid w:val="00551DB8"/>
    <w:rsid w:val="0055606A"/>
    <w:rsid w:val="00557400"/>
    <w:rsid w:val="0056073F"/>
    <w:rsid w:val="0056178F"/>
    <w:rsid w:val="00565CA5"/>
    <w:rsid w:val="00572B82"/>
    <w:rsid w:val="00573C0E"/>
    <w:rsid w:val="00577248"/>
    <w:rsid w:val="00584C83"/>
    <w:rsid w:val="00584E8A"/>
    <w:rsid w:val="00587800"/>
    <w:rsid w:val="00587ED4"/>
    <w:rsid w:val="00592312"/>
    <w:rsid w:val="005A0395"/>
    <w:rsid w:val="005A5607"/>
    <w:rsid w:val="005B236A"/>
    <w:rsid w:val="005B43B7"/>
    <w:rsid w:val="005B4D82"/>
    <w:rsid w:val="005B5783"/>
    <w:rsid w:val="005C3E3A"/>
    <w:rsid w:val="005D21E2"/>
    <w:rsid w:val="005D655D"/>
    <w:rsid w:val="005F0382"/>
    <w:rsid w:val="005F156F"/>
    <w:rsid w:val="005F2C0D"/>
    <w:rsid w:val="006038C6"/>
    <w:rsid w:val="00604FBD"/>
    <w:rsid w:val="00612E03"/>
    <w:rsid w:val="00612FAD"/>
    <w:rsid w:val="0061790A"/>
    <w:rsid w:val="00621F31"/>
    <w:rsid w:val="006220EC"/>
    <w:rsid w:val="00631540"/>
    <w:rsid w:val="0064230D"/>
    <w:rsid w:val="006432B8"/>
    <w:rsid w:val="00644F55"/>
    <w:rsid w:val="00645F6F"/>
    <w:rsid w:val="00645FF0"/>
    <w:rsid w:val="00647082"/>
    <w:rsid w:val="006470F4"/>
    <w:rsid w:val="006550AA"/>
    <w:rsid w:val="0065693B"/>
    <w:rsid w:val="00657DA2"/>
    <w:rsid w:val="00660B71"/>
    <w:rsid w:val="00665B8A"/>
    <w:rsid w:val="006667B5"/>
    <w:rsid w:val="00676BB8"/>
    <w:rsid w:val="0067791E"/>
    <w:rsid w:val="006802E9"/>
    <w:rsid w:val="00691679"/>
    <w:rsid w:val="00691B8C"/>
    <w:rsid w:val="00692EBF"/>
    <w:rsid w:val="00695535"/>
    <w:rsid w:val="006A221C"/>
    <w:rsid w:val="006B2F29"/>
    <w:rsid w:val="006B311D"/>
    <w:rsid w:val="006D1445"/>
    <w:rsid w:val="006E701F"/>
    <w:rsid w:val="006F00F3"/>
    <w:rsid w:val="006F4210"/>
    <w:rsid w:val="006F532E"/>
    <w:rsid w:val="00702CBC"/>
    <w:rsid w:val="007110B8"/>
    <w:rsid w:val="00711541"/>
    <w:rsid w:val="00713D76"/>
    <w:rsid w:val="0071698E"/>
    <w:rsid w:val="0071723E"/>
    <w:rsid w:val="007212E4"/>
    <w:rsid w:val="00723FD7"/>
    <w:rsid w:val="00724AFF"/>
    <w:rsid w:val="00724D35"/>
    <w:rsid w:val="0072748D"/>
    <w:rsid w:val="0073284C"/>
    <w:rsid w:val="00733381"/>
    <w:rsid w:val="00733CE5"/>
    <w:rsid w:val="00736F69"/>
    <w:rsid w:val="00745E61"/>
    <w:rsid w:val="00750624"/>
    <w:rsid w:val="00750F7B"/>
    <w:rsid w:val="0075196A"/>
    <w:rsid w:val="00752FF6"/>
    <w:rsid w:val="0075665B"/>
    <w:rsid w:val="00762CB3"/>
    <w:rsid w:val="0076352B"/>
    <w:rsid w:val="007706D4"/>
    <w:rsid w:val="00773942"/>
    <w:rsid w:val="007740F2"/>
    <w:rsid w:val="0077415C"/>
    <w:rsid w:val="007754B2"/>
    <w:rsid w:val="00780469"/>
    <w:rsid w:val="00782E8E"/>
    <w:rsid w:val="00792963"/>
    <w:rsid w:val="00796860"/>
    <w:rsid w:val="007A2214"/>
    <w:rsid w:val="007A36C9"/>
    <w:rsid w:val="007A495C"/>
    <w:rsid w:val="007A4DBB"/>
    <w:rsid w:val="007B1193"/>
    <w:rsid w:val="007B1257"/>
    <w:rsid w:val="007B282B"/>
    <w:rsid w:val="007B2988"/>
    <w:rsid w:val="007B4721"/>
    <w:rsid w:val="007B5D1B"/>
    <w:rsid w:val="007B6656"/>
    <w:rsid w:val="007B7644"/>
    <w:rsid w:val="007B7786"/>
    <w:rsid w:val="007C5CBF"/>
    <w:rsid w:val="007D4A5D"/>
    <w:rsid w:val="007D5498"/>
    <w:rsid w:val="007D6F0A"/>
    <w:rsid w:val="007E55C6"/>
    <w:rsid w:val="007E5C18"/>
    <w:rsid w:val="007E7F04"/>
    <w:rsid w:val="007F5A3D"/>
    <w:rsid w:val="008103EA"/>
    <w:rsid w:val="00811465"/>
    <w:rsid w:val="008148B4"/>
    <w:rsid w:val="008156D4"/>
    <w:rsid w:val="00815C2C"/>
    <w:rsid w:val="00821C61"/>
    <w:rsid w:val="00822497"/>
    <w:rsid w:val="00823402"/>
    <w:rsid w:val="00831C40"/>
    <w:rsid w:val="008353F7"/>
    <w:rsid w:val="00844E64"/>
    <w:rsid w:val="00846AAB"/>
    <w:rsid w:val="00854CA0"/>
    <w:rsid w:val="008609F5"/>
    <w:rsid w:val="00862F0F"/>
    <w:rsid w:val="0086441B"/>
    <w:rsid w:val="00875598"/>
    <w:rsid w:val="0087567E"/>
    <w:rsid w:val="00882E84"/>
    <w:rsid w:val="00883EE4"/>
    <w:rsid w:val="008840B5"/>
    <w:rsid w:val="00885092"/>
    <w:rsid w:val="00887D60"/>
    <w:rsid w:val="00892274"/>
    <w:rsid w:val="008A3348"/>
    <w:rsid w:val="008A461A"/>
    <w:rsid w:val="008B09E9"/>
    <w:rsid w:val="008B6536"/>
    <w:rsid w:val="008C2B05"/>
    <w:rsid w:val="008D50D8"/>
    <w:rsid w:val="008D674E"/>
    <w:rsid w:val="008D72A8"/>
    <w:rsid w:val="008E3205"/>
    <w:rsid w:val="008E4A4F"/>
    <w:rsid w:val="008E680A"/>
    <w:rsid w:val="008F17A0"/>
    <w:rsid w:val="008F2F3D"/>
    <w:rsid w:val="00902306"/>
    <w:rsid w:val="00906AD7"/>
    <w:rsid w:val="00907060"/>
    <w:rsid w:val="00907EEF"/>
    <w:rsid w:val="00911AB9"/>
    <w:rsid w:val="00912712"/>
    <w:rsid w:val="0091519B"/>
    <w:rsid w:val="00923A62"/>
    <w:rsid w:val="0092535B"/>
    <w:rsid w:val="009258B2"/>
    <w:rsid w:val="0093575C"/>
    <w:rsid w:val="009361F9"/>
    <w:rsid w:val="009452F5"/>
    <w:rsid w:val="00946DB2"/>
    <w:rsid w:val="00962CD5"/>
    <w:rsid w:val="00963FF5"/>
    <w:rsid w:val="00964359"/>
    <w:rsid w:val="00965C82"/>
    <w:rsid w:val="009669DE"/>
    <w:rsid w:val="009741A7"/>
    <w:rsid w:val="00974ADC"/>
    <w:rsid w:val="0097745B"/>
    <w:rsid w:val="009837E1"/>
    <w:rsid w:val="009866F0"/>
    <w:rsid w:val="009951A4"/>
    <w:rsid w:val="009A5451"/>
    <w:rsid w:val="009A6F74"/>
    <w:rsid w:val="009B2BA0"/>
    <w:rsid w:val="009C69D3"/>
    <w:rsid w:val="009E0215"/>
    <w:rsid w:val="009F33BA"/>
    <w:rsid w:val="009F662D"/>
    <w:rsid w:val="00A00185"/>
    <w:rsid w:val="00A14555"/>
    <w:rsid w:val="00A229E7"/>
    <w:rsid w:val="00A22C8E"/>
    <w:rsid w:val="00A22F6A"/>
    <w:rsid w:val="00A30248"/>
    <w:rsid w:val="00A3024E"/>
    <w:rsid w:val="00A400AD"/>
    <w:rsid w:val="00A404D8"/>
    <w:rsid w:val="00A418A1"/>
    <w:rsid w:val="00A41A10"/>
    <w:rsid w:val="00A426E7"/>
    <w:rsid w:val="00A45410"/>
    <w:rsid w:val="00A462DF"/>
    <w:rsid w:val="00A50E9C"/>
    <w:rsid w:val="00A53D5F"/>
    <w:rsid w:val="00A55AEE"/>
    <w:rsid w:val="00A629B2"/>
    <w:rsid w:val="00A65BDB"/>
    <w:rsid w:val="00A70FDD"/>
    <w:rsid w:val="00A71717"/>
    <w:rsid w:val="00A85F4C"/>
    <w:rsid w:val="00A934A9"/>
    <w:rsid w:val="00A93996"/>
    <w:rsid w:val="00A93A17"/>
    <w:rsid w:val="00A97C1B"/>
    <w:rsid w:val="00AA46F3"/>
    <w:rsid w:val="00AA4D9D"/>
    <w:rsid w:val="00AA6037"/>
    <w:rsid w:val="00AA60C9"/>
    <w:rsid w:val="00AB2662"/>
    <w:rsid w:val="00AC33A6"/>
    <w:rsid w:val="00AC3807"/>
    <w:rsid w:val="00AC4FC1"/>
    <w:rsid w:val="00AD063B"/>
    <w:rsid w:val="00AD4A8A"/>
    <w:rsid w:val="00AD518C"/>
    <w:rsid w:val="00AE1041"/>
    <w:rsid w:val="00AE2887"/>
    <w:rsid w:val="00AF0AD3"/>
    <w:rsid w:val="00B118C2"/>
    <w:rsid w:val="00B21E12"/>
    <w:rsid w:val="00B319AB"/>
    <w:rsid w:val="00B32F96"/>
    <w:rsid w:val="00B4704E"/>
    <w:rsid w:val="00B47064"/>
    <w:rsid w:val="00B476A4"/>
    <w:rsid w:val="00B55084"/>
    <w:rsid w:val="00B60431"/>
    <w:rsid w:val="00B6344B"/>
    <w:rsid w:val="00B646F6"/>
    <w:rsid w:val="00B6582B"/>
    <w:rsid w:val="00B65873"/>
    <w:rsid w:val="00B72766"/>
    <w:rsid w:val="00B728B6"/>
    <w:rsid w:val="00B73795"/>
    <w:rsid w:val="00B76B23"/>
    <w:rsid w:val="00B836ED"/>
    <w:rsid w:val="00B93A88"/>
    <w:rsid w:val="00B9792C"/>
    <w:rsid w:val="00BA03E4"/>
    <w:rsid w:val="00BA0B0E"/>
    <w:rsid w:val="00BA261A"/>
    <w:rsid w:val="00BA3AD5"/>
    <w:rsid w:val="00BA3C5A"/>
    <w:rsid w:val="00BA417F"/>
    <w:rsid w:val="00BA51E5"/>
    <w:rsid w:val="00BA5A95"/>
    <w:rsid w:val="00BB10CD"/>
    <w:rsid w:val="00BB25D1"/>
    <w:rsid w:val="00BC05A0"/>
    <w:rsid w:val="00BC0AE8"/>
    <w:rsid w:val="00BC4DBF"/>
    <w:rsid w:val="00BC6B9F"/>
    <w:rsid w:val="00BD27E8"/>
    <w:rsid w:val="00BD5713"/>
    <w:rsid w:val="00BE16BE"/>
    <w:rsid w:val="00BE3B8D"/>
    <w:rsid w:val="00BE4086"/>
    <w:rsid w:val="00BF1231"/>
    <w:rsid w:val="00BF4FAD"/>
    <w:rsid w:val="00BF5619"/>
    <w:rsid w:val="00C04016"/>
    <w:rsid w:val="00C0638D"/>
    <w:rsid w:val="00C06437"/>
    <w:rsid w:val="00C10EE0"/>
    <w:rsid w:val="00C12E7B"/>
    <w:rsid w:val="00C15AA3"/>
    <w:rsid w:val="00C200B6"/>
    <w:rsid w:val="00C200CE"/>
    <w:rsid w:val="00C22197"/>
    <w:rsid w:val="00C24FFA"/>
    <w:rsid w:val="00C27530"/>
    <w:rsid w:val="00C30B55"/>
    <w:rsid w:val="00C30E6E"/>
    <w:rsid w:val="00C35212"/>
    <w:rsid w:val="00C51F79"/>
    <w:rsid w:val="00C55CD0"/>
    <w:rsid w:val="00C6787C"/>
    <w:rsid w:val="00C71C1B"/>
    <w:rsid w:val="00C72667"/>
    <w:rsid w:val="00C744DD"/>
    <w:rsid w:val="00C77FC0"/>
    <w:rsid w:val="00C77FC2"/>
    <w:rsid w:val="00C805F2"/>
    <w:rsid w:val="00C922A7"/>
    <w:rsid w:val="00CA1789"/>
    <w:rsid w:val="00CA2DA8"/>
    <w:rsid w:val="00CA3B6D"/>
    <w:rsid w:val="00CA59BA"/>
    <w:rsid w:val="00CB21AC"/>
    <w:rsid w:val="00CB26D4"/>
    <w:rsid w:val="00CB63EB"/>
    <w:rsid w:val="00CB771F"/>
    <w:rsid w:val="00CC4E52"/>
    <w:rsid w:val="00CC6B29"/>
    <w:rsid w:val="00CC6F86"/>
    <w:rsid w:val="00CC76B2"/>
    <w:rsid w:val="00CD0C06"/>
    <w:rsid w:val="00CD2F06"/>
    <w:rsid w:val="00CD5BC0"/>
    <w:rsid w:val="00CD6BE5"/>
    <w:rsid w:val="00CE0253"/>
    <w:rsid w:val="00CE1F25"/>
    <w:rsid w:val="00CF176E"/>
    <w:rsid w:val="00CF3C21"/>
    <w:rsid w:val="00D012E5"/>
    <w:rsid w:val="00D01538"/>
    <w:rsid w:val="00D055B1"/>
    <w:rsid w:val="00D05868"/>
    <w:rsid w:val="00D066C9"/>
    <w:rsid w:val="00D27277"/>
    <w:rsid w:val="00D2750D"/>
    <w:rsid w:val="00D41D1D"/>
    <w:rsid w:val="00D54EC5"/>
    <w:rsid w:val="00D57A3B"/>
    <w:rsid w:val="00D62A04"/>
    <w:rsid w:val="00D743F7"/>
    <w:rsid w:val="00D76EC6"/>
    <w:rsid w:val="00D83ED4"/>
    <w:rsid w:val="00D858CF"/>
    <w:rsid w:val="00D92BB1"/>
    <w:rsid w:val="00D93F7A"/>
    <w:rsid w:val="00D94663"/>
    <w:rsid w:val="00D95BB3"/>
    <w:rsid w:val="00DA0979"/>
    <w:rsid w:val="00DA319D"/>
    <w:rsid w:val="00DA7B78"/>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7FF"/>
    <w:rsid w:val="00DE5443"/>
    <w:rsid w:val="00DE5460"/>
    <w:rsid w:val="00DE6645"/>
    <w:rsid w:val="00E14125"/>
    <w:rsid w:val="00E15E78"/>
    <w:rsid w:val="00E161D8"/>
    <w:rsid w:val="00E1725B"/>
    <w:rsid w:val="00E21830"/>
    <w:rsid w:val="00E268E3"/>
    <w:rsid w:val="00E30099"/>
    <w:rsid w:val="00E300C1"/>
    <w:rsid w:val="00E322B5"/>
    <w:rsid w:val="00E3710E"/>
    <w:rsid w:val="00E57EF7"/>
    <w:rsid w:val="00E6038F"/>
    <w:rsid w:val="00E65B9D"/>
    <w:rsid w:val="00E83341"/>
    <w:rsid w:val="00E97E1E"/>
    <w:rsid w:val="00EA06FC"/>
    <w:rsid w:val="00EA5DB0"/>
    <w:rsid w:val="00EA7146"/>
    <w:rsid w:val="00EB0B22"/>
    <w:rsid w:val="00EB0D95"/>
    <w:rsid w:val="00EB3583"/>
    <w:rsid w:val="00EB4503"/>
    <w:rsid w:val="00EB6AA4"/>
    <w:rsid w:val="00ED599C"/>
    <w:rsid w:val="00ED684D"/>
    <w:rsid w:val="00EE1E98"/>
    <w:rsid w:val="00EE310C"/>
    <w:rsid w:val="00EE58B6"/>
    <w:rsid w:val="00EF070F"/>
    <w:rsid w:val="00EF1CFC"/>
    <w:rsid w:val="00EF2A6C"/>
    <w:rsid w:val="00F00C22"/>
    <w:rsid w:val="00F01BD3"/>
    <w:rsid w:val="00F11D3F"/>
    <w:rsid w:val="00F1397B"/>
    <w:rsid w:val="00F13F05"/>
    <w:rsid w:val="00F20CA9"/>
    <w:rsid w:val="00F219DE"/>
    <w:rsid w:val="00F22710"/>
    <w:rsid w:val="00F23037"/>
    <w:rsid w:val="00F254C3"/>
    <w:rsid w:val="00F25916"/>
    <w:rsid w:val="00F27CA7"/>
    <w:rsid w:val="00F40FFD"/>
    <w:rsid w:val="00F434A4"/>
    <w:rsid w:val="00F51ADE"/>
    <w:rsid w:val="00F55545"/>
    <w:rsid w:val="00F557EF"/>
    <w:rsid w:val="00F56A06"/>
    <w:rsid w:val="00F60501"/>
    <w:rsid w:val="00F6191D"/>
    <w:rsid w:val="00F64361"/>
    <w:rsid w:val="00F665C2"/>
    <w:rsid w:val="00F66CEC"/>
    <w:rsid w:val="00F77C65"/>
    <w:rsid w:val="00F84672"/>
    <w:rsid w:val="00F8579D"/>
    <w:rsid w:val="00F93FA2"/>
    <w:rsid w:val="00F9709B"/>
    <w:rsid w:val="00FB54A9"/>
    <w:rsid w:val="00FC0203"/>
    <w:rsid w:val="00FC0BA6"/>
    <w:rsid w:val="00FC15AB"/>
    <w:rsid w:val="00FC2CC5"/>
    <w:rsid w:val="00FC31C5"/>
    <w:rsid w:val="00FC5BFA"/>
    <w:rsid w:val="00FC73BE"/>
    <w:rsid w:val="00FD71EF"/>
    <w:rsid w:val="00FE0406"/>
    <w:rsid w:val="00FE600B"/>
    <w:rsid w:val="00FF1AA9"/>
    <w:rsid w:val="00FF4E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79078"/>
  <w15:docId w15:val="{D04FEA6C-B80F-4572-905F-7BA60A9C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733CE5"/>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733CE5"/>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zd-brezice.si/javna-narocil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portalerevizija.si/"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1366-C9EF-4994-8BC1-6AC6D260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12540</Words>
  <Characters>71482</Characters>
  <Application>Microsoft Office Word</Application>
  <DocSecurity>0</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3</cp:revision>
  <cp:lastPrinted>2022-05-30T07:25:00Z</cp:lastPrinted>
  <dcterms:created xsi:type="dcterms:W3CDTF">2022-05-30T07:23:00Z</dcterms:created>
  <dcterms:modified xsi:type="dcterms:W3CDTF">2022-05-30T07:26:00Z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